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04" w:rsidRDefault="009A0710">
      <w:pPr>
        <w:spacing w:before="64"/>
        <w:ind w:left="665" w:right="441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245B04" w:rsidRDefault="00245B04">
      <w:pPr>
        <w:pStyle w:val="a3"/>
        <w:spacing w:before="10"/>
        <w:ind w:left="0"/>
        <w:jc w:val="left"/>
        <w:rPr>
          <w:b/>
          <w:sz w:val="20"/>
        </w:rPr>
      </w:pPr>
    </w:p>
    <w:p w:rsidR="00245B04" w:rsidRDefault="009A0710" w:rsidP="00C275BC">
      <w:pPr>
        <w:ind w:left="664" w:right="441"/>
        <w:jc w:val="center"/>
        <w:rPr>
          <w:b/>
          <w:sz w:val="20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корректировке</w:t>
      </w:r>
      <w:r>
        <w:rPr>
          <w:b/>
          <w:spacing w:val="-2"/>
          <w:sz w:val="24"/>
        </w:rPr>
        <w:t xml:space="preserve"> бюджета</w:t>
      </w:r>
    </w:p>
    <w:p w:rsidR="00E22F0D" w:rsidRDefault="009A0710">
      <w:pPr>
        <w:ind w:left="729" w:right="441"/>
        <w:jc w:val="center"/>
        <w:rPr>
          <w:b/>
          <w:spacing w:val="-4"/>
          <w:sz w:val="24"/>
        </w:rPr>
      </w:pPr>
      <w:r>
        <w:rPr>
          <w:b/>
          <w:sz w:val="24"/>
        </w:rPr>
        <w:t>муниципального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</w:t>
      </w:r>
      <w:r w:rsidR="00BB6C56">
        <w:rPr>
          <w:b/>
          <w:sz w:val="24"/>
        </w:rPr>
        <w:t>Тес-</w:t>
      </w:r>
      <w:proofErr w:type="spellStart"/>
      <w:r w:rsidR="00BB6C56">
        <w:rPr>
          <w:b/>
          <w:sz w:val="24"/>
        </w:rPr>
        <w:t>Хемский</w:t>
      </w:r>
      <w:proofErr w:type="spellEnd"/>
      <w:r w:rsidR="00BB6C56">
        <w:rPr>
          <w:b/>
          <w:sz w:val="24"/>
        </w:rPr>
        <w:t xml:space="preserve"> </w:t>
      </w:r>
      <w:proofErr w:type="spellStart"/>
      <w:r w:rsidR="00BB6C56">
        <w:rPr>
          <w:b/>
          <w:sz w:val="24"/>
        </w:rPr>
        <w:t>кожуун</w:t>
      </w:r>
      <w:proofErr w:type="spellEnd"/>
      <w:r w:rsidR="00BB6C56">
        <w:rPr>
          <w:b/>
          <w:sz w:val="24"/>
        </w:rPr>
        <w:t xml:space="preserve"> Республики Тыва</w:t>
      </w:r>
      <w:r>
        <w:rPr>
          <w:b/>
          <w:sz w:val="24"/>
        </w:rPr>
        <w:t>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202</w:t>
      </w:r>
      <w:r w:rsidR="00BB6C56"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</w:p>
    <w:p w:rsidR="00245B04" w:rsidRDefault="00BB6C56">
      <w:pPr>
        <w:ind w:left="729" w:right="441"/>
        <w:jc w:val="center"/>
        <w:rPr>
          <w:b/>
          <w:sz w:val="24"/>
        </w:rPr>
      </w:pPr>
      <w:r>
        <w:rPr>
          <w:b/>
          <w:spacing w:val="-4"/>
          <w:sz w:val="24"/>
        </w:rPr>
        <w:t xml:space="preserve">на </w:t>
      </w:r>
      <w:r w:rsidR="009A0710">
        <w:rPr>
          <w:b/>
          <w:sz w:val="24"/>
        </w:rPr>
        <w:t>плановый период 202</w:t>
      </w:r>
      <w:r>
        <w:rPr>
          <w:b/>
          <w:sz w:val="24"/>
        </w:rPr>
        <w:t>3</w:t>
      </w:r>
      <w:r w:rsidR="009A0710">
        <w:rPr>
          <w:b/>
          <w:sz w:val="24"/>
        </w:rPr>
        <w:t xml:space="preserve"> и 202</w:t>
      </w:r>
      <w:r>
        <w:rPr>
          <w:b/>
          <w:sz w:val="24"/>
        </w:rPr>
        <w:t>4</w:t>
      </w:r>
      <w:r w:rsidR="009A0710">
        <w:rPr>
          <w:b/>
          <w:sz w:val="24"/>
        </w:rPr>
        <w:t xml:space="preserve"> годов</w:t>
      </w:r>
    </w:p>
    <w:p w:rsidR="00245B04" w:rsidRDefault="00245B04">
      <w:pPr>
        <w:pStyle w:val="a3"/>
        <w:spacing w:before="1"/>
        <w:ind w:left="0"/>
        <w:jc w:val="left"/>
        <w:rPr>
          <w:b/>
          <w:sz w:val="21"/>
        </w:rPr>
      </w:pPr>
    </w:p>
    <w:p w:rsidR="00245B04" w:rsidRDefault="00245B04">
      <w:pPr>
        <w:pStyle w:val="a3"/>
        <w:spacing w:before="6"/>
        <w:ind w:left="0"/>
        <w:jc w:val="left"/>
        <w:rPr>
          <w:b/>
          <w:sz w:val="32"/>
        </w:rPr>
      </w:pPr>
    </w:p>
    <w:p w:rsidR="00245B04" w:rsidRDefault="009A0710" w:rsidP="00BF6D75">
      <w:pPr>
        <w:pStyle w:val="a3"/>
        <w:tabs>
          <w:tab w:val="left" w:pos="1279"/>
          <w:tab w:val="left" w:pos="2957"/>
          <w:tab w:val="left" w:pos="3386"/>
          <w:tab w:val="left" w:pos="4795"/>
          <w:tab w:val="left" w:pos="6324"/>
          <w:tab w:val="left" w:pos="7550"/>
          <w:tab w:val="left" w:pos="9588"/>
        </w:tabs>
        <w:ind w:left="799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процессом</w:t>
      </w:r>
      <w:r>
        <w:tab/>
      </w:r>
      <w:r>
        <w:rPr>
          <w:spacing w:val="-2"/>
        </w:rPr>
        <w:t>исполнения</w:t>
      </w:r>
      <w:r>
        <w:tab/>
      </w:r>
      <w:r>
        <w:rPr>
          <w:spacing w:val="-2"/>
        </w:rPr>
        <w:t>бюджета</w:t>
      </w:r>
      <w:r>
        <w:tab/>
      </w:r>
      <w:r>
        <w:rPr>
          <w:spacing w:val="-2"/>
        </w:rPr>
        <w:t>муниципального</w:t>
      </w:r>
      <w:r>
        <w:tab/>
      </w:r>
      <w:r>
        <w:rPr>
          <w:spacing w:val="-2"/>
        </w:rPr>
        <w:t>образования</w:t>
      </w:r>
    </w:p>
    <w:p w:rsidR="00245B04" w:rsidRDefault="009A0710" w:rsidP="00BF6D75">
      <w:pPr>
        <w:pStyle w:val="a3"/>
        <w:ind w:right="148"/>
      </w:pPr>
      <w:r>
        <w:t>«</w:t>
      </w:r>
      <w:r w:rsidR="00BB6C56">
        <w:t>Тес-</w:t>
      </w:r>
      <w:proofErr w:type="spellStart"/>
      <w:r w:rsidR="00BB6C56">
        <w:t>Хемский</w:t>
      </w:r>
      <w:proofErr w:type="spellEnd"/>
      <w:r w:rsidR="00BB6C56">
        <w:t xml:space="preserve"> </w:t>
      </w:r>
      <w:proofErr w:type="spellStart"/>
      <w:r w:rsidR="00BB6C56">
        <w:t>кожуун</w:t>
      </w:r>
      <w:proofErr w:type="spellEnd"/>
      <w:r w:rsidR="00BB6C56">
        <w:t xml:space="preserve"> Республики Тыва</w:t>
      </w:r>
      <w:r>
        <w:t>» в предложенном варианте решения параметры бюджета предлагается изменить следующим образом:</w:t>
      </w:r>
    </w:p>
    <w:p w:rsidR="00245B04" w:rsidRDefault="00245B04">
      <w:pPr>
        <w:pStyle w:val="a3"/>
        <w:spacing w:before="3"/>
        <w:ind w:left="0"/>
        <w:jc w:val="left"/>
        <w:rPr>
          <w:sz w:val="21"/>
        </w:rPr>
      </w:pPr>
    </w:p>
    <w:p w:rsidR="00245B04" w:rsidRDefault="009A0710" w:rsidP="00DE6258">
      <w:pPr>
        <w:pStyle w:val="a4"/>
      </w:pPr>
      <w:r>
        <w:t>202</w:t>
      </w:r>
      <w:r w:rsidR="00BB6C56">
        <w:t>2</w:t>
      </w:r>
      <w:r>
        <w:t xml:space="preserve"> год Доходы</w:t>
      </w:r>
      <w:r>
        <w:rPr>
          <w:spacing w:val="-20"/>
        </w:rPr>
        <w:t xml:space="preserve"> </w:t>
      </w:r>
      <w:r>
        <w:t>бюджета</w:t>
      </w:r>
    </w:p>
    <w:p w:rsidR="00245B04" w:rsidRPr="0033707B" w:rsidRDefault="009A0710" w:rsidP="00BF6D75">
      <w:pPr>
        <w:pStyle w:val="a5"/>
        <w:numPr>
          <w:ilvl w:val="0"/>
          <w:numId w:val="12"/>
        </w:numPr>
        <w:tabs>
          <w:tab w:val="left" w:pos="1222"/>
        </w:tabs>
        <w:ind w:right="139" w:firstLine="566"/>
        <w:rPr>
          <w:sz w:val="28"/>
        </w:rPr>
      </w:pPr>
      <w:r w:rsidRPr="00497D89">
        <w:rPr>
          <w:b/>
          <w:sz w:val="28"/>
        </w:rPr>
        <w:t>Доходная часть бюджета на 202</w:t>
      </w:r>
      <w:r w:rsidR="009855D0" w:rsidRPr="00497D89">
        <w:rPr>
          <w:b/>
          <w:sz w:val="28"/>
        </w:rPr>
        <w:t>2</w:t>
      </w:r>
      <w:r w:rsidRPr="00497D89">
        <w:rPr>
          <w:b/>
          <w:spacing w:val="36"/>
          <w:sz w:val="28"/>
        </w:rPr>
        <w:t xml:space="preserve"> </w:t>
      </w:r>
      <w:r w:rsidRPr="00497D89">
        <w:rPr>
          <w:b/>
          <w:sz w:val="28"/>
        </w:rPr>
        <w:t>год</w:t>
      </w:r>
      <w:r w:rsidR="009855D0" w:rsidRPr="00497D89">
        <w:rPr>
          <w:b/>
          <w:sz w:val="28"/>
        </w:rPr>
        <w:t xml:space="preserve"> </w:t>
      </w:r>
      <w:r w:rsidRPr="00497D89">
        <w:rPr>
          <w:b/>
          <w:sz w:val="28"/>
        </w:rPr>
        <w:t>у</w:t>
      </w:r>
      <w:r w:rsidR="00390952">
        <w:rPr>
          <w:b/>
          <w:sz w:val="28"/>
        </w:rPr>
        <w:t>меньш</w:t>
      </w:r>
      <w:r w:rsidRPr="00497D89">
        <w:rPr>
          <w:b/>
          <w:sz w:val="28"/>
        </w:rPr>
        <w:t xml:space="preserve">ена на </w:t>
      </w:r>
      <w:r w:rsidR="00390952" w:rsidRPr="00390952">
        <w:rPr>
          <w:b/>
          <w:i/>
          <w:sz w:val="28"/>
        </w:rPr>
        <w:t>21427,2</w:t>
      </w:r>
      <w:r w:rsidR="009855D0" w:rsidRPr="00497D89">
        <w:rPr>
          <w:b/>
          <w:sz w:val="28"/>
        </w:rPr>
        <w:t xml:space="preserve"> </w:t>
      </w:r>
      <w:r w:rsidRPr="00497D89">
        <w:rPr>
          <w:b/>
          <w:i/>
          <w:sz w:val="28"/>
        </w:rPr>
        <w:t>тыс. руб</w:t>
      </w:r>
      <w:r>
        <w:rPr>
          <w:sz w:val="28"/>
        </w:rPr>
        <w:t>., в том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числе:</w:t>
      </w:r>
    </w:p>
    <w:p w:rsidR="0033707B" w:rsidRPr="0033707B" w:rsidRDefault="0033707B" w:rsidP="00BF6D75">
      <w:pPr>
        <w:pStyle w:val="a5"/>
        <w:numPr>
          <w:ilvl w:val="0"/>
          <w:numId w:val="10"/>
        </w:numPr>
        <w:tabs>
          <w:tab w:val="left" w:pos="1227"/>
        </w:tabs>
        <w:ind w:right="113"/>
        <w:rPr>
          <w:sz w:val="24"/>
        </w:rPr>
      </w:pPr>
      <w:r w:rsidRPr="0033707B">
        <w:rPr>
          <w:b/>
          <w:i/>
          <w:sz w:val="24"/>
        </w:rPr>
        <w:t xml:space="preserve">Налоговые и неналоговые доходы </w:t>
      </w:r>
      <w:r w:rsidRPr="0033707B">
        <w:rPr>
          <w:sz w:val="24"/>
        </w:rPr>
        <w:t xml:space="preserve">предлагается </w:t>
      </w:r>
      <w:r w:rsidRPr="0033707B">
        <w:rPr>
          <w:b/>
          <w:i/>
          <w:sz w:val="24"/>
        </w:rPr>
        <w:t>увеличить на 5</w:t>
      </w:r>
      <w:r w:rsidRPr="0033707B">
        <w:rPr>
          <w:b/>
          <w:i/>
          <w:spacing w:val="-2"/>
          <w:sz w:val="24"/>
        </w:rPr>
        <w:t xml:space="preserve"> 503</w:t>
      </w:r>
      <w:r w:rsidRPr="0033707B">
        <w:rPr>
          <w:b/>
          <w:i/>
          <w:sz w:val="24"/>
        </w:rPr>
        <w:t xml:space="preserve">, 00 тыс. руб. </w:t>
      </w:r>
      <w:r w:rsidRPr="0033707B">
        <w:rPr>
          <w:sz w:val="24"/>
        </w:rPr>
        <w:t>в том числе за счет:</w:t>
      </w:r>
    </w:p>
    <w:p w:rsidR="0033707B" w:rsidRDefault="0033707B" w:rsidP="00BF6D75">
      <w:pPr>
        <w:pStyle w:val="a5"/>
        <w:tabs>
          <w:tab w:val="left" w:pos="1179"/>
        </w:tabs>
        <w:ind w:left="1178" w:firstLine="0"/>
        <w:jc w:val="left"/>
        <w:rPr>
          <w:sz w:val="24"/>
        </w:rPr>
      </w:pPr>
      <w:r>
        <w:rPr>
          <w:b/>
          <w:sz w:val="24"/>
          <w:u w:val="single"/>
        </w:rPr>
        <w:t>увеличения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источникам:</w:t>
      </w:r>
    </w:p>
    <w:p w:rsidR="0033707B" w:rsidRDefault="0033707B" w:rsidP="00BF6D75">
      <w:pPr>
        <w:pStyle w:val="a5"/>
        <w:numPr>
          <w:ilvl w:val="1"/>
          <w:numId w:val="10"/>
        </w:numPr>
        <w:tabs>
          <w:tab w:val="left" w:pos="1383"/>
        </w:tabs>
        <w:spacing w:before="137"/>
        <w:ind w:right="113" w:firstLine="566"/>
        <w:jc w:val="both"/>
        <w:rPr>
          <w:sz w:val="24"/>
        </w:rPr>
      </w:pPr>
      <w:r>
        <w:rPr>
          <w:sz w:val="24"/>
        </w:rPr>
        <w:t xml:space="preserve">по налогу, взимаемый в связи с упрощенной системой налогообложения </w:t>
      </w:r>
      <w:r>
        <w:rPr>
          <w:i/>
          <w:sz w:val="24"/>
          <w:u w:val="single"/>
        </w:rPr>
        <w:t xml:space="preserve">на 3896,0 </w:t>
      </w:r>
      <w:proofErr w:type="spellStart"/>
      <w:r>
        <w:rPr>
          <w:i/>
          <w:sz w:val="24"/>
          <w:u w:val="single"/>
        </w:rPr>
        <w:t>тыс</w:t>
      </w:r>
      <w:proofErr w:type="gramStart"/>
      <w:r>
        <w:rPr>
          <w:i/>
          <w:sz w:val="24"/>
          <w:u w:val="single"/>
        </w:rPr>
        <w:t>.р</w:t>
      </w:r>
      <w:proofErr w:type="gramEnd"/>
      <w:r>
        <w:rPr>
          <w:i/>
          <w:sz w:val="24"/>
          <w:u w:val="single"/>
        </w:rPr>
        <w:t>уб</w:t>
      </w:r>
      <w:proofErr w:type="spellEnd"/>
      <w:r>
        <w:rPr>
          <w:i/>
          <w:sz w:val="24"/>
          <w:u w:val="single"/>
        </w:rPr>
        <w:t>.</w:t>
      </w:r>
      <w:r>
        <w:rPr>
          <w:i/>
          <w:sz w:val="24"/>
        </w:rPr>
        <w:t xml:space="preserve"> </w:t>
      </w:r>
      <w:r>
        <w:rPr>
          <w:sz w:val="24"/>
        </w:rPr>
        <w:t xml:space="preserve">до 7 501,0 </w:t>
      </w:r>
      <w:proofErr w:type="spellStart"/>
      <w:r>
        <w:rPr>
          <w:sz w:val="24"/>
        </w:rPr>
        <w:t>тыс.руб</w:t>
      </w:r>
      <w:proofErr w:type="spellEnd"/>
      <w:r>
        <w:rPr>
          <w:sz w:val="24"/>
        </w:rPr>
        <w:t>. на основании, фактических поступлений в период с января по октябрь 2022 года и прогноза до конца 2022 года, выполнение годового планового назначения связано с увеличением  количества налогоплательщиков т.е. с переходом индивидуальных предпринимателей из другого режима налогообложения;</w:t>
      </w:r>
    </w:p>
    <w:p w:rsidR="0033707B" w:rsidRPr="00F00685" w:rsidRDefault="0033707B" w:rsidP="00BF6D75">
      <w:pPr>
        <w:pStyle w:val="a5"/>
        <w:numPr>
          <w:ilvl w:val="1"/>
          <w:numId w:val="10"/>
        </w:numPr>
        <w:tabs>
          <w:tab w:val="left" w:pos="1494"/>
        </w:tabs>
        <w:ind w:right="111" w:firstLine="621"/>
        <w:rPr>
          <w:sz w:val="24"/>
        </w:rPr>
      </w:pPr>
      <w:r>
        <w:rPr>
          <w:sz w:val="24"/>
        </w:rPr>
        <w:t>по н</w:t>
      </w:r>
      <w:r w:rsidRPr="0061516F">
        <w:rPr>
          <w:sz w:val="24"/>
        </w:rPr>
        <w:t>алог</w:t>
      </w:r>
      <w:r>
        <w:rPr>
          <w:sz w:val="24"/>
        </w:rPr>
        <w:t xml:space="preserve">у на имущество организаций </w:t>
      </w:r>
      <w:r>
        <w:rPr>
          <w:i/>
          <w:sz w:val="24"/>
          <w:u w:val="single"/>
        </w:rPr>
        <w:t>на 400,0 тыс. руб.</w:t>
      </w:r>
      <w:r>
        <w:rPr>
          <w:i/>
          <w:spacing w:val="64"/>
          <w:sz w:val="24"/>
        </w:rPr>
        <w:t xml:space="preserve"> </w:t>
      </w:r>
      <w:r>
        <w:rPr>
          <w:sz w:val="24"/>
        </w:rPr>
        <w:t>до 1 800,0 тыс. руб.  с учетом фактических поступлений с января по октябрь 2022 года и прогноза до конца 2022 года;</w:t>
      </w:r>
    </w:p>
    <w:p w:rsidR="0033707B" w:rsidRDefault="0033707B" w:rsidP="00BF6D75">
      <w:pPr>
        <w:pStyle w:val="a5"/>
        <w:numPr>
          <w:ilvl w:val="1"/>
          <w:numId w:val="9"/>
        </w:numPr>
        <w:tabs>
          <w:tab w:val="left" w:pos="1494"/>
        </w:tabs>
        <w:ind w:right="111" w:firstLine="566"/>
        <w:jc w:val="both"/>
        <w:rPr>
          <w:sz w:val="24"/>
        </w:rPr>
      </w:pPr>
      <w:r>
        <w:rPr>
          <w:sz w:val="24"/>
        </w:rPr>
        <w:t xml:space="preserve">по государственной пошлине </w:t>
      </w:r>
      <w:r>
        <w:rPr>
          <w:i/>
          <w:sz w:val="24"/>
          <w:u w:val="single"/>
        </w:rPr>
        <w:t>на</w:t>
      </w:r>
      <w:r>
        <w:rPr>
          <w:i/>
          <w:spacing w:val="64"/>
          <w:sz w:val="24"/>
          <w:u w:val="single"/>
        </w:rPr>
        <w:t xml:space="preserve">  </w:t>
      </w:r>
      <w:r>
        <w:rPr>
          <w:i/>
          <w:sz w:val="24"/>
          <w:u w:val="single"/>
        </w:rPr>
        <w:t>35,0 тыс. руб.</w:t>
      </w:r>
      <w:r>
        <w:rPr>
          <w:i/>
          <w:spacing w:val="64"/>
          <w:sz w:val="24"/>
        </w:rPr>
        <w:t xml:space="preserve"> </w:t>
      </w:r>
      <w:r>
        <w:rPr>
          <w:sz w:val="24"/>
        </w:rPr>
        <w:t>до 1330,0 тыс. руб. с учетом фактических поступлений с января по октябрь 2022 года и прогноза до конца 2022 года;</w:t>
      </w:r>
    </w:p>
    <w:p w:rsidR="0033707B" w:rsidRDefault="0033707B" w:rsidP="00BF6D75">
      <w:pPr>
        <w:pStyle w:val="a5"/>
        <w:numPr>
          <w:ilvl w:val="1"/>
          <w:numId w:val="9"/>
        </w:numPr>
        <w:tabs>
          <w:tab w:val="left" w:pos="1391"/>
        </w:tabs>
        <w:spacing w:before="62"/>
        <w:ind w:right="116" w:firstLine="566"/>
        <w:jc w:val="both"/>
        <w:rPr>
          <w:sz w:val="24"/>
        </w:rPr>
      </w:pPr>
      <w:r>
        <w:rPr>
          <w:sz w:val="24"/>
        </w:rPr>
        <w:t xml:space="preserve">доходы, получаемым в виде арендной платы за земельные участки, государственная собственность на которые не разграничена </w:t>
      </w:r>
      <w:r>
        <w:rPr>
          <w:i/>
          <w:sz w:val="24"/>
          <w:u w:val="single"/>
        </w:rPr>
        <w:t xml:space="preserve">на 300,0 </w:t>
      </w:r>
      <w:proofErr w:type="spellStart"/>
      <w:r>
        <w:rPr>
          <w:i/>
          <w:sz w:val="24"/>
          <w:u w:val="single"/>
        </w:rPr>
        <w:t>тыс</w:t>
      </w:r>
      <w:proofErr w:type="gramStart"/>
      <w:r>
        <w:rPr>
          <w:i/>
          <w:sz w:val="24"/>
          <w:u w:val="single"/>
        </w:rPr>
        <w:t>.р</w:t>
      </w:r>
      <w:proofErr w:type="gramEnd"/>
      <w:r>
        <w:rPr>
          <w:i/>
          <w:sz w:val="24"/>
          <w:u w:val="single"/>
        </w:rPr>
        <w:t>уб</w:t>
      </w:r>
      <w:proofErr w:type="spellEnd"/>
      <w:r>
        <w:rPr>
          <w:i/>
          <w:sz w:val="24"/>
          <w:u w:val="single"/>
        </w:rPr>
        <w:t>.</w:t>
      </w:r>
      <w:r>
        <w:rPr>
          <w:i/>
          <w:sz w:val="24"/>
        </w:rPr>
        <w:t xml:space="preserve"> </w:t>
      </w:r>
      <w:r>
        <w:rPr>
          <w:sz w:val="24"/>
        </w:rPr>
        <w:t xml:space="preserve">до 1 400,0 </w:t>
      </w:r>
      <w:proofErr w:type="spellStart"/>
      <w:r>
        <w:rPr>
          <w:sz w:val="24"/>
        </w:rPr>
        <w:t>тыс.руб</w:t>
      </w:r>
      <w:proofErr w:type="spellEnd"/>
      <w:r>
        <w:rPr>
          <w:sz w:val="24"/>
        </w:rPr>
        <w:t>. с учетом фактических поступлений в период с января по октябрь 2022 года и прогноза до конца 2022 года;</w:t>
      </w:r>
    </w:p>
    <w:p w:rsidR="0033707B" w:rsidRPr="000C6D7A" w:rsidRDefault="0033707B" w:rsidP="00BF6D75">
      <w:pPr>
        <w:pStyle w:val="a5"/>
        <w:numPr>
          <w:ilvl w:val="1"/>
          <w:numId w:val="9"/>
        </w:numPr>
        <w:tabs>
          <w:tab w:val="left" w:pos="1338"/>
        </w:tabs>
        <w:spacing w:before="2"/>
        <w:ind w:right="115" w:firstLine="566"/>
        <w:jc w:val="both"/>
      </w:pPr>
      <w:r>
        <w:rPr>
          <w:sz w:val="24"/>
        </w:rPr>
        <w:t xml:space="preserve"> по доходам от оказания платных услуг и компенсации затрат государства </w:t>
      </w:r>
      <w:r>
        <w:rPr>
          <w:i/>
          <w:sz w:val="24"/>
          <w:u w:val="single"/>
        </w:rPr>
        <w:t xml:space="preserve">на 1098,0 </w:t>
      </w:r>
      <w:proofErr w:type="spellStart"/>
      <w:r>
        <w:rPr>
          <w:i/>
          <w:sz w:val="24"/>
          <w:u w:val="single"/>
        </w:rPr>
        <w:t>тыс</w:t>
      </w:r>
      <w:proofErr w:type="gramStart"/>
      <w:r>
        <w:rPr>
          <w:i/>
          <w:sz w:val="24"/>
          <w:u w:val="single"/>
        </w:rPr>
        <w:t>.р</w:t>
      </w:r>
      <w:proofErr w:type="gramEnd"/>
      <w:r>
        <w:rPr>
          <w:i/>
          <w:sz w:val="24"/>
          <w:u w:val="single"/>
        </w:rPr>
        <w:t>уб</w:t>
      </w:r>
      <w:proofErr w:type="spellEnd"/>
      <w:r>
        <w:rPr>
          <w:i/>
          <w:sz w:val="24"/>
          <w:u w:val="single"/>
        </w:rPr>
        <w:t>.</w:t>
      </w:r>
      <w:r>
        <w:rPr>
          <w:i/>
          <w:sz w:val="24"/>
        </w:rPr>
        <w:t xml:space="preserve"> </w:t>
      </w:r>
      <w:r>
        <w:rPr>
          <w:sz w:val="24"/>
        </w:rPr>
        <w:t xml:space="preserve">до 1408,0 </w:t>
      </w:r>
      <w:proofErr w:type="spellStart"/>
      <w:r>
        <w:rPr>
          <w:sz w:val="24"/>
        </w:rPr>
        <w:t>тыс.руб</w:t>
      </w:r>
      <w:proofErr w:type="spellEnd"/>
      <w:r>
        <w:rPr>
          <w:sz w:val="24"/>
        </w:rPr>
        <w:t xml:space="preserve">. с учетом фактических поступлений в период с января по октябрь 2022 года. Увеличение поступлений связано с </w:t>
      </w:r>
      <w:r>
        <w:rPr>
          <w:sz w:val="28"/>
          <w:szCs w:val="28"/>
        </w:rPr>
        <w:t xml:space="preserve"> </w:t>
      </w:r>
      <w:r w:rsidRPr="000C6D7A">
        <w:rPr>
          <w:sz w:val="24"/>
          <w:szCs w:val="28"/>
        </w:rPr>
        <w:t xml:space="preserve">поступлением </w:t>
      </w:r>
      <w:proofErr w:type="spellStart"/>
      <w:r w:rsidRPr="000C6D7A">
        <w:rPr>
          <w:sz w:val="24"/>
          <w:szCs w:val="28"/>
        </w:rPr>
        <w:t>кешбэка</w:t>
      </w:r>
      <w:proofErr w:type="spellEnd"/>
      <w:r w:rsidRPr="000C6D7A">
        <w:rPr>
          <w:sz w:val="24"/>
          <w:szCs w:val="28"/>
        </w:rPr>
        <w:t xml:space="preserve"> от продажи путевок летнего стационарного лагеря «</w:t>
      </w:r>
      <w:proofErr w:type="spellStart"/>
      <w:r w:rsidRPr="000C6D7A">
        <w:rPr>
          <w:sz w:val="24"/>
          <w:szCs w:val="28"/>
        </w:rPr>
        <w:t>Сайлык</w:t>
      </w:r>
      <w:proofErr w:type="spellEnd"/>
      <w:r w:rsidRPr="000C6D7A">
        <w:rPr>
          <w:sz w:val="24"/>
          <w:szCs w:val="28"/>
        </w:rPr>
        <w:t>»</w:t>
      </w:r>
      <w:r>
        <w:rPr>
          <w:sz w:val="24"/>
          <w:szCs w:val="28"/>
        </w:rPr>
        <w:t xml:space="preserve"> на сумму 1150,0 тыс. рублей</w:t>
      </w:r>
      <w:r w:rsidRPr="000C6D7A">
        <w:rPr>
          <w:sz w:val="24"/>
          <w:szCs w:val="28"/>
        </w:rPr>
        <w:t>.</w:t>
      </w:r>
    </w:p>
    <w:p w:rsidR="0033707B" w:rsidRDefault="0033707B" w:rsidP="00BF6D75">
      <w:pPr>
        <w:pStyle w:val="a5"/>
        <w:numPr>
          <w:ilvl w:val="0"/>
          <w:numId w:val="10"/>
        </w:numPr>
        <w:tabs>
          <w:tab w:val="left" w:pos="1179"/>
        </w:tabs>
        <w:ind w:hanging="241"/>
        <w:jc w:val="both"/>
        <w:rPr>
          <w:sz w:val="24"/>
        </w:rPr>
      </w:pPr>
      <w:r>
        <w:rPr>
          <w:b/>
          <w:sz w:val="24"/>
          <w:u w:val="single"/>
        </w:rPr>
        <w:t>уменьшения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источникам:</w:t>
      </w:r>
    </w:p>
    <w:p w:rsidR="0033707B" w:rsidRDefault="0033707B" w:rsidP="00BF6D75">
      <w:pPr>
        <w:pStyle w:val="a5"/>
        <w:numPr>
          <w:ilvl w:val="1"/>
          <w:numId w:val="8"/>
        </w:numPr>
        <w:tabs>
          <w:tab w:val="left" w:pos="1309"/>
        </w:tabs>
        <w:spacing w:before="136"/>
        <w:ind w:right="114" w:firstLine="566"/>
        <w:jc w:val="both"/>
        <w:rPr>
          <w:sz w:val="24"/>
        </w:rPr>
      </w:pPr>
      <w:r>
        <w:rPr>
          <w:sz w:val="24"/>
        </w:rPr>
        <w:t>по н</w:t>
      </w:r>
      <w:r w:rsidRPr="0061516F">
        <w:rPr>
          <w:sz w:val="24"/>
        </w:rPr>
        <w:t>алог</w:t>
      </w:r>
      <w:r>
        <w:rPr>
          <w:sz w:val="24"/>
        </w:rPr>
        <w:t>у</w:t>
      </w:r>
      <w:r w:rsidRPr="0061516F">
        <w:rPr>
          <w:sz w:val="24"/>
        </w:rPr>
        <w:t>, взимаемый в связи с применением патентной системы налогообложения</w:t>
      </w:r>
      <w:r>
        <w:rPr>
          <w:sz w:val="24"/>
        </w:rPr>
        <w:t xml:space="preserve"> </w:t>
      </w:r>
      <w:r>
        <w:rPr>
          <w:i/>
          <w:sz w:val="24"/>
          <w:u w:val="single"/>
        </w:rPr>
        <w:t>на 108,0 тыс. руб.</w:t>
      </w:r>
      <w:r>
        <w:rPr>
          <w:i/>
          <w:sz w:val="24"/>
        </w:rPr>
        <w:t xml:space="preserve"> </w:t>
      </w:r>
      <w:r>
        <w:rPr>
          <w:sz w:val="24"/>
        </w:rPr>
        <w:t xml:space="preserve">до 300,0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 с учетом фактических поступлений в период с января по октябрь 2022 года и прогноза до конца 2022 года. Уменьшение произошло в связи с переходом налогоплательщиков на другой режим налогообложения.</w:t>
      </w:r>
    </w:p>
    <w:p w:rsidR="0033707B" w:rsidRPr="0033707B" w:rsidRDefault="0033707B" w:rsidP="00BF6D75">
      <w:pPr>
        <w:pStyle w:val="a5"/>
        <w:numPr>
          <w:ilvl w:val="1"/>
          <w:numId w:val="8"/>
        </w:numPr>
        <w:tabs>
          <w:tab w:val="left" w:pos="1362"/>
        </w:tabs>
        <w:spacing w:before="62"/>
        <w:ind w:right="110" w:firstLine="566"/>
        <w:jc w:val="both"/>
        <w:rPr>
          <w:sz w:val="24"/>
        </w:rPr>
      </w:pPr>
      <w:r w:rsidRPr="0033707B">
        <w:rPr>
          <w:sz w:val="24"/>
        </w:rPr>
        <w:t>штрафам,</w:t>
      </w:r>
      <w:r w:rsidRPr="0033707B">
        <w:rPr>
          <w:spacing w:val="-1"/>
          <w:sz w:val="24"/>
        </w:rPr>
        <w:t xml:space="preserve"> </w:t>
      </w:r>
      <w:r w:rsidRPr="0033707B">
        <w:rPr>
          <w:sz w:val="24"/>
        </w:rPr>
        <w:t>санкциям,</w:t>
      </w:r>
      <w:r w:rsidRPr="0033707B">
        <w:rPr>
          <w:spacing w:val="-3"/>
          <w:sz w:val="24"/>
        </w:rPr>
        <w:t xml:space="preserve"> </w:t>
      </w:r>
      <w:r w:rsidRPr="0033707B">
        <w:rPr>
          <w:sz w:val="24"/>
        </w:rPr>
        <w:t xml:space="preserve">возмещению ущерба </w:t>
      </w:r>
      <w:r w:rsidRPr="0033707B">
        <w:rPr>
          <w:i/>
          <w:sz w:val="24"/>
          <w:u w:val="single"/>
        </w:rPr>
        <w:t>на</w:t>
      </w:r>
      <w:r w:rsidRPr="0033707B">
        <w:rPr>
          <w:i/>
          <w:spacing w:val="-3"/>
          <w:sz w:val="24"/>
          <w:u w:val="single"/>
        </w:rPr>
        <w:t xml:space="preserve"> </w:t>
      </w:r>
      <w:r w:rsidRPr="0033707B">
        <w:rPr>
          <w:i/>
          <w:sz w:val="24"/>
          <w:u w:val="single"/>
        </w:rPr>
        <w:t>118,0</w:t>
      </w:r>
      <w:r w:rsidRPr="0033707B">
        <w:rPr>
          <w:i/>
          <w:spacing w:val="-3"/>
          <w:sz w:val="24"/>
          <w:u w:val="single"/>
        </w:rPr>
        <w:t xml:space="preserve"> </w:t>
      </w:r>
      <w:proofErr w:type="spellStart"/>
      <w:r w:rsidRPr="0033707B">
        <w:rPr>
          <w:i/>
          <w:sz w:val="24"/>
          <w:u w:val="single"/>
        </w:rPr>
        <w:t>тыс</w:t>
      </w:r>
      <w:proofErr w:type="gramStart"/>
      <w:r w:rsidRPr="0033707B">
        <w:rPr>
          <w:i/>
          <w:sz w:val="24"/>
          <w:u w:val="single"/>
        </w:rPr>
        <w:t>.р</w:t>
      </w:r>
      <w:proofErr w:type="gramEnd"/>
      <w:r w:rsidRPr="0033707B">
        <w:rPr>
          <w:i/>
          <w:sz w:val="24"/>
          <w:u w:val="single"/>
        </w:rPr>
        <w:t>уб</w:t>
      </w:r>
      <w:proofErr w:type="spellEnd"/>
      <w:r w:rsidRPr="0033707B">
        <w:rPr>
          <w:i/>
          <w:sz w:val="24"/>
          <w:u w:val="single"/>
        </w:rPr>
        <w:t>.</w:t>
      </w:r>
      <w:r w:rsidRPr="0033707B">
        <w:rPr>
          <w:i/>
          <w:spacing w:val="-3"/>
          <w:sz w:val="24"/>
        </w:rPr>
        <w:t xml:space="preserve"> </w:t>
      </w:r>
      <w:r w:rsidRPr="0033707B">
        <w:rPr>
          <w:sz w:val="24"/>
        </w:rPr>
        <w:t>до</w:t>
      </w:r>
      <w:r w:rsidRPr="0033707B">
        <w:rPr>
          <w:spacing w:val="-1"/>
          <w:sz w:val="24"/>
        </w:rPr>
        <w:t xml:space="preserve"> 92</w:t>
      </w:r>
      <w:r w:rsidRPr="0033707B">
        <w:rPr>
          <w:sz w:val="24"/>
        </w:rPr>
        <w:t>,0</w:t>
      </w:r>
      <w:r w:rsidRPr="0033707B">
        <w:rPr>
          <w:spacing w:val="-3"/>
          <w:sz w:val="24"/>
        </w:rPr>
        <w:t xml:space="preserve"> </w:t>
      </w:r>
      <w:proofErr w:type="spellStart"/>
      <w:r w:rsidRPr="0033707B">
        <w:rPr>
          <w:sz w:val="24"/>
        </w:rPr>
        <w:t>тыс.руб</w:t>
      </w:r>
      <w:proofErr w:type="spellEnd"/>
      <w:r w:rsidRPr="0033707B">
        <w:rPr>
          <w:sz w:val="24"/>
        </w:rPr>
        <w:t>.</w:t>
      </w:r>
      <w:r w:rsidRPr="0033707B">
        <w:rPr>
          <w:spacing w:val="-1"/>
          <w:sz w:val="24"/>
        </w:rPr>
        <w:t xml:space="preserve"> </w:t>
      </w:r>
      <w:r w:rsidRPr="0033707B">
        <w:rPr>
          <w:sz w:val="24"/>
        </w:rPr>
        <w:t xml:space="preserve">с учетом фактических поступлений в период с января по октябрь 2022 года и прогноза до конца 2022 </w:t>
      </w:r>
      <w:proofErr w:type="spellStart"/>
      <w:r w:rsidRPr="0033707B">
        <w:rPr>
          <w:sz w:val="24"/>
        </w:rPr>
        <w:t>года.прочим</w:t>
      </w:r>
      <w:proofErr w:type="spellEnd"/>
      <w:r w:rsidRPr="0033707B">
        <w:rPr>
          <w:sz w:val="24"/>
        </w:rPr>
        <w:t xml:space="preserve"> неналоговым доходам в части получения лесных </w:t>
      </w:r>
      <w:proofErr w:type="spellStart"/>
      <w:r w:rsidRPr="0033707B">
        <w:rPr>
          <w:sz w:val="24"/>
        </w:rPr>
        <w:t>податей</w:t>
      </w:r>
      <w:r w:rsidRPr="0033707B">
        <w:rPr>
          <w:i/>
          <w:sz w:val="24"/>
          <w:u w:val="single"/>
        </w:rPr>
        <w:t>на</w:t>
      </w:r>
      <w:proofErr w:type="spellEnd"/>
      <w:r w:rsidRPr="0033707B">
        <w:rPr>
          <w:i/>
          <w:sz w:val="24"/>
          <w:u w:val="single"/>
        </w:rPr>
        <w:t xml:space="preserve"> 14,0 </w:t>
      </w:r>
      <w:proofErr w:type="spellStart"/>
      <w:r w:rsidRPr="0033707B">
        <w:rPr>
          <w:i/>
          <w:sz w:val="24"/>
          <w:u w:val="single"/>
        </w:rPr>
        <w:t>тыс.руб</w:t>
      </w:r>
      <w:proofErr w:type="spellEnd"/>
      <w:r w:rsidRPr="0033707B">
        <w:rPr>
          <w:i/>
          <w:sz w:val="24"/>
          <w:u w:val="single"/>
        </w:rPr>
        <w:t>.</w:t>
      </w:r>
      <w:r w:rsidRPr="0033707B">
        <w:rPr>
          <w:i/>
          <w:sz w:val="24"/>
        </w:rPr>
        <w:t xml:space="preserve"> </w:t>
      </w:r>
      <w:r w:rsidRPr="0033707B">
        <w:rPr>
          <w:sz w:val="24"/>
        </w:rPr>
        <w:t xml:space="preserve">до 16,0 </w:t>
      </w:r>
      <w:proofErr w:type="spellStart"/>
      <w:r w:rsidRPr="0033707B">
        <w:rPr>
          <w:sz w:val="24"/>
        </w:rPr>
        <w:t>тыс.руб</w:t>
      </w:r>
      <w:proofErr w:type="spellEnd"/>
      <w:r w:rsidRPr="0033707B">
        <w:rPr>
          <w:sz w:val="24"/>
        </w:rPr>
        <w:t>. с учетом с учетом фактических поступлений в период с января по ноябрь 2020 года и прогноза на декабрь 2020 года;</w:t>
      </w:r>
    </w:p>
    <w:p w:rsidR="0033707B" w:rsidRDefault="0033707B" w:rsidP="00BF6D75">
      <w:pPr>
        <w:pStyle w:val="a5"/>
        <w:numPr>
          <w:ilvl w:val="1"/>
          <w:numId w:val="8"/>
        </w:numPr>
        <w:tabs>
          <w:tab w:val="left" w:pos="1326"/>
        </w:tabs>
        <w:spacing w:before="2"/>
        <w:ind w:right="112" w:firstLine="566"/>
        <w:jc w:val="both"/>
        <w:rPr>
          <w:sz w:val="24"/>
        </w:rPr>
      </w:pPr>
      <w:r>
        <w:rPr>
          <w:sz w:val="24"/>
        </w:rPr>
        <w:t xml:space="preserve">доходам от оказания платных услуг </w:t>
      </w:r>
      <w:r>
        <w:rPr>
          <w:i/>
          <w:sz w:val="24"/>
          <w:u w:val="single"/>
        </w:rPr>
        <w:t>на 3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479,25 </w:t>
      </w:r>
      <w:proofErr w:type="spellStart"/>
      <w:r>
        <w:rPr>
          <w:i/>
          <w:sz w:val="24"/>
          <w:u w:val="single"/>
        </w:rPr>
        <w:t>тыс</w:t>
      </w:r>
      <w:proofErr w:type="gramStart"/>
      <w:r>
        <w:rPr>
          <w:i/>
          <w:sz w:val="24"/>
          <w:u w:val="single"/>
        </w:rPr>
        <w:t>.р</w:t>
      </w:r>
      <w:proofErr w:type="gramEnd"/>
      <w:r>
        <w:rPr>
          <w:i/>
          <w:sz w:val="24"/>
          <w:u w:val="single"/>
        </w:rPr>
        <w:t>уб</w:t>
      </w:r>
      <w:proofErr w:type="spellEnd"/>
      <w:r>
        <w:rPr>
          <w:i/>
          <w:sz w:val="24"/>
          <w:u w:val="single"/>
        </w:rPr>
        <w:t>.</w:t>
      </w:r>
      <w:r>
        <w:rPr>
          <w:i/>
          <w:sz w:val="24"/>
        </w:rPr>
        <w:t xml:space="preserve"> </w:t>
      </w:r>
      <w:r>
        <w:rPr>
          <w:sz w:val="24"/>
        </w:rPr>
        <w:t>до 39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777,3 </w:t>
      </w:r>
      <w:proofErr w:type="spellStart"/>
      <w:r>
        <w:rPr>
          <w:sz w:val="24"/>
        </w:rPr>
        <w:t>тыс.руб</w:t>
      </w:r>
      <w:proofErr w:type="spellEnd"/>
      <w:r>
        <w:rPr>
          <w:sz w:val="24"/>
        </w:rPr>
        <w:t>. в связи с не выполнением ранее утвержденных плановых назначений детскими дошкольными учреждениями и Детской художественной школой.</w:t>
      </w:r>
    </w:p>
    <w:p w:rsidR="0033707B" w:rsidRDefault="0033707B" w:rsidP="00BF6D75">
      <w:pPr>
        <w:pStyle w:val="a5"/>
        <w:tabs>
          <w:tab w:val="left" w:pos="1222"/>
        </w:tabs>
        <w:ind w:left="938" w:right="139" w:firstLine="0"/>
        <w:jc w:val="left"/>
        <w:rPr>
          <w:sz w:val="28"/>
        </w:rPr>
      </w:pPr>
    </w:p>
    <w:p w:rsidR="00245B04" w:rsidRPr="0033707B" w:rsidRDefault="0033707B" w:rsidP="00BF6D75">
      <w:pPr>
        <w:tabs>
          <w:tab w:val="left" w:pos="1251"/>
        </w:tabs>
        <w:ind w:left="60" w:right="147"/>
        <w:rPr>
          <w:sz w:val="24"/>
        </w:rPr>
      </w:pPr>
      <w:r>
        <w:rPr>
          <w:b/>
          <w:i/>
          <w:sz w:val="24"/>
        </w:rPr>
        <w:t xml:space="preserve">               2.</w:t>
      </w:r>
      <w:r w:rsidR="009A0710" w:rsidRPr="0033707B">
        <w:rPr>
          <w:b/>
          <w:i/>
          <w:sz w:val="24"/>
        </w:rPr>
        <w:t>Безвозмездные</w:t>
      </w:r>
      <w:r w:rsidR="009A0710" w:rsidRPr="0033707B">
        <w:rPr>
          <w:b/>
          <w:i/>
          <w:spacing w:val="40"/>
          <w:sz w:val="24"/>
        </w:rPr>
        <w:t xml:space="preserve"> </w:t>
      </w:r>
      <w:r w:rsidR="009A0710" w:rsidRPr="0033707B">
        <w:rPr>
          <w:b/>
          <w:i/>
          <w:sz w:val="24"/>
        </w:rPr>
        <w:t>поступления</w:t>
      </w:r>
      <w:r w:rsidR="009A0710" w:rsidRPr="0033707B">
        <w:rPr>
          <w:b/>
          <w:i/>
          <w:spacing w:val="40"/>
          <w:sz w:val="24"/>
        </w:rPr>
        <w:t xml:space="preserve"> </w:t>
      </w:r>
      <w:r w:rsidR="009A0710" w:rsidRPr="0033707B">
        <w:rPr>
          <w:b/>
          <w:i/>
          <w:sz w:val="24"/>
        </w:rPr>
        <w:t>от</w:t>
      </w:r>
      <w:r w:rsidR="009A0710" w:rsidRPr="0033707B">
        <w:rPr>
          <w:b/>
          <w:i/>
          <w:spacing w:val="40"/>
          <w:sz w:val="24"/>
        </w:rPr>
        <w:t xml:space="preserve"> </w:t>
      </w:r>
      <w:proofErr w:type="gramStart"/>
      <w:r w:rsidR="009A0710" w:rsidRPr="0033707B">
        <w:rPr>
          <w:b/>
          <w:i/>
          <w:sz w:val="24"/>
        </w:rPr>
        <w:t>других</w:t>
      </w:r>
      <w:r w:rsidR="009A0710" w:rsidRPr="0033707B">
        <w:rPr>
          <w:b/>
          <w:i/>
          <w:spacing w:val="40"/>
          <w:sz w:val="24"/>
        </w:rPr>
        <w:t xml:space="preserve"> </w:t>
      </w:r>
      <w:r w:rsidR="009A0710" w:rsidRPr="0033707B">
        <w:rPr>
          <w:b/>
          <w:i/>
          <w:sz w:val="24"/>
        </w:rPr>
        <w:t>бюджетов</w:t>
      </w:r>
      <w:r w:rsidR="009A0710" w:rsidRPr="0033707B">
        <w:rPr>
          <w:b/>
          <w:i/>
          <w:spacing w:val="40"/>
          <w:sz w:val="24"/>
        </w:rPr>
        <w:t xml:space="preserve"> </w:t>
      </w:r>
      <w:r w:rsidR="009A0710" w:rsidRPr="0033707B">
        <w:rPr>
          <w:sz w:val="24"/>
        </w:rPr>
        <w:t>бюджетной</w:t>
      </w:r>
      <w:r w:rsidR="009A0710" w:rsidRPr="0033707B">
        <w:rPr>
          <w:spacing w:val="40"/>
          <w:sz w:val="24"/>
        </w:rPr>
        <w:t xml:space="preserve"> </w:t>
      </w:r>
      <w:r w:rsidR="009A0710" w:rsidRPr="0033707B">
        <w:rPr>
          <w:sz w:val="24"/>
        </w:rPr>
        <w:t>системы,</w:t>
      </w:r>
      <w:r w:rsidR="009A0710" w:rsidRPr="0033707B">
        <w:rPr>
          <w:spacing w:val="40"/>
          <w:sz w:val="24"/>
        </w:rPr>
        <w:t xml:space="preserve"> </w:t>
      </w:r>
      <w:r w:rsidR="009A0710" w:rsidRPr="0033707B">
        <w:rPr>
          <w:sz w:val="24"/>
        </w:rPr>
        <w:t xml:space="preserve">передаваемых бюджету </w:t>
      </w:r>
      <w:r w:rsidR="009855D0" w:rsidRPr="0033707B">
        <w:rPr>
          <w:sz w:val="24"/>
        </w:rPr>
        <w:t>муниципального района</w:t>
      </w:r>
      <w:r w:rsidR="009A0710" w:rsidRPr="0033707B">
        <w:rPr>
          <w:sz w:val="24"/>
        </w:rPr>
        <w:t xml:space="preserve"> из </w:t>
      </w:r>
      <w:r w:rsidR="009855D0" w:rsidRPr="0033707B">
        <w:rPr>
          <w:sz w:val="24"/>
        </w:rPr>
        <w:t xml:space="preserve">республиканского </w:t>
      </w:r>
      <w:r w:rsidR="009A0710" w:rsidRPr="0033707B">
        <w:rPr>
          <w:sz w:val="24"/>
        </w:rPr>
        <w:t xml:space="preserve">бюджета  </w:t>
      </w:r>
      <w:r w:rsidR="009855D0" w:rsidRPr="0033707B">
        <w:rPr>
          <w:b/>
          <w:i/>
          <w:sz w:val="24"/>
        </w:rPr>
        <w:t>уменьш</w:t>
      </w:r>
      <w:r w:rsidR="009A0710" w:rsidRPr="0033707B">
        <w:rPr>
          <w:b/>
          <w:i/>
          <w:sz w:val="24"/>
        </w:rPr>
        <w:t>ены</w:t>
      </w:r>
      <w:proofErr w:type="gramEnd"/>
      <w:r w:rsidR="009A0710" w:rsidRPr="0033707B">
        <w:rPr>
          <w:b/>
          <w:i/>
          <w:sz w:val="24"/>
        </w:rPr>
        <w:t xml:space="preserve"> на </w:t>
      </w:r>
      <w:r w:rsidR="00AB5CC5">
        <w:rPr>
          <w:b/>
          <w:i/>
          <w:sz w:val="24"/>
        </w:rPr>
        <w:t>2</w:t>
      </w:r>
      <w:r w:rsidR="00007D0B">
        <w:rPr>
          <w:b/>
          <w:i/>
          <w:sz w:val="24"/>
        </w:rPr>
        <w:t>8136,9</w:t>
      </w:r>
      <w:r w:rsidR="009A0710" w:rsidRPr="0033707B">
        <w:rPr>
          <w:b/>
          <w:i/>
          <w:sz w:val="24"/>
        </w:rPr>
        <w:t xml:space="preserve"> тыс. руб.</w:t>
      </w:r>
      <w:r w:rsidR="009A0710" w:rsidRPr="0033707B">
        <w:rPr>
          <w:sz w:val="24"/>
        </w:rPr>
        <w:t>, в т.ч.:</w:t>
      </w:r>
    </w:p>
    <w:p w:rsidR="00245B04" w:rsidRDefault="009A0710" w:rsidP="00BF6D75">
      <w:pPr>
        <w:pStyle w:val="2"/>
        <w:spacing w:before="3"/>
        <w:ind w:left="938"/>
      </w:pPr>
      <w:r>
        <w:rPr>
          <w:spacing w:val="-2"/>
          <w:u w:val="single"/>
        </w:rPr>
        <w:t>Уменьшены:</w:t>
      </w:r>
    </w:p>
    <w:p w:rsidR="00245B04" w:rsidRDefault="009A0710" w:rsidP="00BF6D75">
      <w:pPr>
        <w:pStyle w:val="a5"/>
        <w:numPr>
          <w:ilvl w:val="0"/>
          <w:numId w:val="11"/>
        </w:numPr>
        <w:tabs>
          <w:tab w:val="left" w:pos="1237"/>
        </w:tabs>
        <w:spacing w:before="134"/>
        <w:ind w:right="150" w:firstLine="626"/>
        <w:rPr>
          <w:sz w:val="24"/>
        </w:rPr>
      </w:pPr>
      <w:r w:rsidRPr="006F5DAD">
        <w:rPr>
          <w:i/>
          <w:sz w:val="24"/>
        </w:rPr>
        <w:t>на</w:t>
      </w:r>
      <w:r w:rsidRPr="006F5DAD">
        <w:rPr>
          <w:i/>
          <w:spacing w:val="80"/>
          <w:sz w:val="24"/>
        </w:rPr>
        <w:t xml:space="preserve"> </w:t>
      </w:r>
      <w:r w:rsidR="007E1A21" w:rsidRPr="006F5DAD">
        <w:rPr>
          <w:i/>
          <w:sz w:val="24"/>
        </w:rPr>
        <w:t>1505,8</w:t>
      </w:r>
      <w:r w:rsidRPr="006F5DAD">
        <w:rPr>
          <w:i/>
          <w:spacing w:val="80"/>
          <w:sz w:val="24"/>
        </w:rPr>
        <w:t xml:space="preserve"> </w:t>
      </w:r>
      <w:r w:rsidRPr="006F5DAD">
        <w:rPr>
          <w:i/>
          <w:sz w:val="24"/>
        </w:rPr>
        <w:t>тыс.</w:t>
      </w:r>
      <w:r w:rsidR="006F5DAD">
        <w:rPr>
          <w:i/>
          <w:sz w:val="24"/>
        </w:rPr>
        <w:t xml:space="preserve"> </w:t>
      </w:r>
      <w:r w:rsidRPr="006F5DAD">
        <w:rPr>
          <w:i/>
          <w:sz w:val="24"/>
        </w:rPr>
        <w:t>руб.</w:t>
      </w:r>
      <w:r w:rsidR="00F52FB8">
        <w:rPr>
          <w:i/>
          <w:sz w:val="24"/>
        </w:rPr>
        <w:t xml:space="preserve"> -</w:t>
      </w:r>
      <w:r>
        <w:rPr>
          <w:i/>
          <w:spacing w:val="80"/>
          <w:sz w:val="24"/>
        </w:rPr>
        <w:t xml:space="preserve"> </w:t>
      </w:r>
      <w:r w:rsidR="00C8560B">
        <w:rPr>
          <w:sz w:val="24"/>
        </w:rPr>
        <w:t>дотации</w:t>
      </w:r>
      <w:r w:rsidR="007E1A21">
        <w:rPr>
          <w:sz w:val="24"/>
        </w:rPr>
        <w:t xml:space="preserve"> на поддержку</w:t>
      </w:r>
      <w:r w:rsidR="008363A3">
        <w:rPr>
          <w:sz w:val="24"/>
        </w:rPr>
        <w:t xml:space="preserve"> мер по обеспечению сбалансированности бюджетов</w:t>
      </w:r>
      <w:r>
        <w:rPr>
          <w:sz w:val="24"/>
        </w:rPr>
        <w:t>;</w:t>
      </w:r>
    </w:p>
    <w:p w:rsidR="00245B04" w:rsidRDefault="009A0710" w:rsidP="00BF6D75">
      <w:pPr>
        <w:pStyle w:val="a3"/>
        <w:spacing w:before="1"/>
        <w:ind w:left="938"/>
        <w:jc w:val="left"/>
        <w:rPr>
          <w:spacing w:val="-2"/>
        </w:rPr>
      </w:pPr>
      <w:r>
        <w:rPr>
          <w:b/>
        </w:rPr>
        <w:lastRenderedPageBreak/>
        <w:t>Основание:</w:t>
      </w:r>
      <w:r>
        <w:rPr>
          <w:b/>
          <w:spacing w:val="-4"/>
        </w:rPr>
        <w:t xml:space="preserve"> </w:t>
      </w:r>
      <w:r>
        <w:t>уведомление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финансов</w:t>
      </w:r>
      <w:r>
        <w:rPr>
          <w:spacing w:val="-3"/>
        </w:rPr>
        <w:t xml:space="preserve"> </w:t>
      </w:r>
      <w:r>
        <w:t>Р</w:t>
      </w:r>
      <w:r w:rsidR="008363A3">
        <w:t>Т</w:t>
      </w:r>
      <w:r>
        <w:rPr>
          <w:spacing w:val="-3"/>
        </w:rPr>
        <w:t xml:space="preserve"> </w:t>
      </w:r>
      <w:r w:rsidR="008363A3">
        <w:t>от 2</w:t>
      </w:r>
      <w:r>
        <w:t>9.</w:t>
      </w:r>
      <w:r w:rsidR="008363A3">
        <w:t>07</w:t>
      </w:r>
      <w:r>
        <w:t>.202</w:t>
      </w:r>
      <w:r w:rsidR="008363A3">
        <w:t>2</w:t>
      </w:r>
      <w:r>
        <w:t>г.</w:t>
      </w:r>
      <w:r>
        <w:rPr>
          <w:spacing w:val="-4"/>
        </w:rPr>
        <w:t xml:space="preserve"> </w:t>
      </w:r>
      <w:r>
        <w:t>№</w:t>
      </w:r>
      <w:r w:rsidR="008363A3">
        <w:t xml:space="preserve"> 06-01/139</w:t>
      </w:r>
      <w:r w:rsidR="00A274A9">
        <w:rPr>
          <w:spacing w:val="-2"/>
        </w:rPr>
        <w:t>;</w:t>
      </w:r>
    </w:p>
    <w:p w:rsidR="00006451" w:rsidRDefault="00006451" w:rsidP="00BF6D75">
      <w:pPr>
        <w:pStyle w:val="a3"/>
        <w:spacing w:before="1"/>
        <w:ind w:left="938"/>
        <w:jc w:val="left"/>
        <w:rPr>
          <w:spacing w:val="-2"/>
        </w:rPr>
      </w:pPr>
    </w:p>
    <w:p w:rsidR="00AB5CC5" w:rsidRDefault="00AB5CC5" w:rsidP="00AB5CC5">
      <w:pPr>
        <w:pStyle w:val="a3"/>
        <w:spacing w:before="1"/>
        <w:jc w:val="left"/>
      </w:pPr>
      <w:r>
        <w:rPr>
          <w:b/>
        </w:rPr>
        <w:t>-</w:t>
      </w:r>
      <w:r>
        <w:t xml:space="preserve"> </w:t>
      </w:r>
      <w:r w:rsidRPr="00AB5CC5">
        <w:rPr>
          <w:i/>
        </w:rPr>
        <w:t>на 27580,4</w:t>
      </w:r>
      <w:r>
        <w:rPr>
          <w:i/>
        </w:rPr>
        <w:t xml:space="preserve"> тыс. руб.</w:t>
      </w:r>
      <w:r w:rsidRPr="00AB5CC5">
        <w:t xml:space="preserve"> </w:t>
      </w:r>
      <w:r>
        <w:t xml:space="preserve">- </w:t>
      </w:r>
      <w:r w:rsidRPr="00C8560B">
        <w:t>субвенция бюджетам муниципальных районов на выполнение передаваемых полномочий субъектов РФ</w:t>
      </w:r>
      <w:r>
        <w:t xml:space="preserve"> (субвенции в области образования);</w:t>
      </w:r>
    </w:p>
    <w:p w:rsidR="00AB5CC5" w:rsidRDefault="00AB5CC5" w:rsidP="00AB5CC5">
      <w:pPr>
        <w:pStyle w:val="a3"/>
        <w:ind w:left="938"/>
      </w:pPr>
      <w:r>
        <w:rPr>
          <w:b/>
        </w:rPr>
        <w:t>Основание:</w:t>
      </w:r>
      <w:r>
        <w:rPr>
          <w:b/>
          <w:spacing w:val="-4"/>
        </w:rPr>
        <w:t xml:space="preserve"> </w:t>
      </w:r>
      <w:r>
        <w:t>уведомлени</w:t>
      </w:r>
      <w:r w:rsidR="00A45281">
        <w:t>е</w:t>
      </w:r>
      <w:r>
        <w:rPr>
          <w:spacing w:val="-5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финансов</w:t>
      </w:r>
      <w:r>
        <w:rPr>
          <w:spacing w:val="-4"/>
        </w:rPr>
        <w:t xml:space="preserve"> </w:t>
      </w:r>
      <w:r>
        <w:t>РТ</w:t>
      </w:r>
      <w:r>
        <w:rPr>
          <w:spacing w:val="-3"/>
        </w:rPr>
        <w:t xml:space="preserve"> </w:t>
      </w:r>
      <w:r w:rsidRPr="00A274A9">
        <w:t xml:space="preserve">от </w:t>
      </w:r>
      <w:r>
        <w:t>26.10.2022г. № 06-01/282;</w:t>
      </w:r>
    </w:p>
    <w:p w:rsidR="00245B04" w:rsidRPr="00F52FB8" w:rsidRDefault="009A0710" w:rsidP="00BF6D75">
      <w:pPr>
        <w:pStyle w:val="a5"/>
        <w:numPr>
          <w:ilvl w:val="0"/>
          <w:numId w:val="11"/>
        </w:numPr>
        <w:tabs>
          <w:tab w:val="left" w:pos="1227"/>
        </w:tabs>
        <w:spacing w:before="136"/>
        <w:ind w:right="143"/>
        <w:rPr>
          <w:sz w:val="24"/>
        </w:rPr>
      </w:pPr>
      <w:r w:rsidRPr="006F5DAD">
        <w:rPr>
          <w:i/>
          <w:sz w:val="24"/>
        </w:rPr>
        <w:t>на</w:t>
      </w:r>
      <w:r w:rsidRPr="006F5DAD">
        <w:rPr>
          <w:i/>
          <w:spacing w:val="80"/>
          <w:sz w:val="24"/>
        </w:rPr>
        <w:t xml:space="preserve"> </w:t>
      </w:r>
      <w:r w:rsidR="008363A3" w:rsidRPr="006F5DAD">
        <w:rPr>
          <w:i/>
          <w:sz w:val="24"/>
        </w:rPr>
        <w:t>2844,0</w:t>
      </w:r>
      <w:r w:rsidRPr="006F5DAD">
        <w:rPr>
          <w:i/>
          <w:spacing w:val="80"/>
          <w:sz w:val="24"/>
        </w:rPr>
        <w:t xml:space="preserve"> </w:t>
      </w:r>
      <w:r w:rsidRPr="006F5DAD">
        <w:rPr>
          <w:i/>
          <w:sz w:val="24"/>
        </w:rPr>
        <w:t>тыс.</w:t>
      </w:r>
      <w:r w:rsidR="006F5DAD">
        <w:rPr>
          <w:i/>
          <w:sz w:val="24"/>
        </w:rPr>
        <w:t xml:space="preserve"> </w:t>
      </w:r>
      <w:r w:rsidRPr="006F5DAD">
        <w:rPr>
          <w:i/>
          <w:sz w:val="24"/>
        </w:rPr>
        <w:t>руб.</w:t>
      </w:r>
      <w:r w:rsidR="008363A3" w:rsidRPr="006F5DAD">
        <w:rPr>
          <w:i/>
          <w:sz w:val="24"/>
        </w:rPr>
        <w:t xml:space="preserve"> </w:t>
      </w:r>
      <w:r w:rsidR="00F52FB8">
        <w:rPr>
          <w:i/>
          <w:sz w:val="24"/>
        </w:rPr>
        <w:t xml:space="preserve">- </w:t>
      </w:r>
      <w:r w:rsidR="00C8560B" w:rsidRPr="00C8560B">
        <w:rPr>
          <w:sz w:val="24"/>
        </w:rPr>
        <w:t>субвенция бюджетам муниципальных районов на выполнение передаваемых полномочий субъектов РФ</w:t>
      </w:r>
      <w:r w:rsidR="00C8560B" w:rsidRPr="00C8560B">
        <w:rPr>
          <w:i/>
          <w:sz w:val="24"/>
        </w:rPr>
        <w:t xml:space="preserve"> </w:t>
      </w:r>
      <w:r w:rsidR="00C8560B">
        <w:rPr>
          <w:sz w:val="24"/>
        </w:rPr>
        <w:t>(</w:t>
      </w:r>
      <w:r w:rsidR="008363A3" w:rsidRPr="00F52FB8">
        <w:rPr>
          <w:sz w:val="24"/>
        </w:rPr>
        <w:t>субвенции на осуществлени</w:t>
      </w:r>
      <w:r w:rsidR="00A6705C">
        <w:rPr>
          <w:sz w:val="24"/>
        </w:rPr>
        <w:t>е</w:t>
      </w:r>
      <w:r w:rsidR="008363A3" w:rsidRPr="00F52FB8">
        <w:rPr>
          <w:sz w:val="24"/>
        </w:rPr>
        <w:t xml:space="preserve"> назначения и выплаты ежемесячного пособия на ребенка</w:t>
      </w:r>
      <w:r w:rsidR="00C8560B">
        <w:rPr>
          <w:sz w:val="24"/>
        </w:rPr>
        <w:t>)</w:t>
      </w:r>
      <w:r w:rsidRPr="00F52FB8">
        <w:rPr>
          <w:sz w:val="24"/>
        </w:rPr>
        <w:t>;</w:t>
      </w:r>
    </w:p>
    <w:p w:rsidR="00245B04" w:rsidRDefault="009A0710" w:rsidP="00BF6D75">
      <w:pPr>
        <w:pStyle w:val="a3"/>
        <w:ind w:left="938"/>
      </w:pPr>
      <w:r>
        <w:rPr>
          <w:b/>
        </w:rPr>
        <w:t>Основание:</w:t>
      </w:r>
      <w:r>
        <w:rPr>
          <w:b/>
          <w:spacing w:val="-4"/>
        </w:rPr>
        <w:t xml:space="preserve"> </w:t>
      </w:r>
      <w:r>
        <w:t>уведомлени</w:t>
      </w:r>
      <w:r w:rsidR="006F5DAD">
        <w:t>я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финансов</w:t>
      </w:r>
      <w:r>
        <w:rPr>
          <w:spacing w:val="-3"/>
        </w:rPr>
        <w:t xml:space="preserve"> </w:t>
      </w:r>
      <w:r>
        <w:t>Р</w:t>
      </w:r>
      <w:r w:rsidR="008363A3">
        <w:t>Т</w:t>
      </w:r>
      <w:r>
        <w:rPr>
          <w:spacing w:val="-3"/>
        </w:rPr>
        <w:t xml:space="preserve"> </w:t>
      </w:r>
      <w:r w:rsidR="008363A3">
        <w:t>от 11.05</w:t>
      </w:r>
      <w:r>
        <w:t>.202</w:t>
      </w:r>
      <w:r w:rsidR="008363A3">
        <w:t>2</w:t>
      </w:r>
      <w:r>
        <w:t>г.</w:t>
      </w:r>
      <w:r>
        <w:rPr>
          <w:spacing w:val="-4"/>
        </w:rPr>
        <w:t xml:space="preserve"> </w:t>
      </w:r>
      <w:r>
        <w:t>№</w:t>
      </w:r>
      <w:r w:rsidR="008363A3">
        <w:t xml:space="preserve"> 06-01/57, от 20.05.2022г. № 06-01/77, от 12.07.2022г. №06-01/96</w:t>
      </w:r>
      <w:r>
        <w:rPr>
          <w:spacing w:val="-2"/>
        </w:rPr>
        <w:t>;</w:t>
      </w:r>
    </w:p>
    <w:p w:rsidR="00245B04" w:rsidRDefault="006F5DAD" w:rsidP="00BF6D75">
      <w:pPr>
        <w:pStyle w:val="a5"/>
        <w:tabs>
          <w:tab w:val="left" w:pos="1251"/>
        </w:tabs>
        <w:spacing w:before="140"/>
        <w:ind w:right="143" w:firstLine="0"/>
        <w:rPr>
          <w:sz w:val="24"/>
        </w:rPr>
      </w:pPr>
      <w:r w:rsidRPr="006F5DAD">
        <w:rPr>
          <w:i/>
          <w:sz w:val="24"/>
        </w:rPr>
        <w:t xml:space="preserve">          - </w:t>
      </w:r>
      <w:r w:rsidR="00A274A9" w:rsidRPr="006F5DAD">
        <w:rPr>
          <w:i/>
          <w:sz w:val="24"/>
        </w:rPr>
        <w:t>на 78,8</w:t>
      </w:r>
      <w:r w:rsidR="009A0710" w:rsidRPr="006F5DAD">
        <w:rPr>
          <w:i/>
          <w:sz w:val="24"/>
        </w:rPr>
        <w:t xml:space="preserve"> тыс.</w:t>
      </w:r>
      <w:r>
        <w:rPr>
          <w:i/>
          <w:sz w:val="24"/>
        </w:rPr>
        <w:t xml:space="preserve"> </w:t>
      </w:r>
      <w:r w:rsidR="009A0710" w:rsidRPr="006F5DAD">
        <w:rPr>
          <w:i/>
          <w:sz w:val="24"/>
        </w:rPr>
        <w:t>руб</w:t>
      </w:r>
      <w:r w:rsidR="009A0710">
        <w:rPr>
          <w:sz w:val="24"/>
        </w:rPr>
        <w:t xml:space="preserve">. </w:t>
      </w:r>
      <w:r w:rsidR="00F52FB8">
        <w:rPr>
          <w:sz w:val="24"/>
        </w:rPr>
        <w:t xml:space="preserve">- </w:t>
      </w:r>
      <w:r w:rsidR="00C8560B" w:rsidRPr="00C8560B">
        <w:rPr>
          <w:sz w:val="24"/>
        </w:rPr>
        <w:t xml:space="preserve">субвенция бюджетам муниципальных районов на выполнение передаваемых полномочий субъектов РФ </w:t>
      </w:r>
      <w:r w:rsidR="00C8560B">
        <w:rPr>
          <w:sz w:val="24"/>
        </w:rPr>
        <w:t>(</w:t>
      </w:r>
      <w:r w:rsidR="009A0710">
        <w:rPr>
          <w:sz w:val="24"/>
        </w:rPr>
        <w:t>суб</w:t>
      </w:r>
      <w:r w:rsidR="00A274A9">
        <w:rPr>
          <w:sz w:val="24"/>
        </w:rPr>
        <w:t>венци</w:t>
      </w:r>
      <w:r w:rsidR="009A0710">
        <w:rPr>
          <w:sz w:val="24"/>
        </w:rPr>
        <w:t xml:space="preserve">и </w:t>
      </w:r>
      <w:r w:rsidR="00A274A9" w:rsidRPr="00A274A9">
        <w:rPr>
          <w:sz w:val="24"/>
        </w:rPr>
        <w:t>на обеспечение равной доступности услуг общественного транспорта для отдельных категорий граждан</w:t>
      </w:r>
      <w:r w:rsidR="00C8560B">
        <w:rPr>
          <w:sz w:val="24"/>
        </w:rPr>
        <w:t>)</w:t>
      </w:r>
      <w:r w:rsidR="009A0710">
        <w:rPr>
          <w:sz w:val="24"/>
        </w:rPr>
        <w:t>;</w:t>
      </w:r>
    </w:p>
    <w:p w:rsidR="00245B04" w:rsidRDefault="009A0710" w:rsidP="00BF6D75">
      <w:pPr>
        <w:pStyle w:val="a3"/>
        <w:ind w:left="938"/>
      </w:pPr>
      <w:r>
        <w:rPr>
          <w:b/>
        </w:rPr>
        <w:t>Основание:</w:t>
      </w:r>
      <w:r>
        <w:rPr>
          <w:b/>
          <w:spacing w:val="-4"/>
        </w:rPr>
        <w:t xml:space="preserve"> </w:t>
      </w:r>
      <w:r>
        <w:t>уведомление</w:t>
      </w:r>
      <w:r>
        <w:rPr>
          <w:spacing w:val="-5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финансов</w:t>
      </w:r>
      <w:r>
        <w:rPr>
          <w:spacing w:val="-4"/>
        </w:rPr>
        <w:t xml:space="preserve"> </w:t>
      </w:r>
      <w:r>
        <w:t>Р</w:t>
      </w:r>
      <w:r w:rsidR="00A274A9">
        <w:t>Т</w:t>
      </w:r>
      <w:r>
        <w:rPr>
          <w:spacing w:val="-3"/>
        </w:rPr>
        <w:t xml:space="preserve"> </w:t>
      </w:r>
      <w:r w:rsidR="00A274A9" w:rsidRPr="00A274A9">
        <w:t>от 29.07.2022г. № 06-01/139</w:t>
      </w:r>
      <w:r w:rsidR="00A274A9">
        <w:t>;</w:t>
      </w:r>
    </w:p>
    <w:p w:rsidR="00245B04" w:rsidRDefault="00B16E9D" w:rsidP="00BF6D75">
      <w:pPr>
        <w:pStyle w:val="a5"/>
        <w:numPr>
          <w:ilvl w:val="0"/>
          <w:numId w:val="11"/>
        </w:numPr>
        <w:tabs>
          <w:tab w:val="left" w:pos="1167"/>
        </w:tabs>
        <w:spacing w:before="139"/>
        <w:ind w:right="149"/>
        <w:rPr>
          <w:sz w:val="24"/>
        </w:rPr>
      </w:pPr>
      <w:r>
        <w:rPr>
          <w:i/>
          <w:sz w:val="24"/>
        </w:rPr>
        <w:t>на 4300,0</w:t>
      </w:r>
      <w:r w:rsidR="009A0710" w:rsidRPr="00B16E9D">
        <w:rPr>
          <w:i/>
          <w:sz w:val="24"/>
        </w:rPr>
        <w:t xml:space="preserve"> тыс.</w:t>
      </w:r>
      <w:r w:rsidR="00F52FB8">
        <w:rPr>
          <w:i/>
          <w:sz w:val="24"/>
        </w:rPr>
        <w:t xml:space="preserve"> </w:t>
      </w:r>
      <w:r w:rsidR="009A0710" w:rsidRPr="00B16E9D">
        <w:rPr>
          <w:i/>
          <w:sz w:val="24"/>
        </w:rPr>
        <w:t>руб.</w:t>
      </w:r>
      <w:r w:rsidR="009A0710">
        <w:rPr>
          <w:i/>
          <w:sz w:val="24"/>
        </w:rPr>
        <w:t xml:space="preserve"> </w:t>
      </w:r>
      <w:r w:rsidR="00F52FB8">
        <w:rPr>
          <w:i/>
          <w:sz w:val="24"/>
        </w:rPr>
        <w:t xml:space="preserve">- </w:t>
      </w:r>
      <w:r>
        <w:rPr>
          <w:sz w:val="24"/>
        </w:rPr>
        <w:t xml:space="preserve">субвенции </w:t>
      </w:r>
      <w:r w:rsidRPr="00B16E9D">
        <w:rPr>
          <w:sz w:val="24"/>
        </w:rPr>
        <w:t>на осуществление ежемесячной выплаты в связи с рождением (усыновлением) первого ребенка</w:t>
      </w:r>
      <w:r w:rsidR="009A0710">
        <w:rPr>
          <w:sz w:val="24"/>
        </w:rPr>
        <w:t>;</w:t>
      </w:r>
    </w:p>
    <w:p w:rsidR="00245B04" w:rsidRDefault="009A0710" w:rsidP="00BF6D75">
      <w:pPr>
        <w:pStyle w:val="a3"/>
        <w:spacing w:before="1"/>
        <w:ind w:left="938"/>
      </w:pPr>
      <w:r>
        <w:rPr>
          <w:b/>
        </w:rPr>
        <w:t>Основание:</w:t>
      </w:r>
      <w:r>
        <w:rPr>
          <w:b/>
          <w:spacing w:val="-4"/>
        </w:rPr>
        <w:t xml:space="preserve"> </w:t>
      </w:r>
      <w:r>
        <w:t>уведомление</w:t>
      </w:r>
      <w:r>
        <w:rPr>
          <w:spacing w:val="-5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финансов</w:t>
      </w:r>
      <w:r>
        <w:rPr>
          <w:spacing w:val="-4"/>
        </w:rPr>
        <w:t xml:space="preserve"> </w:t>
      </w:r>
      <w:r>
        <w:t>Р</w:t>
      </w:r>
      <w:r w:rsidR="00B16E9D">
        <w:t>Т</w:t>
      </w:r>
      <w:r>
        <w:rPr>
          <w:spacing w:val="-3"/>
        </w:rPr>
        <w:t xml:space="preserve"> </w:t>
      </w:r>
      <w:r>
        <w:t xml:space="preserve">от </w:t>
      </w:r>
      <w:r w:rsidR="00B16E9D">
        <w:t>28.09</w:t>
      </w:r>
      <w:r>
        <w:t>.202</w:t>
      </w:r>
      <w:r w:rsidR="00B16E9D">
        <w:t>2</w:t>
      </w:r>
      <w:r>
        <w:t>г.</w:t>
      </w:r>
      <w:r w:rsidR="00B16E9D">
        <w:t xml:space="preserve"> № 06-01/227</w:t>
      </w:r>
      <w:r>
        <w:rPr>
          <w:spacing w:val="-2"/>
        </w:rPr>
        <w:t>;</w:t>
      </w:r>
    </w:p>
    <w:p w:rsidR="00245B04" w:rsidRDefault="009A0710" w:rsidP="00BF6D75">
      <w:pPr>
        <w:pStyle w:val="a5"/>
        <w:numPr>
          <w:ilvl w:val="0"/>
          <w:numId w:val="11"/>
        </w:numPr>
        <w:tabs>
          <w:tab w:val="left" w:pos="1165"/>
        </w:tabs>
        <w:spacing w:before="136"/>
      </w:pPr>
      <w:r w:rsidRPr="00F52FB8">
        <w:rPr>
          <w:i/>
          <w:sz w:val="24"/>
        </w:rPr>
        <w:t>на</w:t>
      </w:r>
      <w:r w:rsidRPr="00F52FB8">
        <w:rPr>
          <w:i/>
          <w:spacing w:val="12"/>
          <w:sz w:val="24"/>
        </w:rPr>
        <w:t xml:space="preserve"> </w:t>
      </w:r>
      <w:r w:rsidR="00F52FB8">
        <w:rPr>
          <w:i/>
          <w:sz w:val="24"/>
        </w:rPr>
        <w:t>1770,7</w:t>
      </w:r>
      <w:r w:rsidRPr="00F52FB8">
        <w:rPr>
          <w:i/>
          <w:spacing w:val="15"/>
          <w:sz w:val="24"/>
        </w:rPr>
        <w:t xml:space="preserve"> </w:t>
      </w:r>
      <w:r w:rsidRPr="00F52FB8">
        <w:rPr>
          <w:i/>
          <w:sz w:val="24"/>
        </w:rPr>
        <w:t>тыс.</w:t>
      </w:r>
      <w:r w:rsidR="00F52FB8">
        <w:rPr>
          <w:i/>
          <w:sz w:val="24"/>
        </w:rPr>
        <w:t xml:space="preserve"> </w:t>
      </w:r>
      <w:r w:rsidRPr="00F52FB8">
        <w:rPr>
          <w:i/>
          <w:sz w:val="24"/>
        </w:rPr>
        <w:t>руб.</w:t>
      </w:r>
      <w:r w:rsidR="00F52FB8">
        <w:rPr>
          <w:i/>
          <w:sz w:val="24"/>
        </w:rPr>
        <w:t xml:space="preserve"> -</w:t>
      </w:r>
      <w:r>
        <w:rPr>
          <w:i/>
          <w:spacing w:val="17"/>
          <w:sz w:val="24"/>
        </w:rPr>
        <w:t xml:space="preserve"> </w:t>
      </w:r>
      <w:r w:rsidR="00F52FB8">
        <w:rPr>
          <w:sz w:val="24"/>
        </w:rPr>
        <w:t>и</w:t>
      </w:r>
      <w:r w:rsidR="00F52FB8" w:rsidRPr="00F52FB8">
        <w:rPr>
          <w:sz w:val="24"/>
        </w:rPr>
        <w:t>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t>;</w:t>
      </w:r>
    </w:p>
    <w:p w:rsidR="00245B04" w:rsidRDefault="009A0710" w:rsidP="00BF6D75">
      <w:pPr>
        <w:pStyle w:val="a3"/>
        <w:ind w:left="938"/>
      </w:pPr>
      <w:r>
        <w:rPr>
          <w:b/>
        </w:rPr>
        <w:t>Основание:</w:t>
      </w:r>
      <w:r>
        <w:rPr>
          <w:b/>
          <w:spacing w:val="-4"/>
        </w:rPr>
        <w:t xml:space="preserve"> </w:t>
      </w:r>
      <w:r>
        <w:t>уведомление</w:t>
      </w:r>
      <w:r>
        <w:rPr>
          <w:spacing w:val="-5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финансов</w:t>
      </w:r>
      <w:r>
        <w:rPr>
          <w:spacing w:val="-4"/>
        </w:rPr>
        <w:t xml:space="preserve"> </w:t>
      </w:r>
      <w:r>
        <w:t>Р</w:t>
      </w:r>
      <w:r w:rsidR="00F52FB8">
        <w:t>Т</w:t>
      </w:r>
      <w:r>
        <w:rPr>
          <w:spacing w:val="-3"/>
        </w:rPr>
        <w:t xml:space="preserve"> </w:t>
      </w:r>
      <w:r w:rsidR="00F52FB8" w:rsidRPr="00F52FB8">
        <w:t>от 28.09.2022г. № 06-01/227</w:t>
      </w:r>
      <w:r w:rsidR="00F52FB8">
        <w:t>.</w:t>
      </w:r>
    </w:p>
    <w:p w:rsidR="00245B04" w:rsidRDefault="009A0710" w:rsidP="00BF6D75">
      <w:pPr>
        <w:pStyle w:val="2"/>
        <w:spacing w:before="145"/>
        <w:ind w:left="938"/>
      </w:pPr>
      <w:r>
        <w:rPr>
          <w:spacing w:val="-2"/>
          <w:u w:val="single"/>
        </w:rPr>
        <w:t>Увеличены:</w:t>
      </w:r>
    </w:p>
    <w:p w:rsidR="00245B04" w:rsidRDefault="00F52FB8" w:rsidP="00BF6D75">
      <w:pPr>
        <w:pStyle w:val="a5"/>
        <w:numPr>
          <w:ilvl w:val="0"/>
          <w:numId w:val="11"/>
        </w:numPr>
        <w:tabs>
          <w:tab w:val="left" w:pos="1189"/>
        </w:tabs>
        <w:spacing w:before="132"/>
        <w:ind w:right="148"/>
        <w:rPr>
          <w:sz w:val="24"/>
        </w:rPr>
      </w:pPr>
      <w:r>
        <w:rPr>
          <w:i/>
          <w:sz w:val="24"/>
        </w:rPr>
        <w:t>на 638,8</w:t>
      </w:r>
      <w:r w:rsidR="009A0710" w:rsidRPr="00F52FB8">
        <w:rPr>
          <w:i/>
          <w:sz w:val="24"/>
        </w:rPr>
        <w:t xml:space="preserve"> тыс.</w:t>
      </w:r>
      <w:r w:rsidR="00CC79CF">
        <w:rPr>
          <w:i/>
          <w:sz w:val="24"/>
        </w:rPr>
        <w:t xml:space="preserve"> </w:t>
      </w:r>
      <w:r w:rsidR="009A0710" w:rsidRPr="00F52FB8">
        <w:rPr>
          <w:i/>
          <w:sz w:val="24"/>
        </w:rPr>
        <w:t>руб.</w:t>
      </w:r>
      <w:r w:rsidR="009A0710">
        <w:rPr>
          <w:i/>
          <w:sz w:val="24"/>
        </w:rPr>
        <w:t xml:space="preserve"> </w:t>
      </w:r>
      <w:r w:rsidR="00CC79CF">
        <w:rPr>
          <w:sz w:val="24"/>
        </w:rPr>
        <w:t>–</w:t>
      </w:r>
      <w:r w:rsidR="009A0710">
        <w:rPr>
          <w:sz w:val="24"/>
        </w:rPr>
        <w:t xml:space="preserve"> </w:t>
      </w:r>
      <w:r w:rsidR="00CC79CF">
        <w:rPr>
          <w:sz w:val="24"/>
        </w:rPr>
        <w:t>прочие с</w:t>
      </w:r>
      <w:r w:rsidR="00CC79CF" w:rsidRPr="00CC79CF">
        <w:rPr>
          <w:sz w:val="24"/>
        </w:rPr>
        <w:t>убсидии на оплату услуг доступа к сети "Интернет" социально-значимых объектов</w:t>
      </w:r>
      <w:r w:rsidR="009A0710">
        <w:rPr>
          <w:spacing w:val="-2"/>
          <w:sz w:val="24"/>
        </w:rPr>
        <w:t>;</w:t>
      </w:r>
    </w:p>
    <w:p w:rsidR="00245B04" w:rsidRDefault="009A0710" w:rsidP="00BF6D75">
      <w:pPr>
        <w:pStyle w:val="a3"/>
        <w:spacing w:before="1"/>
        <w:ind w:left="938"/>
      </w:pPr>
      <w:r>
        <w:rPr>
          <w:b/>
        </w:rPr>
        <w:t>Основание:</w:t>
      </w:r>
      <w:r>
        <w:rPr>
          <w:b/>
          <w:spacing w:val="-4"/>
        </w:rPr>
        <w:t xml:space="preserve"> </w:t>
      </w:r>
      <w:r w:rsidR="000F50B4">
        <w:t>уведомления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финансов</w:t>
      </w:r>
      <w:r>
        <w:rPr>
          <w:spacing w:val="-3"/>
        </w:rPr>
        <w:t xml:space="preserve"> </w:t>
      </w:r>
      <w:r>
        <w:t>Р</w:t>
      </w:r>
      <w:r w:rsidR="00CC79CF">
        <w:t>Т</w:t>
      </w:r>
      <w:r>
        <w:rPr>
          <w:spacing w:val="-3"/>
        </w:rPr>
        <w:t xml:space="preserve"> </w:t>
      </w:r>
      <w:r>
        <w:t>от 1</w:t>
      </w:r>
      <w:r w:rsidR="00CC79CF">
        <w:t>1.05</w:t>
      </w:r>
      <w:r>
        <w:t>.202</w:t>
      </w:r>
      <w:r w:rsidR="00CC79CF">
        <w:t>2</w:t>
      </w:r>
      <w:r>
        <w:t>г.</w:t>
      </w:r>
      <w:r>
        <w:rPr>
          <w:spacing w:val="-4"/>
        </w:rPr>
        <w:t xml:space="preserve"> </w:t>
      </w:r>
      <w:r w:rsidR="00CC79CF">
        <w:t>№ 06-01/57</w:t>
      </w:r>
      <w:r w:rsidR="000F50B4">
        <w:t>, от 29.07.2022 г. № 06-01/139</w:t>
      </w:r>
      <w:r w:rsidR="00CC79CF">
        <w:t>;</w:t>
      </w:r>
    </w:p>
    <w:p w:rsidR="00245B04" w:rsidRDefault="00D847E7" w:rsidP="00BF6D75">
      <w:pPr>
        <w:pStyle w:val="a5"/>
        <w:numPr>
          <w:ilvl w:val="0"/>
          <w:numId w:val="11"/>
        </w:numPr>
        <w:tabs>
          <w:tab w:val="left" w:pos="1124"/>
        </w:tabs>
        <w:spacing w:before="137"/>
        <w:ind w:right="148"/>
        <w:rPr>
          <w:sz w:val="24"/>
        </w:rPr>
      </w:pPr>
      <w:r w:rsidRPr="00926335">
        <w:rPr>
          <w:i/>
          <w:sz w:val="24"/>
        </w:rPr>
        <w:t>на 496,3</w:t>
      </w:r>
      <w:r w:rsidR="009A0710" w:rsidRPr="00926335">
        <w:rPr>
          <w:i/>
          <w:sz w:val="24"/>
        </w:rPr>
        <w:t xml:space="preserve"> </w:t>
      </w:r>
      <w:proofErr w:type="spellStart"/>
      <w:r w:rsidR="009A0710" w:rsidRPr="00926335">
        <w:rPr>
          <w:i/>
          <w:sz w:val="24"/>
        </w:rPr>
        <w:t>тыс</w:t>
      </w:r>
      <w:proofErr w:type="gramStart"/>
      <w:r w:rsidR="009A0710" w:rsidRPr="00926335">
        <w:rPr>
          <w:i/>
          <w:sz w:val="24"/>
        </w:rPr>
        <w:t>.р</w:t>
      </w:r>
      <w:proofErr w:type="gramEnd"/>
      <w:r w:rsidR="009A0710" w:rsidRPr="00926335">
        <w:rPr>
          <w:i/>
          <w:sz w:val="24"/>
        </w:rPr>
        <w:t>уб</w:t>
      </w:r>
      <w:proofErr w:type="spellEnd"/>
      <w:r w:rsidR="009A0710">
        <w:rPr>
          <w:i/>
          <w:sz w:val="24"/>
          <w:u w:val="single"/>
        </w:rPr>
        <w:t>.</w:t>
      </w:r>
      <w:r w:rsidR="009A0710">
        <w:rPr>
          <w:i/>
          <w:sz w:val="24"/>
        </w:rPr>
        <w:t xml:space="preserve"> </w:t>
      </w:r>
      <w:r>
        <w:rPr>
          <w:sz w:val="24"/>
        </w:rPr>
        <w:t>–</w:t>
      </w:r>
      <w:r w:rsidR="009A0710">
        <w:rPr>
          <w:sz w:val="24"/>
        </w:rPr>
        <w:t xml:space="preserve"> </w:t>
      </w:r>
      <w:r>
        <w:rPr>
          <w:sz w:val="24"/>
        </w:rPr>
        <w:t>прочие с</w:t>
      </w:r>
      <w:r w:rsidRPr="00D847E7">
        <w:rPr>
          <w:sz w:val="24"/>
        </w:rPr>
        <w:t>убсидии на реализацию губернаторского проекта "Народный мост"</w:t>
      </w:r>
      <w:r w:rsidR="009A0710">
        <w:rPr>
          <w:spacing w:val="-2"/>
          <w:sz w:val="24"/>
        </w:rPr>
        <w:t>;</w:t>
      </w:r>
    </w:p>
    <w:p w:rsidR="00245B04" w:rsidRDefault="009A0710" w:rsidP="00BF6D75">
      <w:pPr>
        <w:pStyle w:val="a3"/>
        <w:ind w:left="938" w:right="142"/>
      </w:pPr>
      <w:r>
        <w:rPr>
          <w:b/>
        </w:rPr>
        <w:t xml:space="preserve">Основание: </w:t>
      </w:r>
      <w:r>
        <w:t>уведомлени</w:t>
      </w:r>
      <w:r w:rsidR="00C24DD6">
        <w:t>е</w:t>
      </w:r>
      <w:r>
        <w:t xml:space="preserve"> Министерства финансов </w:t>
      </w:r>
      <w:r w:rsidR="000F50B4">
        <w:t>РТ от 12.07.2022г. № 06-01/96</w:t>
      </w:r>
      <w:r>
        <w:rPr>
          <w:spacing w:val="-2"/>
        </w:rPr>
        <w:t>;</w:t>
      </w:r>
    </w:p>
    <w:p w:rsidR="00C24DD6" w:rsidRPr="00C24DD6" w:rsidRDefault="006356D8" w:rsidP="00BF6D75">
      <w:pPr>
        <w:pStyle w:val="a5"/>
        <w:numPr>
          <w:ilvl w:val="0"/>
          <w:numId w:val="11"/>
        </w:numPr>
        <w:tabs>
          <w:tab w:val="left" w:pos="1237"/>
        </w:tabs>
        <w:spacing w:before="2"/>
        <w:ind w:right="140"/>
      </w:pPr>
      <w:r w:rsidRPr="006356D8">
        <w:rPr>
          <w:i/>
          <w:sz w:val="24"/>
        </w:rPr>
        <w:t>на 1505,8</w:t>
      </w:r>
      <w:r w:rsidR="009A0710" w:rsidRPr="006356D8">
        <w:rPr>
          <w:i/>
          <w:sz w:val="24"/>
        </w:rPr>
        <w:t xml:space="preserve"> </w:t>
      </w:r>
      <w:proofErr w:type="spellStart"/>
      <w:r w:rsidR="009A0710" w:rsidRPr="006356D8">
        <w:rPr>
          <w:i/>
          <w:sz w:val="24"/>
        </w:rPr>
        <w:t>тыс</w:t>
      </w:r>
      <w:proofErr w:type="gramStart"/>
      <w:r w:rsidR="009A0710" w:rsidRPr="006356D8">
        <w:rPr>
          <w:i/>
          <w:sz w:val="24"/>
        </w:rPr>
        <w:t>.р</w:t>
      </w:r>
      <w:proofErr w:type="gramEnd"/>
      <w:r w:rsidR="009A0710" w:rsidRPr="006356D8">
        <w:rPr>
          <w:i/>
          <w:sz w:val="24"/>
        </w:rPr>
        <w:t>уб</w:t>
      </w:r>
      <w:proofErr w:type="spellEnd"/>
      <w:r w:rsidR="009A0710" w:rsidRPr="006356D8">
        <w:rPr>
          <w:i/>
          <w:sz w:val="24"/>
        </w:rPr>
        <w:t>.</w:t>
      </w:r>
      <w:r w:rsidRPr="006356D8">
        <w:rPr>
          <w:i/>
          <w:sz w:val="24"/>
        </w:rPr>
        <w:t xml:space="preserve"> </w:t>
      </w:r>
      <w:r>
        <w:rPr>
          <w:i/>
          <w:sz w:val="24"/>
        </w:rPr>
        <w:t>–</w:t>
      </w:r>
      <w:r w:rsidRPr="006356D8">
        <w:rPr>
          <w:i/>
          <w:sz w:val="24"/>
        </w:rPr>
        <w:t xml:space="preserve"> </w:t>
      </w:r>
      <w:r w:rsidRPr="006356D8">
        <w:rPr>
          <w:sz w:val="24"/>
        </w:rPr>
        <w:t xml:space="preserve">прочие субсидии на </w:t>
      </w:r>
      <w:proofErr w:type="spellStart"/>
      <w:r w:rsidRPr="006356D8">
        <w:rPr>
          <w:sz w:val="24"/>
        </w:rPr>
        <w:t>софинансирование</w:t>
      </w:r>
      <w:proofErr w:type="spellEnd"/>
      <w:r w:rsidRPr="006356D8">
        <w:rPr>
          <w:sz w:val="24"/>
        </w:rPr>
        <w:t xml:space="preserve"> расходов по содержанию имущества образовательных учреждений</w:t>
      </w:r>
      <w:r w:rsidR="00C24DD6">
        <w:rPr>
          <w:sz w:val="24"/>
        </w:rPr>
        <w:t>;</w:t>
      </w:r>
    </w:p>
    <w:p w:rsidR="00245B04" w:rsidRDefault="00C24DD6" w:rsidP="00BF6D75">
      <w:pPr>
        <w:pStyle w:val="a5"/>
        <w:tabs>
          <w:tab w:val="left" w:pos="1237"/>
        </w:tabs>
        <w:spacing w:before="2"/>
        <w:ind w:right="140" w:firstLine="0"/>
      </w:pPr>
      <w:r>
        <w:rPr>
          <w:b/>
        </w:rPr>
        <w:t xml:space="preserve">         </w:t>
      </w:r>
      <w:r w:rsidR="009A0710" w:rsidRPr="00C04DD8">
        <w:rPr>
          <w:b/>
          <w:sz w:val="24"/>
          <w:szCs w:val="24"/>
        </w:rPr>
        <w:t>Основание:</w:t>
      </w:r>
      <w:r w:rsidR="009A0710" w:rsidRPr="00C04DD8">
        <w:rPr>
          <w:b/>
          <w:spacing w:val="-4"/>
          <w:sz w:val="24"/>
          <w:szCs w:val="24"/>
        </w:rPr>
        <w:t xml:space="preserve"> </w:t>
      </w:r>
      <w:r w:rsidR="009A0710" w:rsidRPr="00C04DD8">
        <w:rPr>
          <w:sz w:val="24"/>
          <w:szCs w:val="24"/>
        </w:rPr>
        <w:t>уведомление</w:t>
      </w:r>
      <w:r w:rsidR="009A0710" w:rsidRPr="00C04DD8">
        <w:rPr>
          <w:spacing w:val="-4"/>
          <w:sz w:val="24"/>
          <w:szCs w:val="24"/>
        </w:rPr>
        <w:t xml:space="preserve"> </w:t>
      </w:r>
      <w:r w:rsidR="009A0710" w:rsidRPr="00C04DD8">
        <w:rPr>
          <w:sz w:val="24"/>
          <w:szCs w:val="24"/>
        </w:rPr>
        <w:t>Министерства</w:t>
      </w:r>
      <w:r w:rsidR="009A0710" w:rsidRPr="00C04DD8">
        <w:rPr>
          <w:spacing w:val="-4"/>
          <w:sz w:val="24"/>
          <w:szCs w:val="24"/>
        </w:rPr>
        <w:t xml:space="preserve"> </w:t>
      </w:r>
      <w:r w:rsidR="009A0710" w:rsidRPr="00C04DD8">
        <w:rPr>
          <w:sz w:val="24"/>
          <w:szCs w:val="24"/>
        </w:rPr>
        <w:t>финансов</w:t>
      </w:r>
      <w:r>
        <w:t xml:space="preserve"> </w:t>
      </w:r>
      <w:r w:rsidRPr="00C04DD8">
        <w:rPr>
          <w:sz w:val="24"/>
          <w:szCs w:val="24"/>
        </w:rPr>
        <w:t>РТ</w:t>
      </w:r>
      <w:r w:rsidR="009A0710" w:rsidRPr="006356D8">
        <w:rPr>
          <w:spacing w:val="-3"/>
        </w:rPr>
        <w:t xml:space="preserve"> </w:t>
      </w:r>
      <w:r w:rsidRPr="00C04DD8">
        <w:rPr>
          <w:sz w:val="24"/>
          <w:szCs w:val="24"/>
        </w:rPr>
        <w:t>от</w:t>
      </w:r>
      <w:r w:rsidRPr="00C24DD6">
        <w:t xml:space="preserve"> </w:t>
      </w:r>
      <w:r w:rsidRPr="00C04DD8">
        <w:rPr>
          <w:sz w:val="24"/>
          <w:szCs w:val="24"/>
        </w:rPr>
        <w:t>11.05.2022г. № 06-01/57</w:t>
      </w:r>
      <w:r w:rsidR="002E3EFB">
        <w:rPr>
          <w:sz w:val="24"/>
          <w:szCs w:val="24"/>
        </w:rPr>
        <w:t>;</w:t>
      </w:r>
    </w:p>
    <w:p w:rsidR="00245B04" w:rsidRDefault="009A0710" w:rsidP="00BF6D75">
      <w:pPr>
        <w:pStyle w:val="a3"/>
        <w:spacing w:before="137"/>
        <w:ind w:right="146" w:firstLine="626"/>
      </w:pPr>
      <w:r>
        <w:rPr>
          <w:b/>
        </w:rPr>
        <w:t>-</w:t>
      </w:r>
      <w:r w:rsidR="002E3EFB">
        <w:rPr>
          <w:i/>
        </w:rPr>
        <w:t>на 2255,5</w:t>
      </w:r>
      <w:r w:rsidRPr="002E3EFB">
        <w:rPr>
          <w:i/>
        </w:rPr>
        <w:t xml:space="preserve"> </w:t>
      </w:r>
      <w:proofErr w:type="spellStart"/>
      <w:r w:rsidRPr="002E3EFB">
        <w:rPr>
          <w:i/>
        </w:rPr>
        <w:t>тыс</w:t>
      </w:r>
      <w:proofErr w:type="gramStart"/>
      <w:r w:rsidRPr="002E3EFB">
        <w:rPr>
          <w:i/>
        </w:rPr>
        <w:t>.р</w:t>
      </w:r>
      <w:proofErr w:type="gramEnd"/>
      <w:r w:rsidRPr="002E3EFB">
        <w:rPr>
          <w:i/>
        </w:rPr>
        <w:t>уб</w:t>
      </w:r>
      <w:proofErr w:type="spellEnd"/>
      <w:r w:rsidRPr="002E3EFB">
        <w:rPr>
          <w:i/>
        </w:rPr>
        <w:t>.</w:t>
      </w:r>
      <w:r w:rsidR="002E3EFB">
        <w:rPr>
          <w:i/>
        </w:rPr>
        <w:t xml:space="preserve"> - </w:t>
      </w:r>
      <w:r>
        <w:t xml:space="preserve">субвенция бюджетам </w:t>
      </w:r>
      <w:r w:rsidR="00AC5620">
        <w:t>муниципальных районов</w:t>
      </w:r>
      <w:r>
        <w:t xml:space="preserve"> на выполнение передаваемых полномочий субъектов РФ (</w:t>
      </w:r>
      <w:r w:rsidR="00C8560B">
        <w:t>с</w:t>
      </w:r>
      <w:r w:rsidR="00C8560B" w:rsidRPr="00C8560B">
        <w:t>убвенции на реализацию полномочий по назначению и выплате компенсации части родительской платы за содержание ребенка в государственных, муниципальных образовательных организациях, реализующих основную общеобразовательную программу дошкольного образования</w:t>
      </w:r>
      <w:r>
        <w:rPr>
          <w:spacing w:val="-2"/>
        </w:rPr>
        <w:t>);</w:t>
      </w:r>
    </w:p>
    <w:p w:rsidR="00245B04" w:rsidRDefault="009A0710" w:rsidP="00BF6D75">
      <w:pPr>
        <w:pStyle w:val="a3"/>
        <w:ind w:left="938"/>
      </w:pPr>
      <w:r>
        <w:rPr>
          <w:b/>
        </w:rPr>
        <w:t>Основание:</w:t>
      </w:r>
      <w:r>
        <w:rPr>
          <w:b/>
          <w:spacing w:val="-4"/>
        </w:rPr>
        <w:t xml:space="preserve"> </w:t>
      </w:r>
      <w:r>
        <w:t>уведомление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финансов</w:t>
      </w:r>
      <w:r>
        <w:rPr>
          <w:spacing w:val="-3"/>
        </w:rPr>
        <w:t xml:space="preserve"> </w:t>
      </w:r>
      <w:r>
        <w:t>Р</w:t>
      </w:r>
      <w:r w:rsidR="00F7316F">
        <w:t>Т</w:t>
      </w:r>
      <w:r>
        <w:rPr>
          <w:spacing w:val="-3"/>
        </w:rPr>
        <w:t xml:space="preserve"> </w:t>
      </w:r>
      <w:r>
        <w:t xml:space="preserve">от </w:t>
      </w:r>
      <w:r w:rsidR="00F7316F">
        <w:t>18</w:t>
      </w:r>
      <w:r>
        <w:t>.1</w:t>
      </w:r>
      <w:r w:rsidR="00F7316F">
        <w:t>0</w:t>
      </w:r>
      <w:r>
        <w:t>.202</w:t>
      </w:r>
      <w:r w:rsidR="00F7316F">
        <w:t>2</w:t>
      </w:r>
      <w:r>
        <w:t>г.</w:t>
      </w:r>
      <w:r>
        <w:rPr>
          <w:spacing w:val="-4"/>
        </w:rPr>
        <w:t xml:space="preserve"> </w:t>
      </w:r>
      <w:r w:rsidR="00F7316F">
        <w:t>№ 06-01/245</w:t>
      </w:r>
      <w:r>
        <w:rPr>
          <w:spacing w:val="-2"/>
        </w:rPr>
        <w:t>;</w:t>
      </w:r>
    </w:p>
    <w:p w:rsidR="00245B04" w:rsidRDefault="008E2D9D" w:rsidP="00BF6D75">
      <w:pPr>
        <w:pStyle w:val="a5"/>
        <w:numPr>
          <w:ilvl w:val="0"/>
          <w:numId w:val="11"/>
        </w:numPr>
        <w:tabs>
          <w:tab w:val="left" w:pos="1095"/>
        </w:tabs>
        <w:spacing w:before="137"/>
        <w:ind w:right="139"/>
        <w:rPr>
          <w:sz w:val="24"/>
        </w:rPr>
      </w:pPr>
      <w:r w:rsidRPr="008E2D9D">
        <w:rPr>
          <w:i/>
          <w:sz w:val="24"/>
        </w:rPr>
        <w:t>на 4583,6</w:t>
      </w:r>
      <w:r w:rsidR="009A0710" w:rsidRPr="008E2D9D">
        <w:rPr>
          <w:i/>
          <w:sz w:val="24"/>
        </w:rPr>
        <w:t xml:space="preserve"> тыс. руб.</w:t>
      </w:r>
      <w:r w:rsidR="009A0710">
        <w:rPr>
          <w:i/>
          <w:sz w:val="24"/>
        </w:rPr>
        <w:t xml:space="preserve"> </w:t>
      </w:r>
      <w:r w:rsidR="009A0710">
        <w:rPr>
          <w:sz w:val="24"/>
        </w:rPr>
        <w:t xml:space="preserve">- </w:t>
      </w:r>
      <w:r w:rsidR="00A6705C">
        <w:rPr>
          <w:sz w:val="24"/>
        </w:rPr>
        <w:t>с</w:t>
      </w:r>
      <w:r w:rsidR="00A6705C" w:rsidRPr="00A6705C">
        <w:rPr>
          <w:sz w:val="24"/>
        </w:rPr>
        <w:t>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 w:rsidR="009A0710">
        <w:rPr>
          <w:sz w:val="24"/>
        </w:rPr>
        <w:t>;</w:t>
      </w:r>
    </w:p>
    <w:p w:rsidR="00245B04" w:rsidRDefault="009A0710" w:rsidP="00BF6D75">
      <w:pPr>
        <w:pStyle w:val="a3"/>
        <w:spacing w:before="1"/>
        <w:ind w:left="799"/>
        <w:jc w:val="left"/>
      </w:pPr>
      <w:r>
        <w:rPr>
          <w:b/>
        </w:rPr>
        <w:t>Основание:</w:t>
      </w:r>
      <w:r>
        <w:rPr>
          <w:b/>
          <w:spacing w:val="-2"/>
        </w:rPr>
        <w:t xml:space="preserve"> </w:t>
      </w:r>
      <w:r w:rsidR="00A6705C">
        <w:t>уведомления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финансов</w:t>
      </w:r>
      <w:r>
        <w:rPr>
          <w:spacing w:val="-2"/>
        </w:rPr>
        <w:t xml:space="preserve"> </w:t>
      </w:r>
      <w:r>
        <w:t>Р</w:t>
      </w:r>
      <w:r w:rsidR="00A6705C">
        <w:t>Т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 w:rsidR="005D1F92">
        <w:rPr>
          <w:spacing w:val="-2"/>
        </w:rPr>
        <w:t>08</w:t>
      </w:r>
      <w:r>
        <w:t>.</w:t>
      </w:r>
      <w:r w:rsidR="005D1F92">
        <w:t>09</w:t>
      </w:r>
      <w:r>
        <w:t>.202</w:t>
      </w:r>
      <w:r w:rsidR="005D1F92">
        <w:t>2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5D1F92">
        <w:rPr>
          <w:spacing w:val="-2"/>
        </w:rPr>
        <w:t>06-01/188, от 28.09.2022 г. № 06-01/227, от 18.10.2022 г. № 06-01/245</w:t>
      </w:r>
      <w:r>
        <w:rPr>
          <w:spacing w:val="-2"/>
        </w:rPr>
        <w:t>;</w:t>
      </w:r>
    </w:p>
    <w:p w:rsidR="00245B04" w:rsidRDefault="009A0710" w:rsidP="00BF6D75">
      <w:pPr>
        <w:pStyle w:val="a5"/>
        <w:numPr>
          <w:ilvl w:val="0"/>
          <w:numId w:val="11"/>
        </w:numPr>
        <w:tabs>
          <w:tab w:val="left" w:pos="1033"/>
        </w:tabs>
        <w:spacing w:before="139"/>
        <w:ind w:right="115"/>
        <w:rPr>
          <w:sz w:val="24"/>
        </w:rPr>
      </w:pPr>
      <w:r w:rsidRPr="00365A7F">
        <w:rPr>
          <w:i/>
          <w:sz w:val="24"/>
        </w:rPr>
        <w:t>на</w:t>
      </w:r>
      <w:r w:rsidRPr="00365A7F">
        <w:rPr>
          <w:i/>
          <w:spacing w:val="29"/>
          <w:sz w:val="24"/>
        </w:rPr>
        <w:t xml:space="preserve"> </w:t>
      </w:r>
      <w:r w:rsidR="00365A7F">
        <w:rPr>
          <w:i/>
          <w:sz w:val="24"/>
        </w:rPr>
        <w:t>62,9</w:t>
      </w:r>
      <w:r w:rsidRPr="00365A7F">
        <w:rPr>
          <w:i/>
          <w:spacing w:val="29"/>
          <w:sz w:val="24"/>
        </w:rPr>
        <w:t xml:space="preserve"> </w:t>
      </w:r>
      <w:r w:rsidRPr="00365A7F">
        <w:rPr>
          <w:i/>
          <w:sz w:val="24"/>
        </w:rPr>
        <w:t>тыс.</w:t>
      </w:r>
      <w:r w:rsidRPr="00365A7F">
        <w:rPr>
          <w:i/>
          <w:spacing w:val="28"/>
          <w:sz w:val="24"/>
        </w:rPr>
        <w:t xml:space="preserve"> </w:t>
      </w:r>
      <w:r w:rsidRPr="00365A7F">
        <w:rPr>
          <w:i/>
          <w:sz w:val="24"/>
        </w:rPr>
        <w:t>руб.</w:t>
      </w:r>
      <w:r>
        <w:rPr>
          <w:i/>
          <w:spacing w:val="28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 w:rsidR="00BB2847">
        <w:rPr>
          <w:sz w:val="24"/>
        </w:rPr>
        <w:t>с</w:t>
      </w:r>
      <w:r w:rsidR="00BB2847" w:rsidRPr="00BB2847">
        <w:rPr>
          <w:sz w:val="24"/>
        </w:rPr>
        <w:t>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4"/>
        </w:rPr>
        <w:t>;</w:t>
      </w:r>
    </w:p>
    <w:p w:rsidR="00245B04" w:rsidRDefault="009A0710" w:rsidP="00BF6D75">
      <w:pPr>
        <w:pStyle w:val="a3"/>
        <w:ind w:left="799"/>
        <w:jc w:val="left"/>
        <w:rPr>
          <w:spacing w:val="-3"/>
        </w:rPr>
      </w:pPr>
      <w:r>
        <w:rPr>
          <w:b/>
        </w:rPr>
        <w:t>Основание</w:t>
      </w:r>
      <w:r>
        <w:t>:</w:t>
      </w:r>
      <w:r>
        <w:rPr>
          <w:spacing w:val="-3"/>
        </w:rPr>
        <w:t xml:space="preserve"> </w:t>
      </w:r>
      <w:r>
        <w:t>уведомление</w:t>
      </w:r>
      <w:r>
        <w:rPr>
          <w:spacing w:val="-3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финансов</w:t>
      </w:r>
      <w:r>
        <w:rPr>
          <w:spacing w:val="-2"/>
        </w:rPr>
        <w:t xml:space="preserve"> </w:t>
      </w:r>
      <w:r>
        <w:t>Р</w:t>
      </w:r>
      <w:r w:rsidR="0005219D">
        <w:t>Т</w:t>
      </w:r>
      <w:r>
        <w:rPr>
          <w:spacing w:val="-3"/>
        </w:rPr>
        <w:t xml:space="preserve"> </w:t>
      </w:r>
      <w:r>
        <w:t>от</w:t>
      </w:r>
      <w:r>
        <w:rPr>
          <w:spacing w:val="2"/>
        </w:rPr>
        <w:t xml:space="preserve"> </w:t>
      </w:r>
      <w:r w:rsidR="0005219D">
        <w:rPr>
          <w:spacing w:val="2"/>
        </w:rPr>
        <w:t>05</w:t>
      </w:r>
      <w:r w:rsidR="0005219D">
        <w:t>.09</w:t>
      </w:r>
      <w:r>
        <w:t>.202</w:t>
      </w:r>
      <w:r w:rsidR="0005219D">
        <w:t>2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 w:rsidR="00620A96">
        <w:rPr>
          <w:spacing w:val="-3"/>
        </w:rPr>
        <w:t>06-01/170.</w:t>
      </w:r>
    </w:p>
    <w:p w:rsidR="00A37298" w:rsidRDefault="00A37298" w:rsidP="00A37298">
      <w:pPr>
        <w:pStyle w:val="a5"/>
        <w:numPr>
          <w:ilvl w:val="0"/>
          <w:numId w:val="11"/>
        </w:numPr>
        <w:tabs>
          <w:tab w:val="left" w:pos="1033"/>
        </w:tabs>
        <w:spacing w:before="139"/>
        <w:ind w:right="115"/>
        <w:rPr>
          <w:sz w:val="24"/>
        </w:rPr>
      </w:pPr>
      <w:r w:rsidRPr="00365A7F">
        <w:rPr>
          <w:i/>
          <w:sz w:val="24"/>
        </w:rPr>
        <w:t>на</w:t>
      </w:r>
      <w:r w:rsidRPr="00365A7F">
        <w:rPr>
          <w:i/>
          <w:spacing w:val="29"/>
          <w:sz w:val="24"/>
        </w:rPr>
        <w:t xml:space="preserve"> </w:t>
      </w:r>
      <w:r>
        <w:rPr>
          <w:i/>
          <w:spacing w:val="29"/>
          <w:sz w:val="24"/>
        </w:rPr>
        <w:t>400,0</w:t>
      </w:r>
      <w:r w:rsidRPr="00365A7F">
        <w:rPr>
          <w:i/>
          <w:spacing w:val="29"/>
          <w:sz w:val="24"/>
        </w:rPr>
        <w:t xml:space="preserve"> </w:t>
      </w:r>
      <w:r w:rsidRPr="00365A7F">
        <w:rPr>
          <w:i/>
          <w:sz w:val="24"/>
        </w:rPr>
        <w:t>тыс.</w:t>
      </w:r>
      <w:r w:rsidRPr="00365A7F">
        <w:rPr>
          <w:i/>
          <w:spacing w:val="28"/>
          <w:sz w:val="24"/>
        </w:rPr>
        <w:t xml:space="preserve"> </w:t>
      </w:r>
      <w:r w:rsidRPr="00365A7F">
        <w:rPr>
          <w:i/>
          <w:sz w:val="24"/>
        </w:rPr>
        <w:t>руб.</w:t>
      </w:r>
      <w:r>
        <w:rPr>
          <w:i/>
          <w:spacing w:val="28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 w:rsidRPr="00A37298">
        <w:rPr>
          <w:sz w:val="24"/>
        </w:rPr>
        <w:t xml:space="preserve">ные межбюджетные трансферты на поощрение муниципальных управленческих команд за содействие достижению </w:t>
      </w:r>
      <w:r>
        <w:rPr>
          <w:sz w:val="24"/>
        </w:rPr>
        <w:t xml:space="preserve">показателей </w:t>
      </w:r>
      <w:r w:rsidRPr="00A37298">
        <w:rPr>
          <w:sz w:val="24"/>
        </w:rPr>
        <w:t>деятельности</w:t>
      </w:r>
      <w:r>
        <w:rPr>
          <w:sz w:val="24"/>
        </w:rPr>
        <w:t xml:space="preserve"> органов исполнительной власти РТ;</w:t>
      </w:r>
    </w:p>
    <w:p w:rsidR="00A37298" w:rsidRDefault="00A37298" w:rsidP="00A37298">
      <w:pPr>
        <w:pStyle w:val="a3"/>
        <w:ind w:left="799"/>
        <w:jc w:val="left"/>
      </w:pPr>
      <w:r>
        <w:rPr>
          <w:b/>
        </w:rPr>
        <w:t>Основание</w:t>
      </w:r>
      <w:r>
        <w:t>:</w:t>
      </w:r>
      <w:r>
        <w:rPr>
          <w:spacing w:val="-3"/>
        </w:rPr>
        <w:t xml:space="preserve"> </w:t>
      </w:r>
      <w:r w:rsidRPr="00A37298">
        <w:t>уведомлени</w:t>
      </w:r>
      <w:r>
        <w:t>е</w:t>
      </w:r>
      <w:r w:rsidRPr="00A37298">
        <w:t xml:space="preserve"> Министерства финансов РТ от 25.10.2022г. № 06-01/264</w:t>
      </w:r>
      <w:r>
        <w:rPr>
          <w:spacing w:val="-3"/>
        </w:rPr>
        <w:t>.</w:t>
      </w:r>
    </w:p>
    <w:p w:rsidR="00A37298" w:rsidRDefault="00A37298" w:rsidP="00BF6D75">
      <w:pPr>
        <w:pStyle w:val="a3"/>
        <w:ind w:left="799"/>
        <w:jc w:val="left"/>
      </w:pPr>
    </w:p>
    <w:p w:rsidR="00245B04" w:rsidRDefault="0033707B" w:rsidP="00BF6D75">
      <w:pPr>
        <w:pStyle w:val="3"/>
        <w:tabs>
          <w:tab w:val="left" w:pos="1179"/>
        </w:tabs>
        <w:spacing w:before="139"/>
        <w:ind w:left="60" w:firstLine="0"/>
        <w:jc w:val="both"/>
        <w:rPr>
          <w:b w:val="0"/>
          <w:i w:val="0"/>
        </w:rPr>
      </w:pPr>
      <w:r>
        <w:t xml:space="preserve">               3</w:t>
      </w:r>
      <w:r w:rsidR="002D7A8F">
        <w:t xml:space="preserve">.  </w:t>
      </w:r>
      <w:r w:rsidR="002D7A8F" w:rsidRPr="002D7A8F">
        <w:t xml:space="preserve">Безвозмездные поступления от государственных (муниципальных) организаций </w:t>
      </w:r>
      <w:r w:rsidR="002D7A8F">
        <w:t xml:space="preserve"> увеличе</w:t>
      </w:r>
      <w:r w:rsidR="009A0710">
        <w:t>ны</w:t>
      </w:r>
      <w:r w:rsidR="009A0710">
        <w:rPr>
          <w:spacing w:val="-3"/>
        </w:rPr>
        <w:t xml:space="preserve"> </w:t>
      </w:r>
      <w:r w:rsidR="009A0710">
        <w:t>на</w:t>
      </w:r>
      <w:r w:rsidR="009A0710">
        <w:rPr>
          <w:spacing w:val="-2"/>
        </w:rPr>
        <w:t xml:space="preserve"> </w:t>
      </w:r>
      <w:r w:rsidR="002D7A8F">
        <w:rPr>
          <w:spacing w:val="-2"/>
        </w:rPr>
        <w:t>1 206,7</w:t>
      </w:r>
      <w:r w:rsidR="009A0710">
        <w:rPr>
          <w:spacing w:val="-2"/>
        </w:rPr>
        <w:t xml:space="preserve"> </w:t>
      </w:r>
      <w:r w:rsidR="009A0710">
        <w:t>тыс.</w:t>
      </w:r>
      <w:r w:rsidR="009A0710">
        <w:rPr>
          <w:spacing w:val="-2"/>
        </w:rPr>
        <w:t xml:space="preserve"> </w:t>
      </w:r>
      <w:r w:rsidR="009A0710">
        <w:t>руб.</w:t>
      </w:r>
      <w:r w:rsidR="009A0710">
        <w:rPr>
          <w:spacing w:val="57"/>
        </w:rPr>
        <w:t xml:space="preserve"> </w:t>
      </w:r>
      <w:r w:rsidR="009A0710">
        <w:rPr>
          <w:b w:val="0"/>
          <w:i w:val="0"/>
        </w:rPr>
        <w:t>в</w:t>
      </w:r>
      <w:r w:rsidR="009A0710">
        <w:rPr>
          <w:b w:val="0"/>
          <w:i w:val="0"/>
          <w:spacing w:val="-3"/>
        </w:rPr>
        <w:t xml:space="preserve"> </w:t>
      </w:r>
      <w:r w:rsidR="009A0710">
        <w:rPr>
          <w:b w:val="0"/>
          <w:i w:val="0"/>
        </w:rPr>
        <w:t>том</w:t>
      </w:r>
      <w:r w:rsidR="009A0710">
        <w:rPr>
          <w:b w:val="0"/>
          <w:i w:val="0"/>
          <w:spacing w:val="-2"/>
        </w:rPr>
        <w:t xml:space="preserve"> числе:</w:t>
      </w:r>
    </w:p>
    <w:p w:rsidR="00245B04" w:rsidRDefault="009A0710" w:rsidP="00BF6D75">
      <w:pPr>
        <w:pStyle w:val="a5"/>
        <w:numPr>
          <w:ilvl w:val="1"/>
          <w:numId w:val="11"/>
        </w:numPr>
        <w:tabs>
          <w:tab w:val="left" w:pos="1194"/>
        </w:tabs>
        <w:spacing w:before="137"/>
        <w:ind w:right="113"/>
        <w:rPr>
          <w:sz w:val="24"/>
        </w:rPr>
      </w:pPr>
      <w:r w:rsidRPr="002D7A8F">
        <w:rPr>
          <w:sz w:val="24"/>
          <w:u w:val="single"/>
        </w:rPr>
        <w:lastRenderedPageBreak/>
        <w:t xml:space="preserve">на </w:t>
      </w:r>
      <w:r w:rsidR="002D7A8F" w:rsidRPr="002D7A8F">
        <w:rPr>
          <w:sz w:val="24"/>
          <w:u w:val="single"/>
        </w:rPr>
        <w:t>1206,7</w:t>
      </w:r>
      <w:r w:rsidRPr="002D7A8F">
        <w:rPr>
          <w:sz w:val="24"/>
          <w:u w:val="single"/>
        </w:rPr>
        <w:t xml:space="preserve"> тыс</w:t>
      </w:r>
      <w:proofErr w:type="gramStart"/>
      <w:r w:rsidRPr="002D7A8F">
        <w:rPr>
          <w:sz w:val="24"/>
          <w:u w:val="single"/>
        </w:rPr>
        <w:t>.р</w:t>
      </w:r>
      <w:proofErr w:type="gramEnd"/>
      <w:r w:rsidRPr="002D7A8F">
        <w:rPr>
          <w:sz w:val="24"/>
          <w:u w:val="single"/>
        </w:rPr>
        <w:t>уб</w:t>
      </w:r>
      <w:r>
        <w:rPr>
          <w:sz w:val="24"/>
        </w:rPr>
        <w:t xml:space="preserve">. </w:t>
      </w:r>
      <w:r w:rsidR="002D7A8F">
        <w:rPr>
          <w:sz w:val="24"/>
        </w:rPr>
        <w:t>п</w:t>
      </w:r>
      <w:r w:rsidR="002D7A8F" w:rsidRPr="002D7A8F">
        <w:rPr>
          <w:sz w:val="24"/>
        </w:rPr>
        <w:t>редоставлен</w:t>
      </w:r>
      <w:r w:rsidR="002D7A8F">
        <w:rPr>
          <w:sz w:val="24"/>
        </w:rPr>
        <w:t>ы</w:t>
      </w:r>
      <w:r w:rsidR="002D7A8F" w:rsidRPr="002D7A8F">
        <w:rPr>
          <w:sz w:val="24"/>
        </w:rPr>
        <w:t xml:space="preserve"> государственными (муниципальными) организациями грантов для получателей средств бюджетов муниципальных районов</w:t>
      </w:r>
      <w:r w:rsidR="002D7A8F">
        <w:rPr>
          <w:sz w:val="24"/>
        </w:rPr>
        <w:t xml:space="preserve"> (грант от фонда поддержки детей, находящихся в трудной жизненной ситуации)</w:t>
      </w:r>
      <w:r>
        <w:rPr>
          <w:sz w:val="24"/>
        </w:rPr>
        <w:t>;</w:t>
      </w:r>
    </w:p>
    <w:p w:rsidR="00245B04" w:rsidRDefault="00245B04" w:rsidP="00BF6D75">
      <w:pPr>
        <w:pStyle w:val="a3"/>
        <w:spacing w:before="7"/>
        <w:ind w:left="0"/>
        <w:jc w:val="left"/>
        <w:rPr>
          <w:sz w:val="36"/>
        </w:rPr>
      </w:pPr>
    </w:p>
    <w:p w:rsidR="00245B04" w:rsidRPr="008C124A" w:rsidRDefault="009A0710" w:rsidP="00BF6D75">
      <w:pPr>
        <w:pStyle w:val="1"/>
        <w:ind w:right="74"/>
        <w:rPr>
          <w:sz w:val="24"/>
          <w:szCs w:val="24"/>
        </w:rPr>
      </w:pPr>
      <w:r w:rsidRPr="008C124A">
        <w:rPr>
          <w:sz w:val="24"/>
          <w:szCs w:val="24"/>
        </w:rPr>
        <w:t>Расходы</w:t>
      </w:r>
      <w:r w:rsidRPr="008C124A">
        <w:rPr>
          <w:spacing w:val="-6"/>
          <w:sz w:val="24"/>
          <w:szCs w:val="24"/>
        </w:rPr>
        <w:t xml:space="preserve"> </w:t>
      </w:r>
      <w:r w:rsidRPr="008C124A">
        <w:rPr>
          <w:spacing w:val="-2"/>
          <w:sz w:val="24"/>
          <w:szCs w:val="24"/>
        </w:rPr>
        <w:t>бюджета</w:t>
      </w:r>
    </w:p>
    <w:p w:rsidR="00245B04" w:rsidRPr="008C124A" w:rsidRDefault="00245B04" w:rsidP="00BF6D75">
      <w:pPr>
        <w:pStyle w:val="a3"/>
        <w:spacing w:before="5"/>
        <w:ind w:left="0"/>
        <w:jc w:val="left"/>
        <w:rPr>
          <w:b/>
        </w:rPr>
      </w:pPr>
    </w:p>
    <w:p w:rsidR="00245B04" w:rsidRPr="008C124A" w:rsidRDefault="009A0710" w:rsidP="00BF6D75">
      <w:pPr>
        <w:ind w:left="655" w:right="140" w:firstLine="708"/>
        <w:jc w:val="both"/>
        <w:rPr>
          <w:sz w:val="24"/>
          <w:szCs w:val="24"/>
        </w:rPr>
      </w:pPr>
      <w:r w:rsidRPr="008C124A">
        <w:rPr>
          <w:sz w:val="24"/>
          <w:szCs w:val="24"/>
        </w:rPr>
        <w:t>Расходную</w:t>
      </w:r>
      <w:r w:rsidRPr="008C124A">
        <w:rPr>
          <w:spacing w:val="80"/>
          <w:sz w:val="24"/>
          <w:szCs w:val="24"/>
        </w:rPr>
        <w:t xml:space="preserve">  </w:t>
      </w:r>
      <w:r w:rsidRPr="008C124A">
        <w:rPr>
          <w:sz w:val="24"/>
          <w:szCs w:val="24"/>
        </w:rPr>
        <w:t>часть</w:t>
      </w:r>
      <w:r w:rsidRPr="008C124A">
        <w:rPr>
          <w:spacing w:val="80"/>
          <w:sz w:val="24"/>
          <w:szCs w:val="24"/>
        </w:rPr>
        <w:t xml:space="preserve">  </w:t>
      </w:r>
      <w:r w:rsidRPr="008C124A">
        <w:rPr>
          <w:sz w:val="24"/>
          <w:szCs w:val="24"/>
        </w:rPr>
        <w:t>бюджета</w:t>
      </w:r>
      <w:r w:rsidR="008C124A" w:rsidRPr="008C124A">
        <w:rPr>
          <w:sz w:val="24"/>
          <w:szCs w:val="24"/>
        </w:rPr>
        <w:t xml:space="preserve"> </w:t>
      </w:r>
      <w:r w:rsidRPr="008C124A">
        <w:rPr>
          <w:b/>
          <w:sz w:val="24"/>
          <w:szCs w:val="24"/>
        </w:rPr>
        <w:t>на</w:t>
      </w:r>
      <w:r w:rsidRPr="008C124A">
        <w:rPr>
          <w:b/>
          <w:spacing w:val="80"/>
          <w:sz w:val="24"/>
          <w:szCs w:val="24"/>
        </w:rPr>
        <w:t xml:space="preserve">  </w:t>
      </w:r>
      <w:r w:rsidRPr="008C124A">
        <w:rPr>
          <w:b/>
          <w:sz w:val="24"/>
          <w:szCs w:val="24"/>
        </w:rPr>
        <w:t>202</w:t>
      </w:r>
      <w:r w:rsidR="008C124A" w:rsidRPr="008C124A">
        <w:rPr>
          <w:b/>
          <w:sz w:val="24"/>
          <w:szCs w:val="24"/>
        </w:rPr>
        <w:t>2</w:t>
      </w:r>
      <w:r w:rsidRPr="008C124A">
        <w:rPr>
          <w:b/>
          <w:spacing w:val="80"/>
          <w:sz w:val="24"/>
          <w:szCs w:val="24"/>
        </w:rPr>
        <w:t xml:space="preserve">  </w:t>
      </w:r>
      <w:r w:rsidRPr="008C124A">
        <w:rPr>
          <w:b/>
          <w:sz w:val="24"/>
          <w:szCs w:val="24"/>
        </w:rPr>
        <w:t>год</w:t>
      </w:r>
      <w:r w:rsidRPr="008C124A">
        <w:rPr>
          <w:b/>
          <w:spacing w:val="80"/>
          <w:sz w:val="24"/>
          <w:szCs w:val="24"/>
        </w:rPr>
        <w:t xml:space="preserve">  </w:t>
      </w:r>
      <w:r w:rsidRPr="008C124A">
        <w:rPr>
          <w:sz w:val="24"/>
          <w:szCs w:val="24"/>
        </w:rPr>
        <w:t>предлагается</w:t>
      </w:r>
      <w:r w:rsidRPr="008C124A">
        <w:rPr>
          <w:spacing w:val="80"/>
          <w:sz w:val="24"/>
          <w:szCs w:val="24"/>
        </w:rPr>
        <w:t xml:space="preserve">  </w:t>
      </w:r>
      <w:r w:rsidRPr="008C124A">
        <w:rPr>
          <w:b/>
          <w:sz w:val="24"/>
          <w:szCs w:val="24"/>
        </w:rPr>
        <w:t>у</w:t>
      </w:r>
      <w:r w:rsidR="001165B2">
        <w:rPr>
          <w:b/>
          <w:sz w:val="24"/>
          <w:szCs w:val="24"/>
        </w:rPr>
        <w:t>меньш</w:t>
      </w:r>
      <w:r w:rsidRPr="008C124A">
        <w:rPr>
          <w:b/>
          <w:sz w:val="24"/>
          <w:szCs w:val="24"/>
        </w:rPr>
        <w:t>ить на</w:t>
      </w:r>
      <w:r w:rsidR="008C124A" w:rsidRPr="008C124A">
        <w:rPr>
          <w:b/>
          <w:sz w:val="24"/>
          <w:szCs w:val="24"/>
        </w:rPr>
        <w:t xml:space="preserve"> </w:t>
      </w:r>
      <w:r w:rsidR="001165B2">
        <w:rPr>
          <w:b/>
          <w:sz w:val="24"/>
          <w:szCs w:val="24"/>
        </w:rPr>
        <w:t>21468,4</w:t>
      </w:r>
      <w:r w:rsidR="008A2BF7">
        <w:rPr>
          <w:b/>
          <w:sz w:val="24"/>
          <w:szCs w:val="24"/>
        </w:rPr>
        <w:t xml:space="preserve"> </w:t>
      </w:r>
      <w:r w:rsidRPr="008C124A">
        <w:rPr>
          <w:b/>
          <w:sz w:val="24"/>
          <w:szCs w:val="24"/>
        </w:rPr>
        <w:t>тыс. руб.,</w:t>
      </w:r>
      <w:r w:rsidR="001165B2">
        <w:rPr>
          <w:b/>
          <w:sz w:val="24"/>
          <w:szCs w:val="24"/>
        </w:rPr>
        <w:t xml:space="preserve"> </w:t>
      </w:r>
      <w:r w:rsidRPr="008C124A">
        <w:rPr>
          <w:sz w:val="24"/>
          <w:szCs w:val="24"/>
        </w:rPr>
        <w:t>в том числе:</w:t>
      </w:r>
    </w:p>
    <w:p w:rsidR="00245B04" w:rsidRPr="008C124A" w:rsidRDefault="009A0710" w:rsidP="00BF6D75">
      <w:pPr>
        <w:pStyle w:val="a5"/>
        <w:numPr>
          <w:ilvl w:val="0"/>
          <w:numId w:val="7"/>
        </w:numPr>
        <w:tabs>
          <w:tab w:val="left" w:pos="1225"/>
        </w:tabs>
        <w:ind w:right="107" w:firstLine="283"/>
        <w:jc w:val="both"/>
        <w:rPr>
          <w:sz w:val="24"/>
          <w:szCs w:val="24"/>
        </w:rPr>
      </w:pPr>
      <w:r w:rsidRPr="008C124A">
        <w:rPr>
          <w:b/>
          <w:i/>
          <w:sz w:val="24"/>
          <w:szCs w:val="24"/>
        </w:rPr>
        <w:t xml:space="preserve">Расходы за счет средств безвозмездных поступлений </w:t>
      </w:r>
      <w:r w:rsidRPr="008C124A">
        <w:rPr>
          <w:sz w:val="24"/>
          <w:szCs w:val="24"/>
        </w:rPr>
        <w:t xml:space="preserve">предлагается </w:t>
      </w:r>
      <w:r w:rsidRPr="008C124A">
        <w:rPr>
          <w:b/>
          <w:sz w:val="24"/>
          <w:szCs w:val="24"/>
        </w:rPr>
        <w:t>у</w:t>
      </w:r>
      <w:r w:rsidR="003E29A7">
        <w:rPr>
          <w:b/>
          <w:sz w:val="24"/>
          <w:szCs w:val="24"/>
        </w:rPr>
        <w:t>меньш</w:t>
      </w:r>
      <w:r w:rsidRPr="008C124A">
        <w:rPr>
          <w:b/>
          <w:sz w:val="24"/>
          <w:szCs w:val="24"/>
        </w:rPr>
        <w:t xml:space="preserve">ить </w:t>
      </w:r>
      <w:r w:rsidRPr="003E29A7">
        <w:rPr>
          <w:b/>
          <w:sz w:val="24"/>
          <w:szCs w:val="24"/>
        </w:rPr>
        <w:t>на</w:t>
      </w:r>
      <w:r w:rsidRPr="008C124A">
        <w:rPr>
          <w:sz w:val="24"/>
          <w:szCs w:val="24"/>
        </w:rPr>
        <w:t xml:space="preserve"> </w:t>
      </w:r>
      <w:r w:rsidR="003E29A7" w:rsidRPr="003E29A7">
        <w:rPr>
          <w:b/>
          <w:i/>
          <w:sz w:val="24"/>
          <w:szCs w:val="24"/>
        </w:rPr>
        <w:t>26930,2</w:t>
      </w:r>
      <w:r w:rsidR="00F33479" w:rsidRPr="00F33479">
        <w:rPr>
          <w:b/>
          <w:i/>
          <w:sz w:val="24"/>
          <w:szCs w:val="24"/>
        </w:rPr>
        <w:t xml:space="preserve"> </w:t>
      </w:r>
      <w:r w:rsidRPr="00F33479">
        <w:rPr>
          <w:b/>
          <w:i/>
          <w:sz w:val="24"/>
          <w:szCs w:val="24"/>
        </w:rPr>
        <w:t xml:space="preserve">тыс. руб., </w:t>
      </w:r>
      <w:r w:rsidRPr="008C124A">
        <w:rPr>
          <w:sz w:val="24"/>
          <w:szCs w:val="24"/>
        </w:rPr>
        <w:t>по направлениям указанным в доходной части бюджета.</w:t>
      </w:r>
    </w:p>
    <w:p w:rsidR="00245B04" w:rsidRDefault="00245B04" w:rsidP="00BF6D75">
      <w:pPr>
        <w:pStyle w:val="a3"/>
        <w:spacing w:before="11"/>
        <w:ind w:left="0"/>
        <w:jc w:val="left"/>
        <w:rPr>
          <w:sz w:val="23"/>
        </w:rPr>
      </w:pPr>
    </w:p>
    <w:p w:rsidR="00245B04" w:rsidRDefault="009A0710">
      <w:pPr>
        <w:pStyle w:val="a5"/>
        <w:numPr>
          <w:ilvl w:val="0"/>
          <w:numId w:val="7"/>
        </w:numPr>
        <w:tabs>
          <w:tab w:val="left" w:pos="1160"/>
        </w:tabs>
        <w:ind w:left="1159" w:hanging="361"/>
        <w:jc w:val="both"/>
        <w:rPr>
          <w:sz w:val="24"/>
        </w:rPr>
      </w:pPr>
      <w:r>
        <w:rPr>
          <w:b/>
          <w:i/>
          <w:sz w:val="24"/>
        </w:rPr>
        <w:t>Расходы</w:t>
      </w:r>
      <w:r>
        <w:rPr>
          <w:b/>
          <w:i/>
          <w:spacing w:val="63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66"/>
          <w:sz w:val="24"/>
        </w:rPr>
        <w:t xml:space="preserve"> </w:t>
      </w:r>
      <w:r>
        <w:rPr>
          <w:b/>
          <w:i/>
          <w:sz w:val="24"/>
        </w:rPr>
        <w:t>счет</w:t>
      </w:r>
      <w:r>
        <w:rPr>
          <w:b/>
          <w:i/>
          <w:spacing w:val="70"/>
          <w:sz w:val="24"/>
        </w:rPr>
        <w:t xml:space="preserve"> </w:t>
      </w:r>
      <w:r>
        <w:rPr>
          <w:b/>
          <w:i/>
          <w:sz w:val="24"/>
        </w:rPr>
        <w:t>собственных</w:t>
      </w:r>
      <w:r>
        <w:rPr>
          <w:b/>
          <w:i/>
          <w:spacing w:val="66"/>
          <w:sz w:val="24"/>
        </w:rPr>
        <w:t xml:space="preserve"> </w:t>
      </w:r>
      <w:r>
        <w:rPr>
          <w:b/>
          <w:i/>
          <w:sz w:val="24"/>
        </w:rPr>
        <w:t>средств</w:t>
      </w:r>
      <w:r>
        <w:rPr>
          <w:b/>
          <w:i/>
          <w:spacing w:val="66"/>
          <w:sz w:val="24"/>
        </w:rPr>
        <w:t xml:space="preserve"> </w:t>
      </w:r>
      <w:r>
        <w:rPr>
          <w:b/>
          <w:i/>
          <w:sz w:val="24"/>
        </w:rPr>
        <w:t>местного</w:t>
      </w:r>
      <w:r>
        <w:rPr>
          <w:b/>
          <w:i/>
          <w:spacing w:val="67"/>
          <w:sz w:val="24"/>
        </w:rPr>
        <w:t xml:space="preserve"> </w:t>
      </w:r>
      <w:r>
        <w:rPr>
          <w:b/>
          <w:i/>
          <w:sz w:val="24"/>
        </w:rPr>
        <w:t>бюджета</w:t>
      </w:r>
      <w:r w:rsidR="00F33479">
        <w:rPr>
          <w:b/>
          <w:i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71"/>
          <w:sz w:val="24"/>
        </w:rPr>
        <w:t xml:space="preserve"> </w:t>
      </w:r>
      <w:r>
        <w:rPr>
          <w:sz w:val="24"/>
        </w:rPr>
        <w:t>у</w:t>
      </w:r>
      <w:r w:rsidR="00F33479">
        <w:rPr>
          <w:sz w:val="24"/>
        </w:rPr>
        <w:t>велич</w:t>
      </w:r>
      <w:r>
        <w:rPr>
          <w:sz w:val="24"/>
        </w:rPr>
        <w:t>ить</w:t>
      </w:r>
      <w:r>
        <w:rPr>
          <w:spacing w:val="70"/>
          <w:sz w:val="24"/>
        </w:rPr>
        <w:t xml:space="preserve"> </w:t>
      </w:r>
      <w:proofErr w:type="gramStart"/>
      <w:r>
        <w:rPr>
          <w:spacing w:val="-5"/>
          <w:sz w:val="24"/>
        </w:rPr>
        <w:t>на</w:t>
      </w:r>
      <w:proofErr w:type="gramEnd"/>
    </w:p>
    <w:p w:rsidR="00245B04" w:rsidRDefault="00F33479" w:rsidP="000833D6">
      <w:pPr>
        <w:spacing w:before="137"/>
      </w:pPr>
      <w:r>
        <w:rPr>
          <w:b/>
          <w:sz w:val="24"/>
        </w:rPr>
        <w:t xml:space="preserve">         5461,7 </w:t>
      </w:r>
      <w:r w:rsidR="009A0710" w:rsidRPr="00F33479">
        <w:rPr>
          <w:b/>
          <w:sz w:val="24"/>
        </w:rPr>
        <w:t>тыс. руб</w:t>
      </w:r>
      <w:r w:rsidR="009A0710">
        <w:rPr>
          <w:sz w:val="24"/>
        </w:rPr>
        <w:t>.</w:t>
      </w:r>
      <w:r w:rsidR="009A0710">
        <w:rPr>
          <w:spacing w:val="-1"/>
          <w:sz w:val="24"/>
        </w:rPr>
        <w:t xml:space="preserve"> </w:t>
      </w:r>
      <w:r w:rsidR="009A0710">
        <w:rPr>
          <w:sz w:val="24"/>
        </w:rPr>
        <w:t>в</w:t>
      </w:r>
      <w:r w:rsidR="009A0710">
        <w:rPr>
          <w:spacing w:val="-1"/>
          <w:sz w:val="24"/>
        </w:rPr>
        <w:t xml:space="preserve"> </w:t>
      </w:r>
      <w:r w:rsidR="009A0710">
        <w:rPr>
          <w:sz w:val="24"/>
        </w:rPr>
        <w:t>том</w:t>
      </w:r>
      <w:r w:rsidR="009A0710">
        <w:rPr>
          <w:spacing w:val="-3"/>
          <w:sz w:val="24"/>
        </w:rPr>
        <w:t xml:space="preserve"> </w:t>
      </w:r>
      <w:r w:rsidR="009A0710">
        <w:rPr>
          <w:spacing w:val="-2"/>
          <w:sz w:val="24"/>
        </w:rPr>
        <w:t>числе:</w:t>
      </w:r>
    </w:p>
    <w:p w:rsidR="00245B04" w:rsidRPr="003966F3" w:rsidRDefault="00470754" w:rsidP="00C02FD2">
      <w:pPr>
        <w:ind w:left="709" w:firstLine="450"/>
        <w:jc w:val="both"/>
        <w:rPr>
          <w:spacing w:val="-4"/>
          <w:sz w:val="24"/>
        </w:rPr>
      </w:pPr>
      <w:r>
        <w:rPr>
          <w:b/>
          <w:sz w:val="24"/>
        </w:rPr>
        <w:t>у</w:t>
      </w:r>
      <w:r w:rsidRPr="00470754">
        <w:rPr>
          <w:b/>
          <w:sz w:val="24"/>
        </w:rPr>
        <w:t>величить</w:t>
      </w:r>
      <w:r w:rsidR="009A0710" w:rsidRPr="00470754">
        <w:rPr>
          <w:b/>
          <w:spacing w:val="-2"/>
          <w:sz w:val="24"/>
        </w:rPr>
        <w:t xml:space="preserve"> </w:t>
      </w:r>
      <w:r w:rsidR="009A0710">
        <w:rPr>
          <w:sz w:val="24"/>
        </w:rPr>
        <w:t>бюджетные</w:t>
      </w:r>
      <w:r w:rsidR="009A0710">
        <w:rPr>
          <w:spacing w:val="-3"/>
          <w:sz w:val="24"/>
        </w:rPr>
        <w:t xml:space="preserve"> </w:t>
      </w:r>
      <w:r w:rsidR="009A0710">
        <w:rPr>
          <w:sz w:val="24"/>
        </w:rPr>
        <w:t>ассигнования</w:t>
      </w:r>
      <w:r>
        <w:rPr>
          <w:sz w:val="24"/>
        </w:rPr>
        <w:t xml:space="preserve"> </w:t>
      </w:r>
      <w:r w:rsidR="002D5A4B">
        <w:rPr>
          <w:sz w:val="24"/>
        </w:rPr>
        <w:t xml:space="preserve">по расходам на </w:t>
      </w:r>
      <w:r w:rsidR="002D5A4B" w:rsidRPr="0092618B">
        <w:rPr>
          <w:b/>
          <w:sz w:val="24"/>
        </w:rPr>
        <w:t>ФОТ</w:t>
      </w:r>
      <w:r w:rsidR="002D5A4B">
        <w:rPr>
          <w:sz w:val="24"/>
        </w:rPr>
        <w:t xml:space="preserve"> в</w:t>
      </w:r>
      <w:r w:rsidR="009A0710">
        <w:rPr>
          <w:spacing w:val="-3"/>
          <w:sz w:val="24"/>
        </w:rPr>
        <w:t xml:space="preserve"> </w:t>
      </w:r>
      <w:r w:rsidR="002D5A4B">
        <w:rPr>
          <w:sz w:val="24"/>
        </w:rPr>
        <w:t>сумме</w:t>
      </w:r>
      <w:r w:rsidR="009A0710">
        <w:rPr>
          <w:spacing w:val="-1"/>
          <w:sz w:val="24"/>
        </w:rPr>
        <w:t xml:space="preserve"> </w:t>
      </w:r>
      <w:r w:rsidR="002D5A4B" w:rsidRPr="00B72678">
        <w:rPr>
          <w:b/>
          <w:i/>
          <w:spacing w:val="-1"/>
          <w:sz w:val="24"/>
        </w:rPr>
        <w:t>5</w:t>
      </w:r>
      <w:r w:rsidR="005F3B0A" w:rsidRPr="00B72678">
        <w:rPr>
          <w:b/>
          <w:i/>
          <w:spacing w:val="-1"/>
          <w:sz w:val="24"/>
        </w:rPr>
        <w:t>341,1</w:t>
      </w:r>
      <w:r w:rsidR="009A0710" w:rsidRPr="00470754">
        <w:rPr>
          <w:b/>
          <w:i/>
          <w:spacing w:val="-2"/>
          <w:sz w:val="24"/>
        </w:rPr>
        <w:t xml:space="preserve"> </w:t>
      </w:r>
      <w:r w:rsidR="009A0710" w:rsidRPr="00470754">
        <w:rPr>
          <w:b/>
          <w:i/>
          <w:sz w:val="24"/>
        </w:rPr>
        <w:t>тыс.</w:t>
      </w:r>
      <w:r w:rsidR="009A0710" w:rsidRPr="00470754">
        <w:rPr>
          <w:b/>
          <w:i/>
          <w:spacing w:val="-2"/>
          <w:sz w:val="24"/>
        </w:rPr>
        <w:t xml:space="preserve"> </w:t>
      </w:r>
      <w:r w:rsidR="009A0710" w:rsidRPr="00470754">
        <w:rPr>
          <w:b/>
          <w:i/>
          <w:spacing w:val="-4"/>
          <w:sz w:val="24"/>
        </w:rPr>
        <w:t>руб.</w:t>
      </w:r>
      <w:r w:rsidR="003966F3">
        <w:rPr>
          <w:b/>
          <w:i/>
          <w:spacing w:val="-4"/>
          <w:sz w:val="24"/>
        </w:rPr>
        <w:t xml:space="preserve"> </w:t>
      </w:r>
      <w:r w:rsidR="003966F3" w:rsidRPr="003966F3">
        <w:rPr>
          <w:spacing w:val="-4"/>
          <w:sz w:val="24"/>
        </w:rPr>
        <w:t>в том числе:</w:t>
      </w:r>
    </w:p>
    <w:p w:rsidR="00245B04" w:rsidRDefault="003966F3" w:rsidP="0037153F">
      <w:pPr>
        <w:ind w:left="567" w:firstLine="567"/>
        <w:rPr>
          <w:sz w:val="24"/>
        </w:rPr>
      </w:pPr>
      <w:proofErr w:type="gramStart"/>
      <w:r w:rsidRPr="003966F3">
        <w:rPr>
          <w:sz w:val="24"/>
        </w:rPr>
        <w:t>администрация кожууна</w:t>
      </w:r>
      <w:r>
        <w:rPr>
          <w:sz w:val="24"/>
        </w:rPr>
        <w:t xml:space="preserve"> – 455,</w:t>
      </w:r>
      <w:r w:rsidR="000C04E9">
        <w:rPr>
          <w:sz w:val="24"/>
        </w:rPr>
        <w:t>8</w:t>
      </w:r>
      <w:r>
        <w:rPr>
          <w:sz w:val="24"/>
        </w:rPr>
        <w:t xml:space="preserve"> тыс. руб., управление труда и </w:t>
      </w:r>
      <w:proofErr w:type="spellStart"/>
      <w:r>
        <w:rPr>
          <w:sz w:val="24"/>
        </w:rPr>
        <w:t>соцразвития</w:t>
      </w:r>
      <w:proofErr w:type="spellEnd"/>
      <w:r>
        <w:rPr>
          <w:sz w:val="24"/>
        </w:rPr>
        <w:t xml:space="preserve"> – 554,7 тыс. руб., </w:t>
      </w:r>
      <w:r w:rsidR="00506607">
        <w:rPr>
          <w:sz w:val="24"/>
        </w:rPr>
        <w:t xml:space="preserve">управление образование – 2079,2 тыс. руб., управление культуры – </w:t>
      </w:r>
      <w:r w:rsidR="0037153F">
        <w:rPr>
          <w:sz w:val="24"/>
        </w:rPr>
        <w:t>126,9</w:t>
      </w:r>
      <w:r w:rsidR="00506607">
        <w:rPr>
          <w:sz w:val="24"/>
        </w:rPr>
        <w:t xml:space="preserve"> тыс. руб., централизованная клубная система – </w:t>
      </w:r>
      <w:r w:rsidR="0037153F">
        <w:rPr>
          <w:sz w:val="24"/>
        </w:rPr>
        <w:t>305,3</w:t>
      </w:r>
      <w:r w:rsidR="00506607">
        <w:rPr>
          <w:sz w:val="24"/>
        </w:rPr>
        <w:t xml:space="preserve"> тыс. руб.,</w:t>
      </w:r>
      <w:r w:rsidR="005F3B0A">
        <w:rPr>
          <w:sz w:val="24"/>
        </w:rPr>
        <w:t xml:space="preserve"> ДШИ –</w:t>
      </w:r>
      <w:r w:rsidR="00710C36">
        <w:rPr>
          <w:sz w:val="24"/>
        </w:rPr>
        <w:t xml:space="preserve"> 1819,</w:t>
      </w:r>
      <w:r w:rsidR="000C04E9">
        <w:rPr>
          <w:sz w:val="24"/>
        </w:rPr>
        <w:t>2</w:t>
      </w:r>
      <w:r w:rsidR="005F3B0A">
        <w:rPr>
          <w:sz w:val="24"/>
        </w:rPr>
        <w:t xml:space="preserve"> тыс. руб.</w:t>
      </w:r>
      <w:proofErr w:type="gramEnd"/>
    </w:p>
    <w:p w:rsidR="00B72678" w:rsidRDefault="00B72678" w:rsidP="0037153F">
      <w:pPr>
        <w:ind w:left="567" w:firstLine="567"/>
        <w:rPr>
          <w:sz w:val="24"/>
        </w:rPr>
      </w:pPr>
    </w:p>
    <w:p w:rsidR="00B72678" w:rsidRDefault="00B72678" w:rsidP="0037153F">
      <w:pPr>
        <w:ind w:left="567" w:firstLine="567"/>
        <w:rPr>
          <w:spacing w:val="-4"/>
          <w:sz w:val="24"/>
        </w:rPr>
      </w:pPr>
      <w:proofErr w:type="gramStart"/>
      <w:r>
        <w:rPr>
          <w:b/>
          <w:sz w:val="24"/>
        </w:rPr>
        <w:t>у</w:t>
      </w:r>
      <w:r w:rsidRPr="00470754">
        <w:rPr>
          <w:b/>
          <w:sz w:val="24"/>
        </w:rPr>
        <w:t>величить</w:t>
      </w:r>
      <w:r w:rsidRPr="00470754">
        <w:rPr>
          <w:b/>
          <w:spacing w:val="-2"/>
          <w:sz w:val="24"/>
        </w:rPr>
        <w:t xml:space="preserve"> </w:t>
      </w:r>
      <w:r>
        <w:rPr>
          <w:sz w:val="24"/>
        </w:rPr>
        <w:t>бюджетные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ассигнования по </w:t>
      </w:r>
      <w:r w:rsidRPr="00460521">
        <w:rPr>
          <w:b/>
          <w:sz w:val="24"/>
        </w:rPr>
        <w:t>прочим</w:t>
      </w:r>
      <w:r>
        <w:rPr>
          <w:sz w:val="24"/>
        </w:rPr>
        <w:t xml:space="preserve"> расходам  в</w:t>
      </w:r>
      <w:r>
        <w:rPr>
          <w:spacing w:val="-3"/>
          <w:sz w:val="24"/>
        </w:rPr>
        <w:t xml:space="preserve"> </w:t>
      </w:r>
      <w:r>
        <w:rPr>
          <w:sz w:val="24"/>
        </w:rPr>
        <w:t>сумме</w:t>
      </w:r>
      <w:r>
        <w:rPr>
          <w:spacing w:val="-1"/>
          <w:sz w:val="24"/>
        </w:rPr>
        <w:t xml:space="preserve"> </w:t>
      </w:r>
      <w:r w:rsidRPr="00B72678">
        <w:rPr>
          <w:b/>
          <w:i/>
          <w:spacing w:val="-1"/>
          <w:sz w:val="24"/>
        </w:rPr>
        <w:t>120,6</w:t>
      </w:r>
      <w:r w:rsidRPr="00470754">
        <w:rPr>
          <w:b/>
          <w:i/>
          <w:spacing w:val="-2"/>
          <w:sz w:val="24"/>
        </w:rPr>
        <w:t xml:space="preserve"> </w:t>
      </w:r>
      <w:r w:rsidRPr="00470754">
        <w:rPr>
          <w:b/>
          <w:i/>
          <w:sz w:val="24"/>
        </w:rPr>
        <w:t>тыс.</w:t>
      </w:r>
      <w:r w:rsidRPr="00470754">
        <w:rPr>
          <w:b/>
          <w:i/>
          <w:spacing w:val="-2"/>
          <w:sz w:val="24"/>
        </w:rPr>
        <w:t xml:space="preserve"> </w:t>
      </w:r>
      <w:r w:rsidR="00653755">
        <w:rPr>
          <w:b/>
          <w:i/>
          <w:spacing w:val="-4"/>
          <w:sz w:val="24"/>
        </w:rPr>
        <w:t xml:space="preserve">руб. </w:t>
      </w:r>
      <w:r w:rsidR="00460521" w:rsidRPr="00460521">
        <w:rPr>
          <w:spacing w:val="-4"/>
          <w:sz w:val="24"/>
        </w:rPr>
        <w:t>(</w:t>
      </w:r>
      <w:r w:rsidR="00846200">
        <w:rPr>
          <w:spacing w:val="-4"/>
          <w:sz w:val="24"/>
        </w:rPr>
        <w:t>по услугам связи ЕДДС - 21,9 тыс. руб.</w:t>
      </w:r>
      <w:r w:rsidR="00C6481D">
        <w:rPr>
          <w:spacing w:val="-4"/>
          <w:sz w:val="24"/>
        </w:rPr>
        <w:t>, ЦКС – 1,6 тыс. руб.</w:t>
      </w:r>
      <w:r w:rsidR="00846200">
        <w:rPr>
          <w:spacing w:val="-4"/>
          <w:sz w:val="24"/>
        </w:rPr>
        <w:t xml:space="preserve">; по подписке газет, журналов – 72,1 тыс. руб.; по </w:t>
      </w:r>
      <w:r w:rsidR="00C6481D">
        <w:rPr>
          <w:spacing w:val="-4"/>
          <w:sz w:val="24"/>
        </w:rPr>
        <w:t>мате</w:t>
      </w:r>
      <w:r w:rsidR="00DB7D95">
        <w:rPr>
          <w:spacing w:val="-4"/>
          <w:sz w:val="24"/>
        </w:rPr>
        <w:t>р</w:t>
      </w:r>
      <w:r w:rsidR="00C6481D">
        <w:rPr>
          <w:spacing w:val="-4"/>
          <w:sz w:val="24"/>
        </w:rPr>
        <w:t>и</w:t>
      </w:r>
      <w:r w:rsidR="00DB7D95">
        <w:rPr>
          <w:spacing w:val="-4"/>
          <w:sz w:val="24"/>
        </w:rPr>
        <w:t>альной помощи</w:t>
      </w:r>
      <w:r w:rsidR="00846200">
        <w:rPr>
          <w:spacing w:val="-4"/>
          <w:sz w:val="24"/>
        </w:rPr>
        <w:t xml:space="preserve"> </w:t>
      </w:r>
      <w:r w:rsidR="00C6481D">
        <w:rPr>
          <w:spacing w:val="-4"/>
          <w:sz w:val="24"/>
        </w:rPr>
        <w:t>–</w:t>
      </w:r>
      <w:r w:rsidR="00846200">
        <w:rPr>
          <w:spacing w:val="-4"/>
          <w:sz w:val="24"/>
        </w:rPr>
        <w:t xml:space="preserve"> </w:t>
      </w:r>
      <w:r w:rsidR="00C6481D">
        <w:rPr>
          <w:spacing w:val="-4"/>
          <w:sz w:val="24"/>
        </w:rPr>
        <w:t>25,0</w:t>
      </w:r>
      <w:r w:rsidR="00846200">
        <w:rPr>
          <w:spacing w:val="-4"/>
          <w:sz w:val="24"/>
        </w:rPr>
        <w:t xml:space="preserve"> тыс. руб.</w:t>
      </w:r>
      <w:r w:rsidR="00460521" w:rsidRPr="00460521">
        <w:rPr>
          <w:spacing w:val="-4"/>
          <w:sz w:val="24"/>
        </w:rPr>
        <w:t>)</w:t>
      </w:r>
      <w:proofErr w:type="gramEnd"/>
    </w:p>
    <w:p w:rsidR="00460521" w:rsidRDefault="00460521" w:rsidP="0037153F">
      <w:pPr>
        <w:ind w:left="567" w:firstLine="567"/>
        <w:rPr>
          <w:spacing w:val="-4"/>
          <w:sz w:val="24"/>
        </w:rPr>
      </w:pPr>
    </w:p>
    <w:p w:rsidR="00460521" w:rsidRPr="005E47C8" w:rsidRDefault="0014476F" w:rsidP="0037153F">
      <w:pPr>
        <w:ind w:left="567" w:firstLine="567"/>
        <w:rPr>
          <w:b/>
          <w:sz w:val="24"/>
        </w:rPr>
      </w:pPr>
      <w:r w:rsidRPr="005E47C8">
        <w:rPr>
          <w:b/>
          <w:sz w:val="24"/>
        </w:rPr>
        <w:t>Расходы за счет собственных средств местного бюджета по подразделам:</w:t>
      </w:r>
    </w:p>
    <w:p w:rsidR="0014476F" w:rsidRDefault="0014476F" w:rsidP="0037153F">
      <w:pPr>
        <w:ind w:left="567" w:firstLine="567"/>
        <w:rPr>
          <w:sz w:val="24"/>
        </w:rPr>
      </w:pPr>
    </w:p>
    <w:p w:rsidR="0014476F" w:rsidRDefault="0014476F" w:rsidP="0014476F">
      <w:pPr>
        <w:ind w:left="567" w:firstLine="567"/>
        <w:rPr>
          <w:sz w:val="24"/>
        </w:rPr>
      </w:pPr>
      <w:r>
        <w:rPr>
          <w:sz w:val="24"/>
        </w:rPr>
        <w:t xml:space="preserve">по  подразделу 0102 увеличен ФОТ на 73,0 тыс. руб. за счет </w:t>
      </w:r>
      <w:r w:rsidR="00A52B88">
        <w:rPr>
          <w:sz w:val="24"/>
        </w:rPr>
        <w:t xml:space="preserve">средств </w:t>
      </w:r>
      <w:r>
        <w:rPr>
          <w:sz w:val="24"/>
        </w:rPr>
        <w:t>собственных</w:t>
      </w:r>
      <w:r w:rsidR="00A52B88">
        <w:rPr>
          <w:sz w:val="24"/>
        </w:rPr>
        <w:t xml:space="preserve"> </w:t>
      </w:r>
      <w:r>
        <w:rPr>
          <w:sz w:val="24"/>
        </w:rPr>
        <w:t>доходов</w:t>
      </w:r>
      <w:r w:rsidR="00777E79">
        <w:rPr>
          <w:sz w:val="24"/>
        </w:rPr>
        <w:t>, и за достижение показателей деятельности органов исполнительной власти увеличен ФОТ на 50,0 тыс. рублей</w:t>
      </w:r>
      <w:r>
        <w:rPr>
          <w:sz w:val="24"/>
        </w:rPr>
        <w:t>;</w:t>
      </w:r>
    </w:p>
    <w:p w:rsidR="00777E79" w:rsidRDefault="0014476F" w:rsidP="00777E79">
      <w:pPr>
        <w:ind w:left="567" w:firstLine="567"/>
        <w:rPr>
          <w:sz w:val="24"/>
        </w:rPr>
      </w:pPr>
      <w:r>
        <w:rPr>
          <w:sz w:val="24"/>
        </w:rPr>
        <w:t xml:space="preserve">по </w:t>
      </w:r>
      <w:r w:rsidR="00BA3A3E">
        <w:rPr>
          <w:sz w:val="24"/>
        </w:rPr>
        <w:t>подразделу 0103 перераспределены</w:t>
      </w:r>
      <w:r w:rsidR="00BA3A3E" w:rsidRPr="00BA3A3E">
        <w:t xml:space="preserve"> </w:t>
      </w:r>
      <w:r w:rsidR="00BA3A3E" w:rsidRPr="00BA3A3E">
        <w:rPr>
          <w:sz w:val="24"/>
        </w:rPr>
        <w:t xml:space="preserve">бюджетные ассигнования </w:t>
      </w:r>
      <w:r w:rsidR="00BA3A3E">
        <w:rPr>
          <w:sz w:val="24"/>
        </w:rPr>
        <w:t>Хурала представителей Тес-Хемского кожууна в сумме 87,0</w:t>
      </w:r>
      <w:r w:rsidR="00BA3A3E" w:rsidRPr="00BA3A3E">
        <w:rPr>
          <w:sz w:val="24"/>
        </w:rPr>
        <w:t xml:space="preserve"> тыс. руб.</w:t>
      </w:r>
      <w:r w:rsidR="00BA3A3E">
        <w:rPr>
          <w:sz w:val="24"/>
        </w:rPr>
        <w:t xml:space="preserve"> </w:t>
      </w:r>
      <w:r w:rsidR="00BA3A3E" w:rsidRPr="00BA3A3E">
        <w:rPr>
          <w:sz w:val="24"/>
        </w:rPr>
        <w:t xml:space="preserve">на оплату </w:t>
      </w:r>
      <w:r w:rsidR="00BA3A3E">
        <w:rPr>
          <w:sz w:val="24"/>
        </w:rPr>
        <w:t>ФОТ</w:t>
      </w:r>
      <w:r w:rsidR="00BA3A3E" w:rsidRPr="00BA3A3E">
        <w:rPr>
          <w:sz w:val="24"/>
        </w:rPr>
        <w:t>, за счет сок</w:t>
      </w:r>
      <w:r w:rsidR="007A24CD">
        <w:rPr>
          <w:sz w:val="24"/>
        </w:rPr>
        <w:t>ращения расходов на прочие</w:t>
      </w:r>
      <w:r w:rsidR="00BA3A3E" w:rsidRPr="00BA3A3E">
        <w:rPr>
          <w:sz w:val="24"/>
        </w:rPr>
        <w:t xml:space="preserve"> услуги</w:t>
      </w:r>
      <w:r w:rsidR="00777E79" w:rsidRPr="00777E79">
        <w:rPr>
          <w:sz w:val="24"/>
        </w:rPr>
        <w:t xml:space="preserve"> </w:t>
      </w:r>
      <w:r w:rsidR="00777E79">
        <w:rPr>
          <w:sz w:val="24"/>
        </w:rPr>
        <w:t>и за достижение показателей деятельности органов исполнительной власти увеличен ФОТ на 50,0 тыс. рублей;</w:t>
      </w:r>
    </w:p>
    <w:p w:rsidR="0012409E" w:rsidRDefault="004D5283" w:rsidP="004D5283">
      <w:pPr>
        <w:ind w:left="567" w:firstLine="567"/>
        <w:rPr>
          <w:sz w:val="24"/>
        </w:rPr>
      </w:pPr>
      <w:r>
        <w:rPr>
          <w:sz w:val="24"/>
        </w:rPr>
        <w:t>по подразделу 0104</w:t>
      </w:r>
      <w:r w:rsidR="00BA3A3E">
        <w:rPr>
          <w:sz w:val="24"/>
        </w:rPr>
        <w:t xml:space="preserve"> </w:t>
      </w:r>
      <w:r>
        <w:rPr>
          <w:sz w:val="24"/>
        </w:rPr>
        <w:t>уменьшены бюджетные ассигнования</w:t>
      </w:r>
      <w:r w:rsidR="002E13C6">
        <w:rPr>
          <w:sz w:val="24"/>
        </w:rPr>
        <w:t xml:space="preserve"> Администрации Т</w:t>
      </w:r>
      <w:r w:rsidR="008F609F">
        <w:rPr>
          <w:sz w:val="24"/>
        </w:rPr>
        <w:t>ес-Хемского кожууна</w:t>
      </w:r>
      <w:r w:rsidR="005E47C8">
        <w:rPr>
          <w:sz w:val="24"/>
        </w:rPr>
        <w:t xml:space="preserve"> в сумме</w:t>
      </w:r>
      <w:r w:rsidR="008F609F">
        <w:rPr>
          <w:sz w:val="24"/>
        </w:rPr>
        <w:t xml:space="preserve"> 26</w:t>
      </w:r>
      <w:r w:rsidR="00777E79">
        <w:rPr>
          <w:sz w:val="24"/>
        </w:rPr>
        <w:t>4</w:t>
      </w:r>
      <w:r w:rsidR="008F609F">
        <w:rPr>
          <w:sz w:val="24"/>
        </w:rPr>
        <w:t xml:space="preserve">3,2 тыс. руб. и </w:t>
      </w:r>
      <w:r w:rsidR="008155BF">
        <w:rPr>
          <w:sz w:val="24"/>
        </w:rPr>
        <w:t>1785</w:t>
      </w:r>
      <w:r w:rsidR="00A117E4">
        <w:rPr>
          <w:sz w:val="24"/>
        </w:rPr>
        <w:t>(дотация на выравнивание)</w:t>
      </w:r>
      <w:r w:rsidR="008155BF">
        <w:rPr>
          <w:sz w:val="24"/>
        </w:rPr>
        <w:t xml:space="preserve"> тыс. руб. </w:t>
      </w:r>
      <w:r w:rsidR="008F609F">
        <w:rPr>
          <w:sz w:val="24"/>
        </w:rPr>
        <w:t>были направлены на ФОТ раздела 0800(ЦКС-584 тыс. руб., ЦБС-</w:t>
      </w:r>
      <w:r w:rsidR="002E13C6">
        <w:rPr>
          <w:sz w:val="24"/>
        </w:rPr>
        <w:t>773,9 тыс.,</w:t>
      </w:r>
      <w:r w:rsidR="00A76542">
        <w:rPr>
          <w:sz w:val="24"/>
        </w:rPr>
        <w:t xml:space="preserve"> </w:t>
      </w:r>
      <w:r w:rsidR="002E13C6">
        <w:rPr>
          <w:sz w:val="24"/>
        </w:rPr>
        <w:t xml:space="preserve">Управление культуры-427,1 </w:t>
      </w:r>
      <w:proofErr w:type="spellStart"/>
      <w:r w:rsidR="002E13C6">
        <w:rPr>
          <w:sz w:val="24"/>
        </w:rPr>
        <w:t>тыс</w:t>
      </w:r>
      <w:proofErr w:type="gramStart"/>
      <w:r w:rsidR="002E13C6">
        <w:rPr>
          <w:sz w:val="24"/>
        </w:rPr>
        <w:t>.р</w:t>
      </w:r>
      <w:proofErr w:type="gramEnd"/>
      <w:r w:rsidR="002E13C6">
        <w:rPr>
          <w:sz w:val="24"/>
        </w:rPr>
        <w:t>уб</w:t>
      </w:r>
      <w:proofErr w:type="spellEnd"/>
      <w:r w:rsidR="002E13C6">
        <w:rPr>
          <w:sz w:val="24"/>
        </w:rPr>
        <w:t>.)</w:t>
      </w:r>
      <w:r w:rsidR="003D0673">
        <w:rPr>
          <w:sz w:val="24"/>
        </w:rPr>
        <w:t>, и</w:t>
      </w:r>
      <w:r w:rsidR="008155BF">
        <w:rPr>
          <w:sz w:val="24"/>
        </w:rPr>
        <w:t xml:space="preserve"> 908,2 тыс. рублей </w:t>
      </w:r>
      <w:r w:rsidR="003D0673">
        <w:rPr>
          <w:sz w:val="24"/>
        </w:rPr>
        <w:t xml:space="preserve"> на подраздел 0503 (в ча</w:t>
      </w:r>
      <w:r w:rsidR="0012409E">
        <w:rPr>
          <w:sz w:val="24"/>
        </w:rPr>
        <w:t xml:space="preserve">стности на строительства </w:t>
      </w:r>
      <w:proofErr w:type="spellStart"/>
      <w:r w:rsidR="0012409E">
        <w:rPr>
          <w:sz w:val="24"/>
        </w:rPr>
        <w:t>Хурээ</w:t>
      </w:r>
      <w:proofErr w:type="spellEnd"/>
      <w:r w:rsidR="0012409E">
        <w:rPr>
          <w:sz w:val="24"/>
        </w:rPr>
        <w:t>)</w:t>
      </w:r>
      <w:r w:rsidR="00777E79">
        <w:rPr>
          <w:sz w:val="24"/>
        </w:rPr>
        <w:t>, и</w:t>
      </w:r>
      <w:r w:rsidR="00777E79" w:rsidRPr="00777E79">
        <w:t xml:space="preserve"> </w:t>
      </w:r>
      <w:r w:rsidR="00777E79" w:rsidRPr="00777E79">
        <w:rPr>
          <w:sz w:val="24"/>
        </w:rPr>
        <w:t>за достижение показателей деятельности органов исполнительной власти увеличен ФОТ на 50,0 тыс. рублей</w:t>
      </w:r>
      <w:r w:rsidR="0012409E">
        <w:rPr>
          <w:sz w:val="24"/>
        </w:rPr>
        <w:t>;</w:t>
      </w:r>
    </w:p>
    <w:p w:rsidR="006D3B83" w:rsidRDefault="0012409E" w:rsidP="004D5283">
      <w:pPr>
        <w:ind w:left="567" w:firstLine="567"/>
        <w:rPr>
          <w:sz w:val="24"/>
        </w:rPr>
      </w:pPr>
      <w:r>
        <w:rPr>
          <w:sz w:val="24"/>
        </w:rPr>
        <w:t>по подразделу 0106 уменьшены бюджетные ассигнования Контрольно-счетного органа в сумме 160,8 тыс. руб</w:t>
      </w:r>
      <w:proofErr w:type="gramStart"/>
      <w:r>
        <w:rPr>
          <w:sz w:val="24"/>
        </w:rPr>
        <w:t>.</w:t>
      </w:r>
      <w:r w:rsidR="006D3B83">
        <w:rPr>
          <w:sz w:val="24"/>
        </w:rPr>
        <w:t>(</w:t>
      </w:r>
      <w:proofErr w:type="gramEnd"/>
      <w:r w:rsidR="006D3B83">
        <w:rPr>
          <w:sz w:val="24"/>
        </w:rPr>
        <w:t xml:space="preserve">ФОТ - 140,8 </w:t>
      </w:r>
      <w:proofErr w:type="spellStart"/>
      <w:r w:rsidR="006D3B83">
        <w:rPr>
          <w:sz w:val="24"/>
        </w:rPr>
        <w:t>т.р</w:t>
      </w:r>
      <w:proofErr w:type="spellEnd"/>
      <w:r w:rsidR="006D3B83">
        <w:rPr>
          <w:sz w:val="24"/>
        </w:rPr>
        <w:t xml:space="preserve">.-дотация на выравнивание, 20 </w:t>
      </w:r>
      <w:proofErr w:type="spellStart"/>
      <w:r w:rsidR="006D3B83">
        <w:rPr>
          <w:sz w:val="24"/>
        </w:rPr>
        <w:t>т.р</w:t>
      </w:r>
      <w:proofErr w:type="spellEnd"/>
      <w:r w:rsidR="006D3B83">
        <w:rPr>
          <w:sz w:val="24"/>
        </w:rPr>
        <w:t>.-собственные средства)</w:t>
      </w:r>
      <w:r w:rsidR="003A205F">
        <w:rPr>
          <w:sz w:val="24"/>
        </w:rPr>
        <w:t xml:space="preserve"> и направлены </w:t>
      </w:r>
      <w:r w:rsidR="006D3B83">
        <w:rPr>
          <w:sz w:val="24"/>
        </w:rPr>
        <w:t>на ФОТ Управление культуры (подраздел 0804);</w:t>
      </w:r>
    </w:p>
    <w:p w:rsidR="00D510A9" w:rsidRDefault="00DF5FBA" w:rsidP="004D5283">
      <w:pPr>
        <w:ind w:left="567" w:firstLine="567"/>
        <w:rPr>
          <w:sz w:val="24"/>
        </w:rPr>
      </w:pPr>
      <w:r>
        <w:rPr>
          <w:sz w:val="24"/>
        </w:rPr>
        <w:t xml:space="preserve">по подразделу 0111 </w:t>
      </w:r>
      <w:r w:rsidRPr="00DF5FBA">
        <w:rPr>
          <w:sz w:val="24"/>
        </w:rPr>
        <w:t>перераспределены бюджетные ассигнования</w:t>
      </w:r>
      <w:r>
        <w:rPr>
          <w:sz w:val="24"/>
        </w:rPr>
        <w:t xml:space="preserve"> на подраздел 1003 (материальная помощь </w:t>
      </w:r>
      <w:r w:rsidR="00F42953">
        <w:rPr>
          <w:sz w:val="24"/>
        </w:rPr>
        <w:t>родственникам погибших</w:t>
      </w:r>
      <w:r>
        <w:rPr>
          <w:sz w:val="24"/>
        </w:rPr>
        <w:t xml:space="preserve"> </w:t>
      </w:r>
      <w:r w:rsidR="00417B6C">
        <w:rPr>
          <w:sz w:val="24"/>
        </w:rPr>
        <w:t>в ходе специальной военной операции</w:t>
      </w:r>
      <w:r>
        <w:rPr>
          <w:sz w:val="24"/>
        </w:rPr>
        <w:t>);</w:t>
      </w:r>
    </w:p>
    <w:p w:rsidR="003B5A7B" w:rsidRDefault="00E606D6" w:rsidP="003B5A7B">
      <w:pPr>
        <w:ind w:left="567" w:firstLine="567"/>
        <w:jc w:val="both"/>
        <w:rPr>
          <w:sz w:val="24"/>
        </w:rPr>
      </w:pPr>
      <w:proofErr w:type="gramStart"/>
      <w:r>
        <w:rPr>
          <w:sz w:val="24"/>
        </w:rPr>
        <w:t>по подразделу 0113 увеличен ФОТ техперсоналу администрации кожууна на 45,8 тыс. руб. за счет средств собственных доходов</w:t>
      </w:r>
      <w:r w:rsidR="002515AC">
        <w:t xml:space="preserve">, и </w:t>
      </w:r>
      <w:r w:rsidR="002515AC" w:rsidRPr="002515AC">
        <w:rPr>
          <w:sz w:val="24"/>
        </w:rPr>
        <w:t>за достижение показателей деятельности органов исполнительной власти увеличен ФОТ на 50,0 тыс. рублей</w:t>
      </w:r>
      <w:r w:rsidR="003B5A7B">
        <w:rPr>
          <w:sz w:val="24"/>
        </w:rPr>
        <w:t>, перераспределены</w:t>
      </w:r>
      <w:r w:rsidR="003B5A7B" w:rsidRPr="00BA3A3E">
        <w:t xml:space="preserve"> </w:t>
      </w:r>
      <w:r w:rsidR="003B5A7B" w:rsidRPr="00BA3A3E">
        <w:rPr>
          <w:sz w:val="24"/>
        </w:rPr>
        <w:t xml:space="preserve">бюджетные ассигнования </w:t>
      </w:r>
      <w:r w:rsidR="00F06789">
        <w:rPr>
          <w:sz w:val="24"/>
        </w:rPr>
        <w:t>Административной комиссии</w:t>
      </w:r>
      <w:r w:rsidR="003B5A7B">
        <w:rPr>
          <w:sz w:val="24"/>
        </w:rPr>
        <w:t xml:space="preserve"> в сумме </w:t>
      </w:r>
      <w:r w:rsidR="00F06789">
        <w:rPr>
          <w:sz w:val="24"/>
        </w:rPr>
        <w:t xml:space="preserve">78,9 </w:t>
      </w:r>
      <w:r w:rsidR="003B5A7B" w:rsidRPr="00BA3A3E">
        <w:rPr>
          <w:sz w:val="24"/>
        </w:rPr>
        <w:t>тыс. руб.</w:t>
      </w:r>
      <w:r w:rsidR="003B5A7B">
        <w:rPr>
          <w:sz w:val="24"/>
        </w:rPr>
        <w:t xml:space="preserve"> </w:t>
      </w:r>
      <w:r w:rsidR="003B5A7B" w:rsidRPr="00BA3A3E">
        <w:rPr>
          <w:sz w:val="24"/>
        </w:rPr>
        <w:t xml:space="preserve">на </w:t>
      </w:r>
      <w:r w:rsidR="00F06789" w:rsidRPr="00F06789">
        <w:rPr>
          <w:sz w:val="24"/>
        </w:rPr>
        <w:t>прочие услуги</w:t>
      </w:r>
      <w:r w:rsidR="003B5A7B" w:rsidRPr="00BA3A3E">
        <w:rPr>
          <w:sz w:val="24"/>
        </w:rPr>
        <w:t>, за счет сок</w:t>
      </w:r>
      <w:r w:rsidR="003B5A7B">
        <w:rPr>
          <w:sz w:val="24"/>
        </w:rPr>
        <w:t xml:space="preserve">ращения расходов на </w:t>
      </w:r>
      <w:r w:rsidR="00F06789" w:rsidRPr="00F06789">
        <w:rPr>
          <w:sz w:val="24"/>
        </w:rPr>
        <w:t>оплату ФОТ</w:t>
      </w:r>
      <w:r w:rsidR="003B5A7B">
        <w:rPr>
          <w:sz w:val="24"/>
        </w:rPr>
        <w:t>;</w:t>
      </w:r>
      <w:proofErr w:type="gramEnd"/>
    </w:p>
    <w:p w:rsidR="002F0A80" w:rsidRDefault="00311CDC" w:rsidP="003B5A7B">
      <w:pPr>
        <w:ind w:left="567" w:firstLine="567"/>
        <w:jc w:val="both"/>
        <w:rPr>
          <w:sz w:val="24"/>
        </w:rPr>
      </w:pPr>
      <w:proofErr w:type="gramStart"/>
      <w:r>
        <w:rPr>
          <w:sz w:val="24"/>
        </w:rPr>
        <w:t>по подразделу 0310</w:t>
      </w:r>
      <w:r w:rsidRPr="00311CDC">
        <w:rPr>
          <w:sz w:val="24"/>
        </w:rPr>
        <w:t xml:space="preserve"> </w:t>
      </w:r>
      <w:r>
        <w:rPr>
          <w:sz w:val="24"/>
        </w:rPr>
        <w:t xml:space="preserve">увеличены </w:t>
      </w:r>
      <w:r w:rsidRPr="00311CDC">
        <w:rPr>
          <w:sz w:val="24"/>
        </w:rPr>
        <w:t xml:space="preserve">бюджетные ассигнования </w:t>
      </w:r>
      <w:r>
        <w:rPr>
          <w:sz w:val="24"/>
        </w:rPr>
        <w:t xml:space="preserve">ЕДДС администрации кожууна на 358,9 тыс. руб. (ФОТ – 337 </w:t>
      </w:r>
      <w:proofErr w:type="spellStart"/>
      <w:r>
        <w:rPr>
          <w:sz w:val="24"/>
        </w:rPr>
        <w:t>т.р</w:t>
      </w:r>
      <w:proofErr w:type="spellEnd"/>
      <w:r>
        <w:rPr>
          <w:sz w:val="24"/>
        </w:rPr>
        <w:t xml:space="preserve">., услуга связи – 21,9 </w:t>
      </w:r>
      <w:proofErr w:type="spellStart"/>
      <w:r>
        <w:rPr>
          <w:sz w:val="24"/>
        </w:rPr>
        <w:t>т.р</w:t>
      </w:r>
      <w:proofErr w:type="spellEnd"/>
      <w:r>
        <w:rPr>
          <w:sz w:val="24"/>
        </w:rPr>
        <w:t>.) за счет средств собственных доходов</w:t>
      </w:r>
      <w:r w:rsidR="00F00D53">
        <w:rPr>
          <w:sz w:val="24"/>
        </w:rPr>
        <w:t>, увеличены расходы по муниципальной программе</w:t>
      </w:r>
      <w:r w:rsidR="00F00D53" w:rsidRPr="00F00D53">
        <w:t xml:space="preserve"> </w:t>
      </w:r>
      <w:r w:rsidR="00F00D53">
        <w:t>«</w:t>
      </w:r>
      <w:r w:rsidR="00F00D53" w:rsidRPr="00F00D53">
        <w:rPr>
          <w:sz w:val="24"/>
        </w:rPr>
        <w:t>Защита населения и территории муниципального района "Тес-</w:t>
      </w:r>
      <w:proofErr w:type="spellStart"/>
      <w:r w:rsidR="00F00D53" w:rsidRPr="00F00D53">
        <w:rPr>
          <w:sz w:val="24"/>
        </w:rPr>
        <w:t>Хемский</w:t>
      </w:r>
      <w:proofErr w:type="spellEnd"/>
      <w:r w:rsidR="00F00D53" w:rsidRPr="00F00D53">
        <w:rPr>
          <w:sz w:val="24"/>
        </w:rPr>
        <w:t xml:space="preserve"> </w:t>
      </w:r>
      <w:proofErr w:type="spellStart"/>
      <w:r w:rsidR="00F00D53" w:rsidRPr="00F00D53">
        <w:rPr>
          <w:sz w:val="24"/>
        </w:rPr>
        <w:t>кожуун</w:t>
      </w:r>
      <w:proofErr w:type="spellEnd"/>
      <w:r w:rsidR="00F00D53" w:rsidRPr="00F00D53">
        <w:rPr>
          <w:sz w:val="24"/>
        </w:rPr>
        <w:t xml:space="preserve"> Республики Тыва" от чрезвычайных ситуаций, обеспеч</w:t>
      </w:r>
      <w:r w:rsidR="00F00D53">
        <w:rPr>
          <w:sz w:val="24"/>
        </w:rPr>
        <w:t>ение пожарной безопасности и без</w:t>
      </w:r>
      <w:r w:rsidR="00F00D53" w:rsidRPr="00F00D53">
        <w:rPr>
          <w:sz w:val="24"/>
        </w:rPr>
        <w:t>опасности людей на водных объектах на 2022-2024 годы</w:t>
      </w:r>
      <w:r w:rsidR="00F00D53">
        <w:rPr>
          <w:sz w:val="24"/>
        </w:rPr>
        <w:t>» на сумму 301,3</w:t>
      </w:r>
      <w:proofErr w:type="gramEnd"/>
      <w:r w:rsidR="00F00D53">
        <w:rPr>
          <w:sz w:val="24"/>
        </w:rPr>
        <w:t xml:space="preserve"> тыс. рублей (</w:t>
      </w:r>
      <w:r w:rsidR="00186E37">
        <w:rPr>
          <w:sz w:val="24"/>
        </w:rPr>
        <w:t>выполнение работ по дамбе</w:t>
      </w:r>
      <w:r w:rsidR="00F00D53">
        <w:rPr>
          <w:sz w:val="24"/>
        </w:rPr>
        <w:t>)</w:t>
      </w:r>
      <w:r w:rsidR="00005E1A">
        <w:rPr>
          <w:sz w:val="24"/>
        </w:rPr>
        <w:t xml:space="preserve"> за счет сокращения расходов муниципальной программы</w:t>
      </w:r>
      <w:r w:rsidR="00F10F37" w:rsidRPr="00F10F37">
        <w:t xml:space="preserve"> </w:t>
      </w:r>
      <w:r w:rsidR="00F10F37">
        <w:t>«</w:t>
      </w:r>
      <w:r w:rsidR="00F10F37" w:rsidRPr="00F10F37">
        <w:rPr>
          <w:sz w:val="24"/>
        </w:rPr>
        <w:t>Развитие сельского хозяйства и расширение рынка сельскохозяйственной продукции в Тес-</w:t>
      </w:r>
      <w:proofErr w:type="spellStart"/>
      <w:r w:rsidR="00F10F37" w:rsidRPr="00F10F37">
        <w:rPr>
          <w:sz w:val="24"/>
        </w:rPr>
        <w:t>Хемском</w:t>
      </w:r>
      <w:proofErr w:type="spellEnd"/>
      <w:r w:rsidR="00F10F37" w:rsidRPr="00F10F37">
        <w:rPr>
          <w:sz w:val="24"/>
        </w:rPr>
        <w:t xml:space="preserve"> </w:t>
      </w:r>
      <w:proofErr w:type="spellStart"/>
      <w:r w:rsidR="00F10F37" w:rsidRPr="00F10F37">
        <w:rPr>
          <w:sz w:val="24"/>
        </w:rPr>
        <w:t>кожууне</w:t>
      </w:r>
      <w:proofErr w:type="spellEnd"/>
      <w:r w:rsidR="00F10F37" w:rsidRPr="00F10F37">
        <w:rPr>
          <w:sz w:val="24"/>
        </w:rPr>
        <w:t xml:space="preserve"> на 2022-2024 годы</w:t>
      </w:r>
      <w:r w:rsidR="00F10F37">
        <w:rPr>
          <w:sz w:val="24"/>
        </w:rPr>
        <w:t>»</w:t>
      </w:r>
      <w:r>
        <w:rPr>
          <w:sz w:val="24"/>
        </w:rPr>
        <w:t>;</w:t>
      </w:r>
    </w:p>
    <w:p w:rsidR="002857A6" w:rsidRDefault="002857A6" w:rsidP="003B5A7B">
      <w:pPr>
        <w:ind w:left="567" w:firstLine="567"/>
        <w:jc w:val="both"/>
        <w:rPr>
          <w:sz w:val="24"/>
        </w:rPr>
      </w:pPr>
      <w:r>
        <w:rPr>
          <w:sz w:val="24"/>
        </w:rPr>
        <w:t>по подразделу 0314 увеличены расходы по муниципальной программе</w:t>
      </w:r>
      <w:r w:rsidRPr="002857A6">
        <w:t xml:space="preserve"> </w:t>
      </w:r>
      <w:r>
        <w:t>«</w:t>
      </w:r>
      <w:r w:rsidRPr="002857A6">
        <w:rPr>
          <w:sz w:val="24"/>
        </w:rPr>
        <w:t xml:space="preserve">Обеспечение общественного порядка и противодействие преступности на территории муниципального района </w:t>
      </w:r>
      <w:r w:rsidRPr="002857A6">
        <w:rPr>
          <w:sz w:val="24"/>
        </w:rPr>
        <w:lastRenderedPageBreak/>
        <w:t>"Тес-</w:t>
      </w:r>
      <w:proofErr w:type="spellStart"/>
      <w:r w:rsidRPr="002857A6">
        <w:rPr>
          <w:sz w:val="24"/>
        </w:rPr>
        <w:t>Хемский</w:t>
      </w:r>
      <w:proofErr w:type="spellEnd"/>
      <w:r w:rsidRPr="002857A6">
        <w:rPr>
          <w:sz w:val="24"/>
        </w:rPr>
        <w:t xml:space="preserve"> </w:t>
      </w:r>
      <w:proofErr w:type="spellStart"/>
      <w:r w:rsidRPr="002857A6">
        <w:rPr>
          <w:sz w:val="24"/>
        </w:rPr>
        <w:t>кожуун</w:t>
      </w:r>
      <w:proofErr w:type="spellEnd"/>
      <w:r w:rsidRPr="002857A6">
        <w:rPr>
          <w:sz w:val="24"/>
        </w:rPr>
        <w:t xml:space="preserve"> Республики Тыва" на 2022-2024 годы"</w:t>
      </w:r>
      <w:r>
        <w:rPr>
          <w:sz w:val="24"/>
        </w:rPr>
        <w:t xml:space="preserve"> на сумму 51,7 тыс. рублей за счет сокращения </w:t>
      </w:r>
      <w:r w:rsidRPr="002857A6">
        <w:rPr>
          <w:sz w:val="24"/>
        </w:rPr>
        <w:t>расходов муниципальной программы «Развитие сельского хозяйства и расширение рынка сельскохозяйственной продукции в Тес-</w:t>
      </w:r>
      <w:proofErr w:type="spellStart"/>
      <w:r w:rsidRPr="002857A6">
        <w:rPr>
          <w:sz w:val="24"/>
        </w:rPr>
        <w:t>Хемском</w:t>
      </w:r>
      <w:proofErr w:type="spellEnd"/>
      <w:r w:rsidRPr="002857A6">
        <w:rPr>
          <w:sz w:val="24"/>
        </w:rPr>
        <w:t xml:space="preserve"> </w:t>
      </w:r>
      <w:proofErr w:type="spellStart"/>
      <w:r w:rsidRPr="002857A6">
        <w:rPr>
          <w:sz w:val="24"/>
        </w:rPr>
        <w:t>кожууне</w:t>
      </w:r>
      <w:proofErr w:type="spellEnd"/>
      <w:r w:rsidRPr="002857A6">
        <w:rPr>
          <w:sz w:val="24"/>
        </w:rPr>
        <w:t xml:space="preserve"> на 2022-2024 годы»;</w:t>
      </w:r>
    </w:p>
    <w:p w:rsidR="00D14581" w:rsidRDefault="0016324B" w:rsidP="003B5A7B">
      <w:pPr>
        <w:ind w:left="567" w:firstLine="567"/>
        <w:jc w:val="both"/>
        <w:rPr>
          <w:sz w:val="24"/>
        </w:rPr>
      </w:pPr>
      <w:r>
        <w:rPr>
          <w:sz w:val="24"/>
        </w:rPr>
        <w:t>по подразделу 0405 уменьшены бюджетные ассигнования Управлени</w:t>
      </w:r>
      <w:r w:rsidR="002515AC">
        <w:rPr>
          <w:sz w:val="24"/>
        </w:rPr>
        <w:t>е сельского хозяйства в сумме 149</w:t>
      </w:r>
      <w:r>
        <w:rPr>
          <w:sz w:val="24"/>
        </w:rPr>
        <w:t>8,9 тыс. рублей</w:t>
      </w:r>
      <w:r w:rsidR="003327E5">
        <w:rPr>
          <w:sz w:val="24"/>
        </w:rPr>
        <w:t xml:space="preserve"> (192,0</w:t>
      </w:r>
      <w:r w:rsidR="009D5BC5">
        <w:rPr>
          <w:sz w:val="24"/>
        </w:rPr>
        <w:t xml:space="preserve"> тыс. руб</w:t>
      </w:r>
      <w:proofErr w:type="gramStart"/>
      <w:r w:rsidR="009D5BC5">
        <w:rPr>
          <w:sz w:val="24"/>
        </w:rPr>
        <w:t>.-</w:t>
      </w:r>
      <w:proofErr w:type="gramEnd"/>
      <w:r w:rsidR="009D5BC5">
        <w:rPr>
          <w:sz w:val="24"/>
        </w:rPr>
        <w:t>дотация на выравнивание, перераспределена на ФОТ ДШИ</w:t>
      </w:r>
      <w:r w:rsidR="003327E5">
        <w:rPr>
          <w:sz w:val="24"/>
        </w:rPr>
        <w:t>, 157,0 тыс. руб. перераспределены на прочие расходы за счет сокращения ФОТ</w:t>
      </w:r>
      <w:r w:rsidR="004C0108">
        <w:rPr>
          <w:sz w:val="24"/>
        </w:rPr>
        <w:t xml:space="preserve"> Управления)</w:t>
      </w:r>
      <w:r w:rsidR="00180082">
        <w:rPr>
          <w:sz w:val="24"/>
        </w:rPr>
        <w:t xml:space="preserve">, муниципальная программа перераспределена в сумме 935,3 тыс. рублей на подраздел 0503 (на строительства </w:t>
      </w:r>
      <w:proofErr w:type="spellStart"/>
      <w:r w:rsidR="00180082">
        <w:rPr>
          <w:sz w:val="24"/>
        </w:rPr>
        <w:t>Хурээ</w:t>
      </w:r>
      <w:proofErr w:type="spellEnd"/>
      <w:r w:rsidR="00180082">
        <w:rPr>
          <w:sz w:val="24"/>
        </w:rPr>
        <w:t>)</w:t>
      </w:r>
      <w:r w:rsidR="008010FA">
        <w:rPr>
          <w:sz w:val="24"/>
        </w:rPr>
        <w:t xml:space="preserve"> и </w:t>
      </w:r>
      <w:r w:rsidR="00B875BF">
        <w:rPr>
          <w:sz w:val="24"/>
        </w:rPr>
        <w:t>126,7</w:t>
      </w:r>
      <w:r w:rsidR="008010FA">
        <w:rPr>
          <w:sz w:val="24"/>
        </w:rPr>
        <w:t xml:space="preserve"> тыс. рублей были направлены на дезинфекции туберкулезных очагов по подразделу 0909</w:t>
      </w:r>
      <w:r w:rsidR="00FD3337">
        <w:rPr>
          <w:sz w:val="24"/>
        </w:rPr>
        <w:t>;</w:t>
      </w:r>
    </w:p>
    <w:p w:rsidR="00FD3337" w:rsidRDefault="00513524" w:rsidP="003B5A7B">
      <w:pPr>
        <w:ind w:left="567" w:firstLine="567"/>
        <w:jc w:val="both"/>
        <w:rPr>
          <w:sz w:val="24"/>
        </w:rPr>
      </w:pPr>
      <w:r>
        <w:rPr>
          <w:sz w:val="24"/>
        </w:rPr>
        <w:t xml:space="preserve">в подразделе 0410 функционировала муниципальная программа «Информационная безопасность» в сумме 30,0 тыс. рублей и перераспределена на финансирование </w:t>
      </w:r>
      <w:r w:rsidRPr="00513524">
        <w:rPr>
          <w:sz w:val="24"/>
        </w:rPr>
        <w:t>расхода по оплате труда с начислениями по договорам гражданско-правового характера подраздела 1202</w:t>
      </w:r>
      <w:r>
        <w:rPr>
          <w:sz w:val="24"/>
        </w:rPr>
        <w:t>;</w:t>
      </w:r>
    </w:p>
    <w:p w:rsidR="00513524" w:rsidRDefault="007448E0" w:rsidP="003B5A7B">
      <w:pPr>
        <w:ind w:left="567" w:firstLine="567"/>
        <w:jc w:val="both"/>
        <w:rPr>
          <w:sz w:val="24"/>
        </w:rPr>
      </w:pPr>
      <w:proofErr w:type="gramStart"/>
      <w:r>
        <w:rPr>
          <w:sz w:val="24"/>
        </w:rPr>
        <w:t>по подразделу 0412 уменьшены бюджетные ассигнования по муниципальным программам в общей сумме 917,8 тыс. рублей</w:t>
      </w:r>
      <w:r w:rsidR="00975FE9">
        <w:rPr>
          <w:sz w:val="24"/>
        </w:rPr>
        <w:t>, в том числе 68,4 тыс. рублей</w:t>
      </w:r>
      <w:r w:rsidR="00B875BF" w:rsidRPr="00B875BF">
        <w:t xml:space="preserve"> </w:t>
      </w:r>
      <w:r w:rsidR="00B875BF" w:rsidRPr="00B875BF">
        <w:rPr>
          <w:sz w:val="24"/>
        </w:rPr>
        <w:t>на финансирование расхода по оплате труда с начислениями по договорам гражданско-пра</w:t>
      </w:r>
      <w:r w:rsidR="00B875BF">
        <w:rPr>
          <w:sz w:val="24"/>
        </w:rPr>
        <w:t xml:space="preserve">вового характера подраздела </w:t>
      </w:r>
      <w:r w:rsidR="00975FE9">
        <w:rPr>
          <w:sz w:val="24"/>
        </w:rPr>
        <w:t>1202</w:t>
      </w:r>
      <w:r w:rsidR="00B875BF">
        <w:rPr>
          <w:sz w:val="24"/>
        </w:rPr>
        <w:t xml:space="preserve"> (лагерь «</w:t>
      </w:r>
      <w:proofErr w:type="spellStart"/>
      <w:r w:rsidR="00B875BF">
        <w:rPr>
          <w:sz w:val="24"/>
        </w:rPr>
        <w:t>Сайлык</w:t>
      </w:r>
      <w:proofErr w:type="spellEnd"/>
      <w:r w:rsidR="00B875BF">
        <w:rPr>
          <w:sz w:val="24"/>
        </w:rPr>
        <w:t>»)</w:t>
      </w:r>
      <w:r w:rsidR="006D760E">
        <w:rPr>
          <w:sz w:val="24"/>
        </w:rPr>
        <w:t>,</w:t>
      </w:r>
      <w:r w:rsidR="006D760E" w:rsidRPr="006D760E">
        <w:rPr>
          <w:sz w:val="24"/>
        </w:rPr>
        <w:t xml:space="preserve"> </w:t>
      </w:r>
      <w:r w:rsidR="006D760E">
        <w:rPr>
          <w:sz w:val="24"/>
        </w:rPr>
        <w:t>107,1 тыс. рублей были направлены на дезинфекции туберкулезных очагов по подразделу 0909</w:t>
      </w:r>
      <w:r w:rsidR="0040101D">
        <w:rPr>
          <w:sz w:val="24"/>
        </w:rPr>
        <w:t>,</w:t>
      </w:r>
      <w:r w:rsidR="00DB7D95">
        <w:rPr>
          <w:sz w:val="24"/>
        </w:rPr>
        <w:t xml:space="preserve"> </w:t>
      </w:r>
      <w:r w:rsidR="0040101D">
        <w:rPr>
          <w:sz w:val="24"/>
        </w:rPr>
        <w:t>а 450,4</w:t>
      </w:r>
      <w:r w:rsidR="006756E0">
        <w:rPr>
          <w:sz w:val="24"/>
        </w:rPr>
        <w:t xml:space="preserve"> тыс. рублей на финансирование награждения Наадым-2022</w:t>
      </w:r>
      <w:r w:rsidR="0040101D">
        <w:rPr>
          <w:sz w:val="24"/>
        </w:rPr>
        <w:t>;</w:t>
      </w:r>
      <w:proofErr w:type="gramEnd"/>
      <w:r w:rsidR="0040101D">
        <w:rPr>
          <w:sz w:val="24"/>
        </w:rPr>
        <w:t xml:space="preserve"> 233,4 тыс. рублей на выполнение работ и услуг по проекту </w:t>
      </w:r>
      <w:proofErr w:type="spellStart"/>
      <w:r w:rsidR="0040101D">
        <w:rPr>
          <w:sz w:val="24"/>
        </w:rPr>
        <w:t>Эзир-Уя</w:t>
      </w:r>
      <w:proofErr w:type="spellEnd"/>
      <w:r w:rsidR="00B875BF">
        <w:rPr>
          <w:sz w:val="24"/>
        </w:rPr>
        <w:t>;</w:t>
      </w:r>
      <w:r w:rsidR="00DB7D95">
        <w:rPr>
          <w:sz w:val="24"/>
        </w:rPr>
        <w:t xml:space="preserve"> 58,5 тыс. рублей на содержание Управления труда;</w:t>
      </w:r>
    </w:p>
    <w:p w:rsidR="00B875BF" w:rsidRDefault="00B875BF" w:rsidP="003B5A7B">
      <w:pPr>
        <w:ind w:left="567" w:firstLine="567"/>
        <w:jc w:val="both"/>
        <w:rPr>
          <w:sz w:val="24"/>
        </w:rPr>
      </w:pPr>
      <w:r>
        <w:rPr>
          <w:sz w:val="24"/>
        </w:rPr>
        <w:t xml:space="preserve">по подразделу 0701 уменьшены бюджетные ассигнования ДОУ на сумму </w:t>
      </w:r>
      <w:r w:rsidR="005D100B">
        <w:rPr>
          <w:sz w:val="24"/>
        </w:rPr>
        <w:t>15371,5</w:t>
      </w:r>
      <w:r>
        <w:rPr>
          <w:sz w:val="24"/>
        </w:rPr>
        <w:t xml:space="preserve"> тыс. рублей  и были направлены </w:t>
      </w:r>
      <w:r w:rsidRPr="00B875BF">
        <w:rPr>
          <w:sz w:val="24"/>
        </w:rPr>
        <w:t>финансирование</w:t>
      </w:r>
      <w:r w:rsidR="005D100B">
        <w:rPr>
          <w:sz w:val="24"/>
        </w:rPr>
        <w:t xml:space="preserve"> на сумму 322,9 тыс. рублей</w:t>
      </w:r>
      <w:r w:rsidRPr="00B875BF">
        <w:rPr>
          <w:sz w:val="24"/>
        </w:rPr>
        <w:t xml:space="preserve"> по оплате труда с начислениями по договорам гражданско-пра</w:t>
      </w:r>
      <w:r>
        <w:rPr>
          <w:sz w:val="24"/>
        </w:rPr>
        <w:t>вового характера подраздела 0709 (лагерь «</w:t>
      </w:r>
      <w:proofErr w:type="spellStart"/>
      <w:r>
        <w:rPr>
          <w:sz w:val="24"/>
        </w:rPr>
        <w:t>Сайлык</w:t>
      </w:r>
      <w:proofErr w:type="spellEnd"/>
      <w:r>
        <w:rPr>
          <w:sz w:val="24"/>
        </w:rPr>
        <w:t>»);</w:t>
      </w:r>
    </w:p>
    <w:p w:rsidR="00D510A9" w:rsidRDefault="00B875BF" w:rsidP="00FF2AAA">
      <w:pPr>
        <w:ind w:left="567" w:firstLine="567"/>
        <w:jc w:val="both"/>
        <w:rPr>
          <w:sz w:val="24"/>
        </w:rPr>
      </w:pPr>
      <w:r>
        <w:rPr>
          <w:sz w:val="24"/>
        </w:rPr>
        <w:t>по подразделу 0702 уменьшены бюджетные а</w:t>
      </w:r>
      <w:r w:rsidR="00FF2AAA">
        <w:rPr>
          <w:sz w:val="24"/>
        </w:rPr>
        <w:t xml:space="preserve">ссигнования школ на сумму </w:t>
      </w:r>
      <w:r w:rsidR="005D100B">
        <w:rPr>
          <w:sz w:val="24"/>
        </w:rPr>
        <w:t>15012,5</w:t>
      </w:r>
      <w:r w:rsidR="00FF2AAA">
        <w:rPr>
          <w:sz w:val="24"/>
        </w:rPr>
        <w:t xml:space="preserve"> тыс. рублей  и были направлены содержание стационарного лагеря «</w:t>
      </w:r>
      <w:proofErr w:type="spellStart"/>
      <w:r w:rsidR="00FF2AAA">
        <w:rPr>
          <w:sz w:val="24"/>
        </w:rPr>
        <w:t>Сайлык</w:t>
      </w:r>
      <w:proofErr w:type="spellEnd"/>
      <w:r w:rsidR="00FF2AAA">
        <w:rPr>
          <w:sz w:val="24"/>
        </w:rPr>
        <w:t>»</w:t>
      </w:r>
      <w:r w:rsidR="00084A4E">
        <w:rPr>
          <w:sz w:val="24"/>
        </w:rPr>
        <w:t xml:space="preserve"> 974,9</w:t>
      </w:r>
      <w:r w:rsidR="005D100B">
        <w:rPr>
          <w:sz w:val="24"/>
        </w:rPr>
        <w:t xml:space="preserve"> тыс. рублей</w:t>
      </w:r>
      <w:r w:rsidR="00FF2AAA">
        <w:rPr>
          <w:sz w:val="24"/>
        </w:rPr>
        <w:t>;</w:t>
      </w:r>
    </w:p>
    <w:p w:rsidR="0022236C" w:rsidRDefault="0022236C" w:rsidP="0022236C">
      <w:pPr>
        <w:ind w:left="567" w:firstLine="567"/>
        <w:jc w:val="both"/>
        <w:rPr>
          <w:sz w:val="24"/>
        </w:rPr>
      </w:pPr>
      <w:r>
        <w:rPr>
          <w:sz w:val="24"/>
        </w:rPr>
        <w:t>в подразделе 0705 функционировала муниципальная программа «</w:t>
      </w:r>
      <w:r w:rsidRPr="0022236C">
        <w:rPr>
          <w:sz w:val="24"/>
        </w:rPr>
        <w:t>Профессиональная переподготовка, повышение квалификации лиц, замещающих муниципальные должности, муниципальных служащих администрации Тес-Хемского кожууна на 2022-2024 годы</w:t>
      </w:r>
      <w:r>
        <w:rPr>
          <w:sz w:val="24"/>
        </w:rPr>
        <w:t xml:space="preserve">» в сумме 50,0 тыс. рублей и перераспределена на финансирование </w:t>
      </w:r>
      <w:r w:rsidRPr="00513524">
        <w:rPr>
          <w:sz w:val="24"/>
        </w:rPr>
        <w:t>расхода по оплате труда с начислениями по договорам гражданско-правового характера подраздела 1202</w:t>
      </w:r>
      <w:r>
        <w:rPr>
          <w:sz w:val="24"/>
        </w:rPr>
        <w:t>;</w:t>
      </w:r>
    </w:p>
    <w:p w:rsidR="001D483A" w:rsidRDefault="001D483A" w:rsidP="001D483A">
      <w:pPr>
        <w:ind w:left="567" w:firstLine="567"/>
        <w:jc w:val="both"/>
        <w:rPr>
          <w:sz w:val="24"/>
        </w:rPr>
      </w:pPr>
      <w:r>
        <w:rPr>
          <w:sz w:val="24"/>
        </w:rPr>
        <w:t>в подразделе 0707 функционировала муниципальная программа «</w:t>
      </w:r>
      <w:r w:rsidRPr="001D483A">
        <w:rPr>
          <w:sz w:val="24"/>
        </w:rPr>
        <w:t>Реализация государственной молодежной политики в Тес-</w:t>
      </w:r>
      <w:proofErr w:type="spellStart"/>
      <w:r w:rsidRPr="001D483A">
        <w:rPr>
          <w:sz w:val="24"/>
        </w:rPr>
        <w:t>Хе</w:t>
      </w:r>
      <w:r>
        <w:rPr>
          <w:sz w:val="24"/>
        </w:rPr>
        <w:t>мском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кожууне</w:t>
      </w:r>
      <w:proofErr w:type="spellEnd"/>
      <w:r>
        <w:rPr>
          <w:sz w:val="24"/>
        </w:rPr>
        <w:t xml:space="preserve"> на 2022-2024 годы» в сумме 20,0 тыс. рублей и перераспределена на финансирование </w:t>
      </w:r>
      <w:r w:rsidRPr="00513524">
        <w:rPr>
          <w:sz w:val="24"/>
        </w:rPr>
        <w:t>расхода по оплате труда с начислениями по договорам гражданско-правового характера подраздела 1202</w:t>
      </w:r>
      <w:r>
        <w:rPr>
          <w:sz w:val="24"/>
        </w:rPr>
        <w:t>;</w:t>
      </w:r>
    </w:p>
    <w:p w:rsidR="00FA268D" w:rsidRDefault="00FA268D" w:rsidP="001D483A">
      <w:pPr>
        <w:ind w:left="567" w:firstLine="567"/>
        <w:jc w:val="both"/>
        <w:rPr>
          <w:sz w:val="24"/>
        </w:rPr>
      </w:pPr>
      <w:r>
        <w:rPr>
          <w:sz w:val="24"/>
        </w:rPr>
        <w:t>подраздел 0707 подпрограмма «Отдых и оздоровление детей» на сумму 1921,5 тыс. рублей был уточнен на подраздел 0709</w:t>
      </w:r>
      <w:r w:rsidR="00F45945">
        <w:rPr>
          <w:sz w:val="24"/>
        </w:rPr>
        <w:t xml:space="preserve"> (содержание </w:t>
      </w:r>
      <w:r w:rsidR="00F45945" w:rsidRPr="00F45945">
        <w:rPr>
          <w:sz w:val="24"/>
        </w:rPr>
        <w:t>стационарного лагеря «</w:t>
      </w:r>
      <w:proofErr w:type="spellStart"/>
      <w:r w:rsidR="00F45945" w:rsidRPr="00F45945">
        <w:rPr>
          <w:sz w:val="24"/>
        </w:rPr>
        <w:t>Сайлык</w:t>
      </w:r>
      <w:proofErr w:type="spellEnd"/>
      <w:r w:rsidR="00F45945">
        <w:rPr>
          <w:sz w:val="24"/>
        </w:rPr>
        <w:t>»)</w:t>
      </w:r>
      <w:r>
        <w:rPr>
          <w:sz w:val="24"/>
        </w:rPr>
        <w:t>;</w:t>
      </w:r>
    </w:p>
    <w:p w:rsidR="00417A2C" w:rsidRDefault="00417A2C" w:rsidP="00417A2C">
      <w:pPr>
        <w:ind w:left="567" w:firstLine="567"/>
        <w:jc w:val="both"/>
        <w:rPr>
          <w:sz w:val="24"/>
        </w:rPr>
      </w:pPr>
      <w:r>
        <w:rPr>
          <w:sz w:val="24"/>
        </w:rPr>
        <w:t>в подразделе 0804 функционировала муниципальная программа «</w:t>
      </w:r>
      <w:r w:rsidRPr="00417A2C">
        <w:rPr>
          <w:sz w:val="24"/>
        </w:rPr>
        <w:t>Развитие архивного дела на территории муниципального района "Тес-</w:t>
      </w:r>
      <w:proofErr w:type="spellStart"/>
      <w:r w:rsidRPr="00417A2C">
        <w:rPr>
          <w:sz w:val="24"/>
        </w:rPr>
        <w:t>Хемский</w:t>
      </w:r>
      <w:proofErr w:type="spellEnd"/>
      <w:r w:rsidRPr="00417A2C">
        <w:rPr>
          <w:sz w:val="24"/>
        </w:rPr>
        <w:t xml:space="preserve"> </w:t>
      </w:r>
      <w:proofErr w:type="spellStart"/>
      <w:r w:rsidRPr="00417A2C">
        <w:rPr>
          <w:sz w:val="24"/>
        </w:rPr>
        <w:t>кожуун</w:t>
      </w:r>
      <w:proofErr w:type="spellEnd"/>
      <w:r w:rsidRPr="00417A2C">
        <w:rPr>
          <w:sz w:val="24"/>
        </w:rPr>
        <w:t xml:space="preserve"> Рес</w:t>
      </w:r>
      <w:r>
        <w:rPr>
          <w:sz w:val="24"/>
        </w:rPr>
        <w:t xml:space="preserve">публики Тыва" на 2022-2024 годы» в сумме 30,0 тыс. рублей и перераспределена на финансирование </w:t>
      </w:r>
      <w:r w:rsidRPr="00513524">
        <w:rPr>
          <w:sz w:val="24"/>
        </w:rPr>
        <w:t>расхода по оплате труда с начислениями по договорам гражданско-правового характера подраздела 1202</w:t>
      </w:r>
      <w:r w:rsidR="00DB1636">
        <w:rPr>
          <w:sz w:val="24"/>
        </w:rPr>
        <w:t>.</w:t>
      </w:r>
    </w:p>
    <w:p w:rsidR="00DB1636" w:rsidRDefault="00DB1636" w:rsidP="00417A2C">
      <w:pPr>
        <w:ind w:left="567" w:firstLine="567"/>
        <w:jc w:val="both"/>
        <w:rPr>
          <w:sz w:val="24"/>
        </w:rPr>
      </w:pPr>
    </w:p>
    <w:p w:rsidR="00245B04" w:rsidRDefault="009A0710" w:rsidP="00DE6258">
      <w:pPr>
        <w:ind w:left="372" w:right="143" w:firstLine="427"/>
        <w:jc w:val="both"/>
        <w:rPr>
          <w:sz w:val="24"/>
        </w:rPr>
      </w:pPr>
      <w:r>
        <w:rPr>
          <w:b/>
          <w:i/>
          <w:sz w:val="24"/>
        </w:rPr>
        <w:t xml:space="preserve">В источниках финансирования дефицита бюджета </w:t>
      </w:r>
      <w:r>
        <w:rPr>
          <w:sz w:val="24"/>
        </w:rPr>
        <w:t xml:space="preserve">муниципального </w:t>
      </w:r>
      <w:r w:rsidR="00DB1636">
        <w:rPr>
          <w:sz w:val="24"/>
        </w:rPr>
        <w:t>района</w:t>
      </w:r>
      <w:r>
        <w:rPr>
          <w:sz w:val="24"/>
        </w:rPr>
        <w:t xml:space="preserve"> на 202</w:t>
      </w:r>
      <w:r w:rsidR="00DB1636">
        <w:rPr>
          <w:sz w:val="24"/>
        </w:rPr>
        <w:t>2</w:t>
      </w:r>
      <w:r>
        <w:rPr>
          <w:sz w:val="24"/>
        </w:rPr>
        <w:t xml:space="preserve"> год предлагается уменьшить на </w:t>
      </w:r>
      <w:r w:rsidR="00DB1636">
        <w:rPr>
          <w:sz w:val="24"/>
        </w:rPr>
        <w:t xml:space="preserve">41,3 тыс. рублей, за счет возврата остатков субвенций на начало года. </w:t>
      </w:r>
    </w:p>
    <w:p w:rsidR="00245B04" w:rsidRPr="00DE6258" w:rsidRDefault="009A0710">
      <w:pPr>
        <w:pStyle w:val="1"/>
        <w:spacing w:before="58"/>
        <w:ind w:left="2650"/>
        <w:jc w:val="both"/>
        <w:rPr>
          <w:spacing w:val="-5"/>
          <w:sz w:val="24"/>
          <w:szCs w:val="24"/>
        </w:rPr>
      </w:pPr>
      <w:r w:rsidRPr="00DE6258">
        <w:rPr>
          <w:sz w:val="24"/>
          <w:szCs w:val="24"/>
        </w:rPr>
        <w:t>Основные</w:t>
      </w:r>
      <w:r w:rsidRPr="00DE6258">
        <w:rPr>
          <w:spacing w:val="-5"/>
          <w:sz w:val="24"/>
          <w:szCs w:val="24"/>
        </w:rPr>
        <w:t xml:space="preserve"> </w:t>
      </w:r>
      <w:r w:rsidRPr="00DE6258">
        <w:rPr>
          <w:sz w:val="24"/>
          <w:szCs w:val="24"/>
        </w:rPr>
        <w:t>параметры</w:t>
      </w:r>
      <w:r w:rsidRPr="00DE6258">
        <w:rPr>
          <w:spacing w:val="-6"/>
          <w:sz w:val="24"/>
          <w:szCs w:val="24"/>
        </w:rPr>
        <w:t xml:space="preserve"> </w:t>
      </w:r>
      <w:r w:rsidRPr="00DE6258">
        <w:rPr>
          <w:sz w:val="24"/>
          <w:szCs w:val="24"/>
        </w:rPr>
        <w:t>бюджета</w:t>
      </w:r>
      <w:r w:rsidRPr="00DE6258">
        <w:rPr>
          <w:spacing w:val="-4"/>
          <w:sz w:val="24"/>
          <w:szCs w:val="24"/>
        </w:rPr>
        <w:t xml:space="preserve"> </w:t>
      </w:r>
      <w:r w:rsidRPr="00DE6258">
        <w:rPr>
          <w:sz w:val="24"/>
          <w:szCs w:val="24"/>
        </w:rPr>
        <w:t>на</w:t>
      </w:r>
      <w:r w:rsidRPr="00DE6258">
        <w:rPr>
          <w:spacing w:val="-4"/>
          <w:sz w:val="24"/>
          <w:szCs w:val="24"/>
        </w:rPr>
        <w:t xml:space="preserve"> </w:t>
      </w:r>
      <w:r w:rsidRPr="00DE6258">
        <w:rPr>
          <w:sz w:val="24"/>
          <w:szCs w:val="24"/>
        </w:rPr>
        <w:t>202</w:t>
      </w:r>
      <w:r w:rsidR="00DB1636" w:rsidRPr="00DE6258">
        <w:rPr>
          <w:sz w:val="24"/>
          <w:szCs w:val="24"/>
        </w:rPr>
        <w:t>2</w:t>
      </w:r>
      <w:r w:rsidRPr="00DE6258">
        <w:rPr>
          <w:spacing w:val="-3"/>
          <w:sz w:val="24"/>
          <w:szCs w:val="24"/>
        </w:rPr>
        <w:t xml:space="preserve"> </w:t>
      </w:r>
      <w:r w:rsidRPr="00DE6258">
        <w:rPr>
          <w:spacing w:val="-5"/>
          <w:sz w:val="24"/>
          <w:szCs w:val="24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86"/>
        <w:gridCol w:w="1760"/>
        <w:gridCol w:w="2127"/>
      </w:tblGrid>
      <w:tr w:rsidR="00245B04" w:rsidRPr="00DE6258">
        <w:trPr>
          <w:trHeight w:val="1288"/>
        </w:trPr>
        <w:tc>
          <w:tcPr>
            <w:tcW w:w="4820" w:type="dxa"/>
          </w:tcPr>
          <w:p w:rsidR="00245B04" w:rsidRPr="00DE6258" w:rsidRDefault="00245B0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245B04" w:rsidRPr="00DE6258" w:rsidRDefault="00245B04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</w:p>
          <w:p w:rsidR="00245B04" w:rsidRPr="00DE6258" w:rsidRDefault="00245B04">
            <w:pPr>
              <w:pStyle w:val="TableParagraph"/>
              <w:spacing w:before="3" w:line="240" w:lineRule="auto"/>
              <w:rPr>
                <w:b/>
                <w:sz w:val="24"/>
                <w:szCs w:val="24"/>
              </w:rPr>
            </w:pPr>
          </w:p>
          <w:p w:rsidR="00245B04" w:rsidRPr="00DE6258" w:rsidRDefault="009A0710" w:rsidP="00DB1636">
            <w:pPr>
              <w:pStyle w:val="TableParagraph"/>
              <w:spacing w:before="1" w:line="320" w:lineRule="atLeast"/>
              <w:ind w:left="588" w:right="400" w:hanging="173"/>
              <w:rPr>
                <w:sz w:val="24"/>
                <w:szCs w:val="24"/>
              </w:rPr>
            </w:pPr>
            <w:r w:rsidRPr="00DE6258">
              <w:rPr>
                <w:spacing w:val="-2"/>
                <w:sz w:val="24"/>
                <w:szCs w:val="24"/>
              </w:rPr>
              <w:t>Бюджет 202</w:t>
            </w:r>
            <w:r w:rsidR="00DB1636" w:rsidRPr="00DE6258">
              <w:rPr>
                <w:spacing w:val="-2"/>
                <w:sz w:val="24"/>
                <w:szCs w:val="24"/>
              </w:rPr>
              <w:t>2</w:t>
            </w:r>
            <w:r w:rsidRPr="00DE6258">
              <w:rPr>
                <w:spacing w:val="-2"/>
                <w:sz w:val="24"/>
                <w:szCs w:val="24"/>
              </w:rPr>
              <w:t>г.</w:t>
            </w:r>
          </w:p>
        </w:tc>
        <w:tc>
          <w:tcPr>
            <w:tcW w:w="1760" w:type="dxa"/>
          </w:tcPr>
          <w:p w:rsidR="00245B04" w:rsidRPr="00DE6258" w:rsidRDefault="00245B04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</w:p>
          <w:p w:rsidR="00245B04" w:rsidRPr="00DE6258" w:rsidRDefault="00245B04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</w:p>
          <w:p w:rsidR="00245B04" w:rsidRPr="00DE6258" w:rsidRDefault="00245B04">
            <w:pPr>
              <w:pStyle w:val="TableParagraph"/>
              <w:spacing w:before="5" w:line="240" w:lineRule="auto"/>
              <w:rPr>
                <w:b/>
                <w:sz w:val="24"/>
                <w:szCs w:val="24"/>
              </w:rPr>
            </w:pPr>
          </w:p>
          <w:p w:rsidR="00245B04" w:rsidRPr="00DE6258" w:rsidRDefault="009A0710">
            <w:pPr>
              <w:pStyle w:val="TableParagraph"/>
              <w:spacing w:before="1"/>
              <w:ind w:left="218"/>
              <w:rPr>
                <w:sz w:val="24"/>
                <w:szCs w:val="24"/>
              </w:rPr>
            </w:pPr>
            <w:r w:rsidRPr="00DE6258">
              <w:rPr>
                <w:spacing w:val="-2"/>
                <w:sz w:val="24"/>
                <w:szCs w:val="24"/>
              </w:rPr>
              <w:t>Изменения</w:t>
            </w:r>
          </w:p>
        </w:tc>
        <w:tc>
          <w:tcPr>
            <w:tcW w:w="2127" w:type="dxa"/>
          </w:tcPr>
          <w:p w:rsidR="00245B04" w:rsidRPr="00DE6258" w:rsidRDefault="009A0710">
            <w:pPr>
              <w:pStyle w:val="TableParagraph"/>
              <w:spacing w:line="242" w:lineRule="auto"/>
              <w:ind w:left="234" w:right="230"/>
              <w:jc w:val="center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Бюджет</w:t>
            </w:r>
            <w:r w:rsidRPr="00DE6258">
              <w:rPr>
                <w:spacing w:val="-18"/>
                <w:sz w:val="24"/>
                <w:szCs w:val="24"/>
              </w:rPr>
              <w:t xml:space="preserve"> </w:t>
            </w:r>
            <w:r w:rsidRPr="00DE6258">
              <w:rPr>
                <w:sz w:val="24"/>
                <w:szCs w:val="24"/>
              </w:rPr>
              <w:t xml:space="preserve">с </w:t>
            </w:r>
            <w:r w:rsidRPr="00DE6258">
              <w:rPr>
                <w:spacing w:val="-2"/>
                <w:sz w:val="24"/>
                <w:szCs w:val="24"/>
              </w:rPr>
              <w:t>учетом</w:t>
            </w:r>
          </w:p>
          <w:p w:rsidR="00245B04" w:rsidRPr="00DE6258" w:rsidRDefault="009A0710">
            <w:pPr>
              <w:pStyle w:val="TableParagraph"/>
              <w:spacing w:line="317" w:lineRule="exact"/>
              <w:ind w:left="234" w:right="232"/>
              <w:jc w:val="center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изменений</w:t>
            </w:r>
            <w:r w:rsidRPr="00DE6258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DE6258">
              <w:rPr>
                <w:spacing w:val="-5"/>
                <w:sz w:val="24"/>
                <w:szCs w:val="24"/>
              </w:rPr>
              <w:t>на</w:t>
            </w:r>
            <w:proofErr w:type="gramEnd"/>
          </w:p>
          <w:p w:rsidR="00245B04" w:rsidRPr="00DE6258" w:rsidRDefault="009A0710" w:rsidP="00DB1636">
            <w:pPr>
              <w:pStyle w:val="TableParagraph"/>
              <w:ind w:left="234" w:right="92"/>
              <w:jc w:val="center"/>
              <w:rPr>
                <w:sz w:val="24"/>
                <w:szCs w:val="24"/>
              </w:rPr>
            </w:pPr>
            <w:r w:rsidRPr="00DE6258">
              <w:rPr>
                <w:spacing w:val="-2"/>
                <w:sz w:val="24"/>
                <w:szCs w:val="24"/>
              </w:rPr>
              <w:t>202</w:t>
            </w:r>
            <w:r w:rsidR="00DB1636" w:rsidRPr="00DE6258">
              <w:rPr>
                <w:spacing w:val="-2"/>
                <w:sz w:val="24"/>
                <w:szCs w:val="24"/>
              </w:rPr>
              <w:t>2</w:t>
            </w:r>
            <w:r w:rsidRPr="00DE6258">
              <w:rPr>
                <w:spacing w:val="-2"/>
                <w:sz w:val="24"/>
                <w:szCs w:val="24"/>
              </w:rPr>
              <w:t>г.</w:t>
            </w:r>
          </w:p>
        </w:tc>
      </w:tr>
      <w:tr w:rsidR="00245B04" w:rsidRPr="00DE6258">
        <w:trPr>
          <w:trHeight w:val="373"/>
        </w:trPr>
        <w:tc>
          <w:tcPr>
            <w:tcW w:w="4820" w:type="dxa"/>
          </w:tcPr>
          <w:p w:rsidR="00245B04" w:rsidRPr="00DE6258" w:rsidRDefault="009A0710">
            <w:pPr>
              <w:pStyle w:val="TableParagraph"/>
              <w:spacing w:before="45"/>
              <w:ind w:left="6"/>
              <w:jc w:val="center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245B04" w:rsidRPr="00DE6258" w:rsidRDefault="009A0710">
            <w:pPr>
              <w:pStyle w:val="TableParagraph"/>
              <w:spacing w:before="45"/>
              <w:ind w:left="11"/>
              <w:jc w:val="center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2</w:t>
            </w:r>
          </w:p>
        </w:tc>
        <w:tc>
          <w:tcPr>
            <w:tcW w:w="1760" w:type="dxa"/>
          </w:tcPr>
          <w:p w:rsidR="00245B04" w:rsidRPr="00DE6258" w:rsidRDefault="009A0710">
            <w:pPr>
              <w:pStyle w:val="TableParagraph"/>
              <w:spacing w:before="45"/>
              <w:ind w:left="4"/>
              <w:jc w:val="center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45B04" w:rsidRPr="00DE6258" w:rsidRDefault="009A0710">
            <w:pPr>
              <w:pStyle w:val="TableParagraph"/>
              <w:spacing w:before="45"/>
              <w:ind w:left="6"/>
              <w:jc w:val="center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4</w:t>
            </w:r>
          </w:p>
        </w:tc>
      </w:tr>
      <w:tr w:rsidR="00245B04" w:rsidRPr="00DE6258">
        <w:trPr>
          <w:trHeight w:val="376"/>
        </w:trPr>
        <w:tc>
          <w:tcPr>
            <w:tcW w:w="6606" w:type="dxa"/>
            <w:gridSpan w:val="2"/>
          </w:tcPr>
          <w:p w:rsidR="00245B04" w:rsidRPr="00DE6258" w:rsidRDefault="009A0710">
            <w:pPr>
              <w:pStyle w:val="TableParagraph"/>
              <w:spacing w:before="52" w:line="304" w:lineRule="exact"/>
              <w:ind w:left="2758" w:right="2733"/>
              <w:jc w:val="center"/>
              <w:rPr>
                <w:b/>
                <w:sz w:val="24"/>
                <w:szCs w:val="24"/>
              </w:rPr>
            </w:pPr>
            <w:r w:rsidRPr="00DE6258">
              <w:rPr>
                <w:b/>
                <w:spacing w:val="-2"/>
                <w:sz w:val="24"/>
                <w:szCs w:val="24"/>
              </w:rPr>
              <w:t>Доходы</w:t>
            </w:r>
          </w:p>
        </w:tc>
        <w:tc>
          <w:tcPr>
            <w:tcW w:w="1760" w:type="dxa"/>
          </w:tcPr>
          <w:p w:rsidR="00245B04" w:rsidRPr="00DE6258" w:rsidRDefault="00245B0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245B04" w:rsidRPr="00DE6258" w:rsidRDefault="00245B0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45B04" w:rsidRPr="00DE6258">
        <w:trPr>
          <w:trHeight w:val="374"/>
        </w:trPr>
        <w:tc>
          <w:tcPr>
            <w:tcW w:w="4820" w:type="dxa"/>
          </w:tcPr>
          <w:p w:rsidR="00245B04" w:rsidRPr="00DE6258" w:rsidRDefault="009A0710">
            <w:pPr>
              <w:pStyle w:val="TableParagraph"/>
              <w:spacing w:before="45"/>
              <w:ind w:left="105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Налоговые</w:t>
            </w:r>
            <w:r w:rsidRPr="00DE6258">
              <w:rPr>
                <w:spacing w:val="-5"/>
                <w:sz w:val="24"/>
                <w:szCs w:val="24"/>
              </w:rPr>
              <w:t xml:space="preserve"> </w:t>
            </w:r>
            <w:r w:rsidRPr="00DE6258">
              <w:rPr>
                <w:sz w:val="24"/>
                <w:szCs w:val="24"/>
              </w:rPr>
              <w:t>и</w:t>
            </w:r>
            <w:r w:rsidRPr="00DE6258">
              <w:rPr>
                <w:spacing w:val="-6"/>
                <w:sz w:val="24"/>
                <w:szCs w:val="24"/>
              </w:rPr>
              <w:t xml:space="preserve"> </w:t>
            </w:r>
            <w:r w:rsidRPr="00DE6258">
              <w:rPr>
                <w:sz w:val="24"/>
                <w:szCs w:val="24"/>
              </w:rPr>
              <w:t>неналоговые</w:t>
            </w:r>
            <w:r w:rsidRPr="00DE6258">
              <w:rPr>
                <w:spacing w:val="-4"/>
                <w:sz w:val="24"/>
                <w:szCs w:val="24"/>
              </w:rPr>
              <w:t xml:space="preserve"> </w:t>
            </w:r>
            <w:r w:rsidRPr="00DE6258">
              <w:rPr>
                <w:spacing w:val="-2"/>
                <w:sz w:val="24"/>
                <w:szCs w:val="24"/>
              </w:rPr>
              <w:t>доходы</w:t>
            </w:r>
          </w:p>
        </w:tc>
        <w:tc>
          <w:tcPr>
            <w:tcW w:w="1786" w:type="dxa"/>
          </w:tcPr>
          <w:p w:rsidR="00245B04" w:rsidRPr="00DE6258" w:rsidRDefault="00464B89">
            <w:pPr>
              <w:pStyle w:val="TableParagraph"/>
              <w:spacing w:before="45"/>
              <w:ind w:left="331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54972,0</w:t>
            </w:r>
          </w:p>
        </w:tc>
        <w:tc>
          <w:tcPr>
            <w:tcW w:w="1760" w:type="dxa"/>
          </w:tcPr>
          <w:p w:rsidR="00245B04" w:rsidRPr="00DE6258" w:rsidRDefault="00464B89">
            <w:pPr>
              <w:pStyle w:val="TableParagraph"/>
              <w:spacing w:before="45"/>
              <w:ind w:left="386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5503,0</w:t>
            </w:r>
          </w:p>
        </w:tc>
        <w:tc>
          <w:tcPr>
            <w:tcW w:w="2127" w:type="dxa"/>
          </w:tcPr>
          <w:p w:rsidR="00245B04" w:rsidRPr="00DE6258" w:rsidRDefault="00464B89">
            <w:pPr>
              <w:pStyle w:val="TableParagraph"/>
              <w:spacing w:before="45"/>
              <w:ind w:left="498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60475,0</w:t>
            </w:r>
          </w:p>
        </w:tc>
      </w:tr>
      <w:tr w:rsidR="00245B04" w:rsidRPr="00DE6258">
        <w:trPr>
          <w:trHeight w:val="373"/>
        </w:trPr>
        <w:tc>
          <w:tcPr>
            <w:tcW w:w="4820" w:type="dxa"/>
          </w:tcPr>
          <w:p w:rsidR="00A05120" w:rsidRPr="00A05120" w:rsidRDefault="009A0710" w:rsidP="00A05120">
            <w:pPr>
              <w:pStyle w:val="TableParagraph"/>
              <w:spacing w:before="45"/>
              <w:ind w:left="105"/>
              <w:rPr>
                <w:spacing w:val="-2"/>
                <w:sz w:val="24"/>
                <w:szCs w:val="24"/>
              </w:rPr>
            </w:pPr>
            <w:proofErr w:type="gramStart"/>
            <w:r w:rsidRPr="00DE6258">
              <w:rPr>
                <w:spacing w:val="-2"/>
                <w:sz w:val="24"/>
                <w:szCs w:val="24"/>
              </w:rPr>
              <w:t>Безвозмездные</w:t>
            </w:r>
            <w:proofErr w:type="gramEnd"/>
            <w:r w:rsidR="00A05120">
              <w:rPr>
                <w:spacing w:val="-2"/>
                <w:sz w:val="24"/>
                <w:szCs w:val="24"/>
              </w:rPr>
              <w:t>, с учетом возвратов</w:t>
            </w:r>
            <w:r w:rsidR="00A05120">
              <w:t xml:space="preserve"> </w:t>
            </w:r>
            <w:r w:rsidR="00A05120" w:rsidRPr="00A05120">
              <w:rPr>
                <w:spacing w:val="-2"/>
                <w:sz w:val="24"/>
                <w:szCs w:val="24"/>
              </w:rPr>
              <w:t>прочих остатков субсидий, субвенций и иных межбюджетных трансфертов, имеющих целевое</w:t>
            </w:r>
          </w:p>
          <w:p w:rsidR="00245B04" w:rsidRPr="00DE6258" w:rsidRDefault="00A05120" w:rsidP="00A05120">
            <w:pPr>
              <w:pStyle w:val="TableParagraph"/>
              <w:spacing w:before="45"/>
              <w:ind w:left="105"/>
              <w:rPr>
                <w:sz w:val="24"/>
                <w:szCs w:val="24"/>
              </w:rPr>
            </w:pPr>
            <w:r w:rsidRPr="00A05120">
              <w:rPr>
                <w:spacing w:val="-2"/>
                <w:sz w:val="24"/>
                <w:szCs w:val="24"/>
              </w:rPr>
              <w:lastRenderedPageBreak/>
              <w:t>назначение, прошлых лет</w:t>
            </w:r>
          </w:p>
        </w:tc>
        <w:tc>
          <w:tcPr>
            <w:tcW w:w="1786" w:type="dxa"/>
          </w:tcPr>
          <w:p w:rsidR="00245B04" w:rsidRPr="00DE6258" w:rsidRDefault="00080A77">
            <w:pPr>
              <w:pStyle w:val="TableParagraph"/>
              <w:spacing w:before="45"/>
              <w:ind w:left="4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769155,8</w:t>
            </w:r>
          </w:p>
        </w:tc>
        <w:tc>
          <w:tcPr>
            <w:tcW w:w="1760" w:type="dxa"/>
          </w:tcPr>
          <w:p w:rsidR="00245B04" w:rsidRPr="00DE6258" w:rsidRDefault="00080A77" w:rsidP="00D60A57">
            <w:pPr>
              <w:pStyle w:val="TableParagraph"/>
              <w:spacing w:before="45"/>
              <w:ind w:left="4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-26930,2</w:t>
            </w:r>
          </w:p>
        </w:tc>
        <w:tc>
          <w:tcPr>
            <w:tcW w:w="2127" w:type="dxa"/>
          </w:tcPr>
          <w:p w:rsidR="00245B04" w:rsidRPr="00DE6258" w:rsidRDefault="00080A77">
            <w:pPr>
              <w:pStyle w:val="TableParagraph"/>
              <w:spacing w:before="45"/>
              <w:ind w:lef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742225,6</w:t>
            </w:r>
          </w:p>
        </w:tc>
      </w:tr>
      <w:tr w:rsidR="00245B04" w:rsidRPr="00DE6258">
        <w:trPr>
          <w:trHeight w:val="376"/>
        </w:trPr>
        <w:tc>
          <w:tcPr>
            <w:tcW w:w="4820" w:type="dxa"/>
          </w:tcPr>
          <w:p w:rsidR="00245B04" w:rsidRPr="00DE6258" w:rsidRDefault="009A0710">
            <w:pPr>
              <w:pStyle w:val="TableParagraph"/>
              <w:spacing w:before="52" w:line="304" w:lineRule="exact"/>
              <w:ind w:left="105"/>
              <w:rPr>
                <w:b/>
                <w:sz w:val="24"/>
                <w:szCs w:val="24"/>
              </w:rPr>
            </w:pPr>
            <w:r w:rsidRPr="00DE6258">
              <w:rPr>
                <w:b/>
                <w:spacing w:val="-2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86" w:type="dxa"/>
          </w:tcPr>
          <w:p w:rsidR="00245B04" w:rsidRPr="00DE6258" w:rsidRDefault="00995350">
            <w:pPr>
              <w:pStyle w:val="TableParagraph"/>
              <w:spacing w:before="52" w:line="304" w:lineRule="exact"/>
              <w:ind w:right="96"/>
              <w:jc w:val="right"/>
              <w:rPr>
                <w:b/>
                <w:sz w:val="24"/>
                <w:szCs w:val="24"/>
              </w:rPr>
            </w:pPr>
            <w:r w:rsidRPr="00DE6258">
              <w:rPr>
                <w:b/>
                <w:sz w:val="24"/>
                <w:szCs w:val="24"/>
              </w:rPr>
              <w:t>824127,8</w:t>
            </w:r>
          </w:p>
        </w:tc>
        <w:tc>
          <w:tcPr>
            <w:tcW w:w="1760" w:type="dxa"/>
          </w:tcPr>
          <w:p w:rsidR="00245B04" w:rsidRPr="00DE6258" w:rsidRDefault="00A243B2">
            <w:pPr>
              <w:pStyle w:val="TableParagraph"/>
              <w:spacing w:before="52" w:line="304" w:lineRule="exact"/>
              <w:ind w:right="9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-21427,2</w:t>
            </w:r>
          </w:p>
        </w:tc>
        <w:tc>
          <w:tcPr>
            <w:tcW w:w="2127" w:type="dxa"/>
          </w:tcPr>
          <w:p w:rsidR="00245B04" w:rsidRPr="00DE6258" w:rsidRDefault="00A243B2">
            <w:pPr>
              <w:pStyle w:val="TableParagraph"/>
              <w:spacing w:before="52" w:line="304" w:lineRule="exact"/>
              <w:ind w:right="99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802700,6</w:t>
            </w:r>
          </w:p>
        </w:tc>
      </w:tr>
      <w:tr w:rsidR="00245B04" w:rsidRPr="00DE6258">
        <w:trPr>
          <w:trHeight w:val="374"/>
        </w:trPr>
        <w:tc>
          <w:tcPr>
            <w:tcW w:w="6606" w:type="dxa"/>
            <w:gridSpan w:val="2"/>
          </w:tcPr>
          <w:p w:rsidR="00245B04" w:rsidRPr="00DE6258" w:rsidRDefault="009A0710">
            <w:pPr>
              <w:pStyle w:val="TableParagraph"/>
              <w:spacing w:before="50" w:line="304" w:lineRule="exact"/>
              <w:ind w:left="2760" w:right="2733"/>
              <w:jc w:val="center"/>
              <w:rPr>
                <w:b/>
                <w:sz w:val="24"/>
                <w:szCs w:val="24"/>
              </w:rPr>
            </w:pPr>
            <w:r w:rsidRPr="00DE6258">
              <w:rPr>
                <w:b/>
                <w:spacing w:val="-2"/>
                <w:sz w:val="24"/>
                <w:szCs w:val="24"/>
              </w:rPr>
              <w:t>Расходы</w:t>
            </w:r>
          </w:p>
        </w:tc>
        <w:tc>
          <w:tcPr>
            <w:tcW w:w="3887" w:type="dxa"/>
            <w:gridSpan w:val="2"/>
            <w:tcBorders>
              <w:right w:val="nil"/>
            </w:tcBorders>
          </w:tcPr>
          <w:p w:rsidR="00245B04" w:rsidRPr="00DE6258" w:rsidRDefault="00245B0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45B04" w:rsidRPr="00DE6258">
        <w:trPr>
          <w:trHeight w:val="373"/>
        </w:trPr>
        <w:tc>
          <w:tcPr>
            <w:tcW w:w="4820" w:type="dxa"/>
          </w:tcPr>
          <w:p w:rsidR="00245B04" w:rsidRPr="00DE6258" w:rsidRDefault="009A0710">
            <w:pPr>
              <w:pStyle w:val="TableParagraph"/>
              <w:spacing w:before="45"/>
              <w:ind w:left="105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Собственные</w:t>
            </w:r>
            <w:r w:rsidRPr="00DE6258">
              <w:rPr>
                <w:spacing w:val="-6"/>
                <w:sz w:val="24"/>
                <w:szCs w:val="24"/>
              </w:rPr>
              <w:t xml:space="preserve"> </w:t>
            </w:r>
            <w:r w:rsidRPr="00DE6258">
              <w:rPr>
                <w:spacing w:val="-2"/>
                <w:sz w:val="24"/>
                <w:szCs w:val="24"/>
              </w:rPr>
              <w:t>расходы</w:t>
            </w:r>
          </w:p>
        </w:tc>
        <w:tc>
          <w:tcPr>
            <w:tcW w:w="1786" w:type="dxa"/>
          </w:tcPr>
          <w:p w:rsidR="00245B04" w:rsidRPr="00DE6258" w:rsidRDefault="008D69E6" w:rsidP="008D69E6">
            <w:pPr>
              <w:pStyle w:val="TableParagraph"/>
              <w:spacing w:before="45"/>
              <w:ind w:right="9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59629</w:t>
            </w:r>
          </w:p>
        </w:tc>
        <w:tc>
          <w:tcPr>
            <w:tcW w:w="1760" w:type="dxa"/>
          </w:tcPr>
          <w:p w:rsidR="00245B04" w:rsidRPr="00DE6258" w:rsidRDefault="00043241">
            <w:pPr>
              <w:pStyle w:val="TableParagraph"/>
              <w:spacing w:before="45"/>
              <w:ind w:right="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5503,0</w:t>
            </w:r>
          </w:p>
        </w:tc>
        <w:tc>
          <w:tcPr>
            <w:tcW w:w="2127" w:type="dxa"/>
          </w:tcPr>
          <w:p w:rsidR="00245B04" w:rsidRPr="00DE6258" w:rsidRDefault="00A05120">
            <w:pPr>
              <w:pStyle w:val="TableParagraph"/>
              <w:spacing w:before="45"/>
              <w:ind w:right="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65132,0</w:t>
            </w:r>
          </w:p>
        </w:tc>
      </w:tr>
      <w:tr w:rsidR="007E6807" w:rsidRPr="00DE6258">
        <w:trPr>
          <w:trHeight w:val="374"/>
        </w:trPr>
        <w:tc>
          <w:tcPr>
            <w:tcW w:w="4820" w:type="dxa"/>
          </w:tcPr>
          <w:p w:rsidR="007E6807" w:rsidRPr="00DE6258" w:rsidRDefault="007E6807">
            <w:pPr>
              <w:pStyle w:val="TableParagraph"/>
              <w:spacing w:before="45"/>
              <w:ind w:left="105"/>
              <w:rPr>
                <w:sz w:val="24"/>
                <w:szCs w:val="24"/>
              </w:rPr>
            </w:pPr>
            <w:r w:rsidRPr="00DE6258">
              <w:rPr>
                <w:spacing w:val="-2"/>
                <w:sz w:val="24"/>
                <w:szCs w:val="24"/>
              </w:rPr>
              <w:t>Безвозмездные</w:t>
            </w:r>
          </w:p>
        </w:tc>
        <w:tc>
          <w:tcPr>
            <w:tcW w:w="1786" w:type="dxa"/>
          </w:tcPr>
          <w:p w:rsidR="007E6807" w:rsidRPr="00DE6258" w:rsidRDefault="007E6807" w:rsidP="000833D6">
            <w:pPr>
              <w:pStyle w:val="TableParagraph"/>
              <w:spacing w:before="45"/>
              <w:ind w:left="473"/>
              <w:rPr>
                <w:sz w:val="24"/>
                <w:szCs w:val="24"/>
              </w:rPr>
            </w:pPr>
            <w:r w:rsidRPr="00DE6258">
              <w:rPr>
                <w:sz w:val="24"/>
                <w:szCs w:val="24"/>
              </w:rPr>
              <w:t>769197,1</w:t>
            </w:r>
          </w:p>
        </w:tc>
        <w:tc>
          <w:tcPr>
            <w:tcW w:w="1760" w:type="dxa"/>
          </w:tcPr>
          <w:p w:rsidR="007E6807" w:rsidRPr="00DE6258" w:rsidRDefault="00043241" w:rsidP="003524EB">
            <w:pPr>
              <w:pStyle w:val="TableParagraph"/>
              <w:spacing w:before="45"/>
              <w:ind w:left="4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-269</w:t>
            </w:r>
            <w:r w:rsidR="003524EB">
              <w:rPr>
                <w:sz w:val="24"/>
                <w:szCs w:val="24"/>
              </w:rPr>
              <w:t>71,4</w:t>
            </w:r>
          </w:p>
        </w:tc>
        <w:tc>
          <w:tcPr>
            <w:tcW w:w="2127" w:type="dxa"/>
          </w:tcPr>
          <w:p w:rsidR="007E6807" w:rsidRPr="00DE6258" w:rsidRDefault="00A05120" w:rsidP="000833D6">
            <w:pPr>
              <w:pStyle w:val="TableParagraph"/>
              <w:spacing w:before="45"/>
              <w:ind w:lef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742225,6</w:t>
            </w:r>
          </w:p>
        </w:tc>
      </w:tr>
      <w:tr w:rsidR="00245B04" w:rsidRPr="00DE6258">
        <w:trPr>
          <w:trHeight w:val="376"/>
        </w:trPr>
        <w:tc>
          <w:tcPr>
            <w:tcW w:w="4820" w:type="dxa"/>
          </w:tcPr>
          <w:p w:rsidR="00245B04" w:rsidRPr="00DE6258" w:rsidRDefault="009A0710">
            <w:pPr>
              <w:pStyle w:val="TableParagraph"/>
              <w:spacing w:before="52" w:line="304" w:lineRule="exact"/>
              <w:ind w:left="105"/>
              <w:rPr>
                <w:b/>
                <w:sz w:val="24"/>
                <w:szCs w:val="24"/>
              </w:rPr>
            </w:pPr>
            <w:r w:rsidRPr="00DE6258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86" w:type="dxa"/>
          </w:tcPr>
          <w:p w:rsidR="00245B04" w:rsidRPr="00DE6258" w:rsidRDefault="00BB3E9E">
            <w:pPr>
              <w:pStyle w:val="TableParagraph"/>
              <w:spacing w:before="52" w:line="304" w:lineRule="exact"/>
              <w:ind w:right="96"/>
              <w:jc w:val="right"/>
              <w:rPr>
                <w:b/>
                <w:sz w:val="24"/>
                <w:szCs w:val="24"/>
              </w:rPr>
            </w:pPr>
            <w:r w:rsidRPr="00DE6258">
              <w:rPr>
                <w:b/>
                <w:sz w:val="24"/>
                <w:szCs w:val="24"/>
              </w:rPr>
              <w:t>828826,0</w:t>
            </w:r>
          </w:p>
        </w:tc>
        <w:tc>
          <w:tcPr>
            <w:tcW w:w="1760" w:type="dxa"/>
          </w:tcPr>
          <w:p w:rsidR="00245B04" w:rsidRPr="00DE6258" w:rsidRDefault="00A243B2">
            <w:pPr>
              <w:pStyle w:val="TableParagraph"/>
              <w:spacing w:before="52" w:line="304" w:lineRule="exact"/>
              <w:ind w:right="9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-21468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,4</w:t>
            </w:r>
          </w:p>
        </w:tc>
        <w:tc>
          <w:tcPr>
            <w:tcW w:w="2127" w:type="dxa"/>
          </w:tcPr>
          <w:p w:rsidR="00245B04" w:rsidRPr="00DE6258" w:rsidRDefault="00A243B2">
            <w:pPr>
              <w:pStyle w:val="TableParagraph"/>
              <w:spacing w:before="52" w:line="304" w:lineRule="exact"/>
              <w:ind w:right="99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807357,6</w:t>
            </w:r>
          </w:p>
        </w:tc>
      </w:tr>
      <w:tr w:rsidR="00245B04" w:rsidRPr="00DE6258">
        <w:trPr>
          <w:trHeight w:val="373"/>
        </w:trPr>
        <w:tc>
          <w:tcPr>
            <w:tcW w:w="4820" w:type="dxa"/>
          </w:tcPr>
          <w:p w:rsidR="00245B04" w:rsidRPr="00DE6258" w:rsidRDefault="009A0710">
            <w:pPr>
              <w:pStyle w:val="TableParagraph"/>
              <w:spacing w:before="50" w:line="304" w:lineRule="exact"/>
              <w:ind w:left="105"/>
              <w:rPr>
                <w:b/>
                <w:sz w:val="24"/>
                <w:szCs w:val="24"/>
              </w:rPr>
            </w:pPr>
            <w:r w:rsidRPr="00DE6258">
              <w:rPr>
                <w:b/>
                <w:spacing w:val="-2"/>
                <w:sz w:val="24"/>
                <w:szCs w:val="24"/>
              </w:rPr>
              <w:t>Дефицит</w:t>
            </w:r>
          </w:p>
        </w:tc>
        <w:tc>
          <w:tcPr>
            <w:tcW w:w="1786" w:type="dxa"/>
          </w:tcPr>
          <w:p w:rsidR="00245B04" w:rsidRPr="00DE6258" w:rsidRDefault="00602A7F">
            <w:pPr>
              <w:pStyle w:val="TableParagraph"/>
              <w:spacing w:before="50" w:line="304" w:lineRule="exact"/>
              <w:ind w:right="96"/>
              <w:jc w:val="right"/>
              <w:rPr>
                <w:b/>
                <w:sz w:val="24"/>
                <w:szCs w:val="24"/>
              </w:rPr>
            </w:pPr>
            <w:r w:rsidRPr="00DE6258">
              <w:rPr>
                <w:b/>
                <w:sz w:val="24"/>
                <w:szCs w:val="24"/>
              </w:rPr>
              <w:t>-4698,3</w:t>
            </w:r>
          </w:p>
        </w:tc>
        <w:tc>
          <w:tcPr>
            <w:tcW w:w="1760" w:type="dxa"/>
          </w:tcPr>
          <w:p w:rsidR="00245B04" w:rsidRPr="00DE6258" w:rsidRDefault="00602A7F">
            <w:pPr>
              <w:pStyle w:val="TableParagraph"/>
              <w:spacing w:before="50" w:line="304" w:lineRule="exact"/>
              <w:ind w:right="98"/>
              <w:jc w:val="right"/>
              <w:rPr>
                <w:b/>
                <w:sz w:val="24"/>
                <w:szCs w:val="24"/>
              </w:rPr>
            </w:pPr>
            <w:r w:rsidRPr="00DE6258">
              <w:rPr>
                <w:b/>
                <w:sz w:val="24"/>
                <w:szCs w:val="24"/>
              </w:rPr>
              <w:t>-41,3</w:t>
            </w:r>
          </w:p>
        </w:tc>
        <w:tc>
          <w:tcPr>
            <w:tcW w:w="2127" w:type="dxa"/>
          </w:tcPr>
          <w:p w:rsidR="00245B04" w:rsidRPr="00DE6258" w:rsidRDefault="00602A7F" w:rsidP="00D909E5">
            <w:pPr>
              <w:pStyle w:val="TableParagraph"/>
              <w:spacing w:before="50" w:line="304" w:lineRule="exact"/>
              <w:ind w:right="99"/>
              <w:jc w:val="right"/>
              <w:rPr>
                <w:b/>
                <w:sz w:val="24"/>
                <w:szCs w:val="24"/>
              </w:rPr>
            </w:pPr>
            <w:r w:rsidRPr="00DE6258">
              <w:rPr>
                <w:b/>
                <w:sz w:val="24"/>
                <w:szCs w:val="24"/>
              </w:rPr>
              <w:t>-465</w:t>
            </w:r>
            <w:r w:rsidR="00D909E5" w:rsidRPr="00DE6258">
              <w:rPr>
                <w:b/>
                <w:sz w:val="24"/>
                <w:szCs w:val="24"/>
              </w:rPr>
              <w:t>7</w:t>
            </w:r>
            <w:r w:rsidRPr="00DE6258">
              <w:rPr>
                <w:b/>
                <w:sz w:val="24"/>
                <w:szCs w:val="24"/>
              </w:rPr>
              <w:t>,0</w:t>
            </w:r>
          </w:p>
        </w:tc>
      </w:tr>
    </w:tbl>
    <w:p w:rsidR="00176D9B" w:rsidRDefault="00176D9B" w:rsidP="00CC0706">
      <w:pPr>
        <w:pStyle w:val="a3"/>
        <w:ind w:left="0"/>
        <w:jc w:val="left"/>
      </w:pPr>
    </w:p>
    <w:p w:rsidR="00245B04" w:rsidRDefault="009A0710" w:rsidP="00DE6258">
      <w:pPr>
        <w:pStyle w:val="a3"/>
        <w:jc w:val="left"/>
      </w:pPr>
      <w:r>
        <w:t>Начальник</w:t>
      </w:r>
      <w:r>
        <w:rPr>
          <w:spacing w:val="-4"/>
        </w:rPr>
        <w:t xml:space="preserve"> </w:t>
      </w:r>
      <w:r>
        <w:t>финансового</w:t>
      </w:r>
      <w:r>
        <w:rPr>
          <w:spacing w:val="-3"/>
        </w:rPr>
        <w:t xml:space="preserve"> </w:t>
      </w:r>
      <w:r>
        <w:rPr>
          <w:spacing w:val="-2"/>
        </w:rPr>
        <w:t>управления</w:t>
      </w:r>
    </w:p>
    <w:p w:rsidR="005D65E7" w:rsidRDefault="009A0710" w:rsidP="00CC0706">
      <w:pPr>
        <w:pStyle w:val="a3"/>
        <w:tabs>
          <w:tab w:val="left" w:pos="6190"/>
        </w:tabs>
        <w:jc w:val="left"/>
        <w:rPr>
          <w:spacing w:val="-2"/>
        </w:rPr>
      </w:pPr>
      <w:r>
        <w:t>администрации</w:t>
      </w:r>
      <w:r>
        <w:rPr>
          <w:spacing w:val="-10"/>
        </w:rPr>
        <w:t xml:space="preserve"> </w:t>
      </w:r>
      <w:r w:rsidR="00BB3E9E">
        <w:t>Тес-Хемского кожууна:</w:t>
      </w:r>
      <w:r>
        <w:tab/>
      </w:r>
      <w:r w:rsidR="00BB3E9E">
        <w:t xml:space="preserve">                                                 </w:t>
      </w:r>
      <w:proofErr w:type="spellStart"/>
      <w:r w:rsidR="00BB3E9E">
        <w:t>Ооржак</w:t>
      </w:r>
      <w:proofErr w:type="spellEnd"/>
      <w:r w:rsidR="00BB3E9E">
        <w:t xml:space="preserve"> А.С.</w:t>
      </w:r>
    </w:p>
    <w:p w:rsidR="00CC0706" w:rsidRDefault="00CC0706">
      <w:pPr>
        <w:pStyle w:val="a3"/>
        <w:tabs>
          <w:tab w:val="left" w:pos="6190"/>
        </w:tabs>
        <w:spacing w:before="137"/>
        <w:jc w:val="left"/>
        <w:rPr>
          <w:spacing w:val="-2"/>
          <w:sz w:val="20"/>
          <w:szCs w:val="20"/>
        </w:rPr>
      </w:pPr>
    </w:p>
    <w:p w:rsidR="005D65E7" w:rsidRPr="005D65E7" w:rsidRDefault="005D65E7">
      <w:pPr>
        <w:pStyle w:val="a3"/>
        <w:tabs>
          <w:tab w:val="left" w:pos="6190"/>
        </w:tabs>
        <w:spacing w:before="137"/>
        <w:jc w:val="left"/>
        <w:rPr>
          <w:spacing w:val="-2"/>
          <w:sz w:val="20"/>
          <w:szCs w:val="20"/>
        </w:rPr>
      </w:pPr>
      <w:proofErr w:type="spellStart"/>
      <w:r w:rsidRPr="005D65E7">
        <w:rPr>
          <w:spacing w:val="-2"/>
          <w:sz w:val="20"/>
          <w:szCs w:val="20"/>
        </w:rPr>
        <w:t>Исп.Ооржак</w:t>
      </w:r>
      <w:proofErr w:type="spellEnd"/>
      <w:r w:rsidRPr="005D65E7">
        <w:rPr>
          <w:spacing w:val="-2"/>
          <w:sz w:val="20"/>
          <w:szCs w:val="20"/>
        </w:rPr>
        <w:t xml:space="preserve"> Ш.Ч.</w:t>
      </w:r>
    </w:p>
    <w:sectPr w:rsidR="005D65E7" w:rsidRPr="005D65E7" w:rsidSect="00DE18B0">
      <w:pgSz w:w="11910" w:h="16840"/>
      <w:pgMar w:top="540" w:right="420" w:bottom="280" w:left="4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261"/>
    <w:multiLevelType w:val="multilevel"/>
    <w:tmpl w:val="0234D20A"/>
    <w:lvl w:ilvl="0">
      <w:start w:val="2"/>
      <w:numFmt w:val="decimal"/>
      <w:lvlText w:val="%1"/>
      <w:lvlJc w:val="left"/>
      <w:pPr>
        <w:ind w:left="372" w:hanging="3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2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5" w:hanging="3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7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0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1" w:hanging="370"/>
      </w:pPr>
      <w:rPr>
        <w:rFonts w:hint="default"/>
        <w:lang w:val="ru-RU" w:eastAsia="en-US" w:bidi="ar-SA"/>
      </w:rPr>
    </w:lvl>
  </w:abstractNum>
  <w:abstractNum w:abstractNumId="1">
    <w:nsid w:val="123B1EE8"/>
    <w:multiLevelType w:val="hybridMultilevel"/>
    <w:tmpl w:val="B6964D7C"/>
    <w:lvl w:ilvl="0" w:tplc="DE0C2822">
      <w:numFmt w:val="bullet"/>
      <w:lvlText w:val="–"/>
      <w:lvlJc w:val="left"/>
      <w:pPr>
        <w:ind w:left="37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EAAD12C">
      <w:numFmt w:val="bullet"/>
      <w:lvlText w:val="-"/>
      <w:lvlJc w:val="left"/>
      <w:pPr>
        <w:ind w:left="372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26C8279E">
      <w:numFmt w:val="bullet"/>
      <w:lvlText w:val="•"/>
      <w:lvlJc w:val="left"/>
      <w:pPr>
        <w:ind w:left="2505" w:hanging="192"/>
      </w:pPr>
      <w:rPr>
        <w:rFonts w:hint="default"/>
        <w:lang w:val="ru-RU" w:eastAsia="en-US" w:bidi="ar-SA"/>
      </w:rPr>
    </w:lvl>
    <w:lvl w:ilvl="3" w:tplc="5F4C5EAE">
      <w:numFmt w:val="bullet"/>
      <w:lvlText w:val="•"/>
      <w:lvlJc w:val="left"/>
      <w:pPr>
        <w:ind w:left="3567" w:hanging="192"/>
      </w:pPr>
      <w:rPr>
        <w:rFonts w:hint="default"/>
        <w:lang w:val="ru-RU" w:eastAsia="en-US" w:bidi="ar-SA"/>
      </w:rPr>
    </w:lvl>
    <w:lvl w:ilvl="4" w:tplc="B3380D4A">
      <w:numFmt w:val="bullet"/>
      <w:lvlText w:val="•"/>
      <w:lvlJc w:val="left"/>
      <w:pPr>
        <w:ind w:left="4630" w:hanging="192"/>
      </w:pPr>
      <w:rPr>
        <w:rFonts w:hint="default"/>
        <w:lang w:val="ru-RU" w:eastAsia="en-US" w:bidi="ar-SA"/>
      </w:rPr>
    </w:lvl>
    <w:lvl w:ilvl="5" w:tplc="32E83E4E">
      <w:numFmt w:val="bullet"/>
      <w:lvlText w:val="•"/>
      <w:lvlJc w:val="left"/>
      <w:pPr>
        <w:ind w:left="5693" w:hanging="192"/>
      </w:pPr>
      <w:rPr>
        <w:rFonts w:hint="default"/>
        <w:lang w:val="ru-RU" w:eastAsia="en-US" w:bidi="ar-SA"/>
      </w:rPr>
    </w:lvl>
    <w:lvl w:ilvl="6" w:tplc="BD7E1258">
      <w:numFmt w:val="bullet"/>
      <w:lvlText w:val="•"/>
      <w:lvlJc w:val="left"/>
      <w:pPr>
        <w:ind w:left="6755" w:hanging="192"/>
      </w:pPr>
      <w:rPr>
        <w:rFonts w:hint="default"/>
        <w:lang w:val="ru-RU" w:eastAsia="en-US" w:bidi="ar-SA"/>
      </w:rPr>
    </w:lvl>
    <w:lvl w:ilvl="7" w:tplc="2FA64670">
      <w:numFmt w:val="bullet"/>
      <w:lvlText w:val="•"/>
      <w:lvlJc w:val="left"/>
      <w:pPr>
        <w:ind w:left="7818" w:hanging="192"/>
      </w:pPr>
      <w:rPr>
        <w:rFonts w:hint="default"/>
        <w:lang w:val="ru-RU" w:eastAsia="en-US" w:bidi="ar-SA"/>
      </w:rPr>
    </w:lvl>
    <w:lvl w:ilvl="8" w:tplc="AAEA5906">
      <w:numFmt w:val="bullet"/>
      <w:lvlText w:val="•"/>
      <w:lvlJc w:val="left"/>
      <w:pPr>
        <w:ind w:left="8881" w:hanging="192"/>
      </w:pPr>
      <w:rPr>
        <w:rFonts w:hint="default"/>
        <w:lang w:val="ru-RU" w:eastAsia="en-US" w:bidi="ar-SA"/>
      </w:rPr>
    </w:lvl>
  </w:abstractNum>
  <w:abstractNum w:abstractNumId="2">
    <w:nsid w:val="14287A53"/>
    <w:multiLevelType w:val="hybridMultilevel"/>
    <w:tmpl w:val="1E864C90"/>
    <w:lvl w:ilvl="0" w:tplc="81E47F8C">
      <w:numFmt w:val="bullet"/>
      <w:lvlText w:val="-"/>
      <w:lvlJc w:val="left"/>
      <w:pPr>
        <w:ind w:left="372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BC8ACBE">
      <w:numFmt w:val="bullet"/>
      <w:lvlText w:val="-"/>
      <w:lvlJc w:val="left"/>
      <w:pPr>
        <w:ind w:left="655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9324596A">
      <w:numFmt w:val="bullet"/>
      <w:lvlText w:val="•"/>
      <w:lvlJc w:val="left"/>
      <w:pPr>
        <w:ind w:left="1809" w:hanging="166"/>
      </w:pPr>
      <w:rPr>
        <w:rFonts w:hint="default"/>
        <w:lang w:val="ru-RU" w:eastAsia="en-US" w:bidi="ar-SA"/>
      </w:rPr>
    </w:lvl>
    <w:lvl w:ilvl="3" w:tplc="8A488276">
      <w:numFmt w:val="bullet"/>
      <w:lvlText w:val="•"/>
      <w:lvlJc w:val="left"/>
      <w:pPr>
        <w:ind w:left="2959" w:hanging="166"/>
      </w:pPr>
      <w:rPr>
        <w:rFonts w:hint="default"/>
        <w:lang w:val="ru-RU" w:eastAsia="en-US" w:bidi="ar-SA"/>
      </w:rPr>
    </w:lvl>
    <w:lvl w:ilvl="4" w:tplc="8BF81914">
      <w:numFmt w:val="bullet"/>
      <w:lvlText w:val="•"/>
      <w:lvlJc w:val="left"/>
      <w:pPr>
        <w:ind w:left="4108" w:hanging="166"/>
      </w:pPr>
      <w:rPr>
        <w:rFonts w:hint="default"/>
        <w:lang w:val="ru-RU" w:eastAsia="en-US" w:bidi="ar-SA"/>
      </w:rPr>
    </w:lvl>
    <w:lvl w:ilvl="5" w:tplc="6524B49A">
      <w:numFmt w:val="bullet"/>
      <w:lvlText w:val="•"/>
      <w:lvlJc w:val="left"/>
      <w:pPr>
        <w:ind w:left="5258" w:hanging="166"/>
      </w:pPr>
      <w:rPr>
        <w:rFonts w:hint="default"/>
        <w:lang w:val="ru-RU" w:eastAsia="en-US" w:bidi="ar-SA"/>
      </w:rPr>
    </w:lvl>
    <w:lvl w:ilvl="6" w:tplc="067C4390">
      <w:numFmt w:val="bullet"/>
      <w:lvlText w:val="•"/>
      <w:lvlJc w:val="left"/>
      <w:pPr>
        <w:ind w:left="6408" w:hanging="166"/>
      </w:pPr>
      <w:rPr>
        <w:rFonts w:hint="default"/>
        <w:lang w:val="ru-RU" w:eastAsia="en-US" w:bidi="ar-SA"/>
      </w:rPr>
    </w:lvl>
    <w:lvl w:ilvl="7" w:tplc="3830F8B2">
      <w:numFmt w:val="bullet"/>
      <w:lvlText w:val="•"/>
      <w:lvlJc w:val="left"/>
      <w:pPr>
        <w:ind w:left="7557" w:hanging="166"/>
      </w:pPr>
      <w:rPr>
        <w:rFonts w:hint="default"/>
        <w:lang w:val="ru-RU" w:eastAsia="en-US" w:bidi="ar-SA"/>
      </w:rPr>
    </w:lvl>
    <w:lvl w:ilvl="8" w:tplc="6F08F4D2">
      <w:numFmt w:val="bullet"/>
      <w:lvlText w:val="•"/>
      <w:lvlJc w:val="left"/>
      <w:pPr>
        <w:ind w:left="8707" w:hanging="166"/>
      </w:pPr>
      <w:rPr>
        <w:rFonts w:hint="default"/>
        <w:lang w:val="ru-RU" w:eastAsia="en-US" w:bidi="ar-SA"/>
      </w:rPr>
    </w:lvl>
  </w:abstractNum>
  <w:abstractNum w:abstractNumId="3">
    <w:nsid w:val="17820687"/>
    <w:multiLevelType w:val="hybridMultilevel"/>
    <w:tmpl w:val="AF8C064C"/>
    <w:lvl w:ilvl="0" w:tplc="9D4CD8F4">
      <w:start w:val="2"/>
      <w:numFmt w:val="decimal"/>
      <w:lvlText w:val="%1."/>
      <w:lvlJc w:val="left"/>
      <w:pPr>
        <w:ind w:left="420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C2C0815"/>
    <w:multiLevelType w:val="hybridMultilevel"/>
    <w:tmpl w:val="757212E2"/>
    <w:lvl w:ilvl="0" w:tplc="D0A4AB40">
      <w:start w:val="1"/>
      <w:numFmt w:val="decimal"/>
      <w:lvlText w:val="%1."/>
      <w:lvlJc w:val="left"/>
      <w:pPr>
        <w:ind w:left="655" w:hanging="286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F9448F4">
      <w:numFmt w:val="bullet"/>
      <w:lvlText w:val="•"/>
      <w:lvlJc w:val="left"/>
      <w:pPr>
        <w:ind w:left="1694" w:hanging="286"/>
      </w:pPr>
      <w:rPr>
        <w:rFonts w:hint="default"/>
        <w:lang w:val="ru-RU" w:eastAsia="en-US" w:bidi="ar-SA"/>
      </w:rPr>
    </w:lvl>
    <w:lvl w:ilvl="2" w:tplc="4AE8193E">
      <w:numFmt w:val="bullet"/>
      <w:lvlText w:val="•"/>
      <w:lvlJc w:val="left"/>
      <w:pPr>
        <w:ind w:left="2729" w:hanging="286"/>
      </w:pPr>
      <w:rPr>
        <w:rFonts w:hint="default"/>
        <w:lang w:val="ru-RU" w:eastAsia="en-US" w:bidi="ar-SA"/>
      </w:rPr>
    </w:lvl>
    <w:lvl w:ilvl="3" w:tplc="DCBCB89E">
      <w:numFmt w:val="bullet"/>
      <w:lvlText w:val="•"/>
      <w:lvlJc w:val="left"/>
      <w:pPr>
        <w:ind w:left="3763" w:hanging="286"/>
      </w:pPr>
      <w:rPr>
        <w:rFonts w:hint="default"/>
        <w:lang w:val="ru-RU" w:eastAsia="en-US" w:bidi="ar-SA"/>
      </w:rPr>
    </w:lvl>
    <w:lvl w:ilvl="4" w:tplc="18A25C28">
      <w:numFmt w:val="bullet"/>
      <w:lvlText w:val="•"/>
      <w:lvlJc w:val="left"/>
      <w:pPr>
        <w:ind w:left="4798" w:hanging="286"/>
      </w:pPr>
      <w:rPr>
        <w:rFonts w:hint="default"/>
        <w:lang w:val="ru-RU" w:eastAsia="en-US" w:bidi="ar-SA"/>
      </w:rPr>
    </w:lvl>
    <w:lvl w:ilvl="5" w:tplc="D1C8958E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E2AEE50E">
      <w:numFmt w:val="bullet"/>
      <w:lvlText w:val="•"/>
      <w:lvlJc w:val="left"/>
      <w:pPr>
        <w:ind w:left="6867" w:hanging="286"/>
      </w:pPr>
      <w:rPr>
        <w:rFonts w:hint="default"/>
        <w:lang w:val="ru-RU" w:eastAsia="en-US" w:bidi="ar-SA"/>
      </w:rPr>
    </w:lvl>
    <w:lvl w:ilvl="7" w:tplc="E848AB6A">
      <w:numFmt w:val="bullet"/>
      <w:lvlText w:val="•"/>
      <w:lvlJc w:val="left"/>
      <w:pPr>
        <w:ind w:left="7902" w:hanging="286"/>
      </w:pPr>
      <w:rPr>
        <w:rFonts w:hint="default"/>
        <w:lang w:val="ru-RU" w:eastAsia="en-US" w:bidi="ar-SA"/>
      </w:rPr>
    </w:lvl>
    <w:lvl w:ilvl="8" w:tplc="6EEA8C9E">
      <w:numFmt w:val="bullet"/>
      <w:lvlText w:val="•"/>
      <w:lvlJc w:val="left"/>
      <w:pPr>
        <w:ind w:left="8937" w:hanging="286"/>
      </w:pPr>
      <w:rPr>
        <w:rFonts w:hint="default"/>
        <w:lang w:val="ru-RU" w:eastAsia="en-US" w:bidi="ar-SA"/>
      </w:rPr>
    </w:lvl>
  </w:abstractNum>
  <w:abstractNum w:abstractNumId="5">
    <w:nsid w:val="294202B4"/>
    <w:multiLevelType w:val="hybridMultilevel"/>
    <w:tmpl w:val="D9FC118E"/>
    <w:lvl w:ilvl="0" w:tplc="B23C163C">
      <w:numFmt w:val="bullet"/>
      <w:lvlText w:val="-"/>
      <w:lvlJc w:val="left"/>
      <w:pPr>
        <w:ind w:left="372" w:hanging="24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47B0A1E4">
      <w:numFmt w:val="bullet"/>
      <w:lvlText w:val="•"/>
      <w:lvlJc w:val="left"/>
      <w:pPr>
        <w:ind w:left="1442" w:hanging="243"/>
      </w:pPr>
      <w:rPr>
        <w:rFonts w:hint="default"/>
        <w:lang w:val="ru-RU" w:eastAsia="en-US" w:bidi="ar-SA"/>
      </w:rPr>
    </w:lvl>
    <w:lvl w:ilvl="2" w:tplc="45BA4690">
      <w:numFmt w:val="bullet"/>
      <w:lvlText w:val="•"/>
      <w:lvlJc w:val="left"/>
      <w:pPr>
        <w:ind w:left="2505" w:hanging="243"/>
      </w:pPr>
      <w:rPr>
        <w:rFonts w:hint="default"/>
        <w:lang w:val="ru-RU" w:eastAsia="en-US" w:bidi="ar-SA"/>
      </w:rPr>
    </w:lvl>
    <w:lvl w:ilvl="3" w:tplc="8AA08236">
      <w:numFmt w:val="bullet"/>
      <w:lvlText w:val="•"/>
      <w:lvlJc w:val="left"/>
      <w:pPr>
        <w:ind w:left="3567" w:hanging="243"/>
      </w:pPr>
      <w:rPr>
        <w:rFonts w:hint="default"/>
        <w:lang w:val="ru-RU" w:eastAsia="en-US" w:bidi="ar-SA"/>
      </w:rPr>
    </w:lvl>
    <w:lvl w:ilvl="4" w:tplc="F1F01CE0">
      <w:numFmt w:val="bullet"/>
      <w:lvlText w:val="•"/>
      <w:lvlJc w:val="left"/>
      <w:pPr>
        <w:ind w:left="4630" w:hanging="243"/>
      </w:pPr>
      <w:rPr>
        <w:rFonts w:hint="default"/>
        <w:lang w:val="ru-RU" w:eastAsia="en-US" w:bidi="ar-SA"/>
      </w:rPr>
    </w:lvl>
    <w:lvl w:ilvl="5" w:tplc="412C8A2A">
      <w:numFmt w:val="bullet"/>
      <w:lvlText w:val="•"/>
      <w:lvlJc w:val="left"/>
      <w:pPr>
        <w:ind w:left="5693" w:hanging="243"/>
      </w:pPr>
      <w:rPr>
        <w:rFonts w:hint="default"/>
        <w:lang w:val="ru-RU" w:eastAsia="en-US" w:bidi="ar-SA"/>
      </w:rPr>
    </w:lvl>
    <w:lvl w:ilvl="6" w:tplc="E7A6833A">
      <w:numFmt w:val="bullet"/>
      <w:lvlText w:val="•"/>
      <w:lvlJc w:val="left"/>
      <w:pPr>
        <w:ind w:left="6755" w:hanging="243"/>
      </w:pPr>
      <w:rPr>
        <w:rFonts w:hint="default"/>
        <w:lang w:val="ru-RU" w:eastAsia="en-US" w:bidi="ar-SA"/>
      </w:rPr>
    </w:lvl>
    <w:lvl w:ilvl="7" w:tplc="A5DC7D72">
      <w:numFmt w:val="bullet"/>
      <w:lvlText w:val="•"/>
      <w:lvlJc w:val="left"/>
      <w:pPr>
        <w:ind w:left="7818" w:hanging="243"/>
      </w:pPr>
      <w:rPr>
        <w:rFonts w:hint="default"/>
        <w:lang w:val="ru-RU" w:eastAsia="en-US" w:bidi="ar-SA"/>
      </w:rPr>
    </w:lvl>
    <w:lvl w:ilvl="8" w:tplc="FC0C14A8">
      <w:numFmt w:val="bullet"/>
      <w:lvlText w:val="•"/>
      <w:lvlJc w:val="left"/>
      <w:pPr>
        <w:ind w:left="8881" w:hanging="243"/>
      </w:pPr>
      <w:rPr>
        <w:rFonts w:hint="default"/>
        <w:lang w:val="ru-RU" w:eastAsia="en-US" w:bidi="ar-SA"/>
      </w:rPr>
    </w:lvl>
  </w:abstractNum>
  <w:abstractNum w:abstractNumId="6">
    <w:nsid w:val="30003C59"/>
    <w:multiLevelType w:val="hybridMultilevel"/>
    <w:tmpl w:val="36584490"/>
    <w:lvl w:ilvl="0" w:tplc="9BC200B4">
      <w:start w:val="3"/>
      <w:numFmt w:val="decimal"/>
      <w:lvlText w:val="%1."/>
      <w:lvlJc w:val="left"/>
      <w:pPr>
        <w:ind w:left="129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>
    <w:nsid w:val="3D9E0880"/>
    <w:multiLevelType w:val="multilevel"/>
    <w:tmpl w:val="72BE6CB4"/>
    <w:lvl w:ilvl="0">
      <w:start w:val="1"/>
      <w:numFmt w:val="decimal"/>
      <w:lvlText w:val="%1."/>
      <w:lvlJc w:val="left"/>
      <w:pPr>
        <w:ind w:left="117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2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1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3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5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7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2" w:hanging="444"/>
      </w:pPr>
      <w:rPr>
        <w:rFonts w:hint="default"/>
        <w:lang w:val="ru-RU" w:eastAsia="en-US" w:bidi="ar-SA"/>
      </w:rPr>
    </w:lvl>
  </w:abstractNum>
  <w:abstractNum w:abstractNumId="8">
    <w:nsid w:val="475268F4"/>
    <w:multiLevelType w:val="hybridMultilevel"/>
    <w:tmpl w:val="6630D41A"/>
    <w:lvl w:ilvl="0" w:tplc="A44ED4E2">
      <w:numFmt w:val="bullet"/>
      <w:lvlText w:val="-"/>
      <w:lvlJc w:val="left"/>
      <w:pPr>
        <w:ind w:left="372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80E686A2">
      <w:numFmt w:val="bullet"/>
      <w:lvlText w:val="•"/>
      <w:lvlJc w:val="left"/>
      <w:pPr>
        <w:ind w:left="1442" w:hanging="140"/>
      </w:pPr>
      <w:rPr>
        <w:rFonts w:hint="default"/>
        <w:lang w:val="ru-RU" w:eastAsia="en-US" w:bidi="ar-SA"/>
      </w:rPr>
    </w:lvl>
    <w:lvl w:ilvl="2" w:tplc="71C2AE84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3" w:tplc="83F4C422">
      <w:numFmt w:val="bullet"/>
      <w:lvlText w:val="•"/>
      <w:lvlJc w:val="left"/>
      <w:pPr>
        <w:ind w:left="3567" w:hanging="140"/>
      </w:pPr>
      <w:rPr>
        <w:rFonts w:hint="default"/>
        <w:lang w:val="ru-RU" w:eastAsia="en-US" w:bidi="ar-SA"/>
      </w:rPr>
    </w:lvl>
    <w:lvl w:ilvl="4" w:tplc="F02EAAB0">
      <w:numFmt w:val="bullet"/>
      <w:lvlText w:val="•"/>
      <w:lvlJc w:val="left"/>
      <w:pPr>
        <w:ind w:left="4630" w:hanging="140"/>
      </w:pPr>
      <w:rPr>
        <w:rFonts w:hint="default"/>
        <w:lang w:val="ru-RU" w:eastAsia="en-US" w:bidi="ar-SA"/>
      </w:rPr>
    </w:lvl>
    <w:lvl w:ilvl="5" w:tplc="C9543D06">
      <w:numFmt w:val="bullet"/>
      <w:lvlText w:val="•"/>
      <w:lvlJc w:val="left"/>
      <w:pPr>
        <w:ind w:left="5693" w:hanging="140"/>
      </w:pPr>
      <w:rPr>
        <w:rFonts w:hint="default"/>
        <w:lang w:val="ru-RU" w:eastAsia="en-US" w:bidi="ar-SA"/>
      </w:rPr>
    </w:lvl>
    <w:lvl w:ilvl="6" w:tplc="81C616C0">
      <w:numFmt w:val="bullet"/>
      <w:lvlText w:val="•"/>
      <w:lvlJc w:val="left"/>
      <w:pPr>
        <w:ind w:left="6755" w:hanging="140"/>
      </w:pPr>
      <w:rPr>
        <w:rFonts w:hint="default"/>
        <w:lang w:val="ru-RU" w:eastAsia="en-US" w:bidi="ar-SA"/>
      </w:rPr>
    </w:lvl>
    <w:lvl w:ilvl="7" w:tplc="0DA24E4E">
      <w:numFmt w:val="bullet"/>
      <w:lvlText w:val="•"/>
      <w:lvlJc w:val="left"/>
      <w:pPr>
        <w:ind w:left="7818" w:hanging="140"/>
      </w:pPr>
      <w:rPr>
        <w:rFonts w:hint="default"/>
        <w:lang w:val="ru-RU" w:eastAsia="en-US" w:bidi="ar-SA"/>
      </w:rPr>
    </w:lvl>
    <w:lvl w:ilvl="8" w:tplc="6A12B9F4">
      <w:numFmt w:val="bullet"/>
      <w:lvlText w:val="•"/>
      <w:lvlJc w:val="left"/>
      <w:pPr>
        <w:ind w:left="8881" w:hanging="140"/>
      </w:pPr>
      <w:rPr>
        <w:rFonts w:hint="default"/>
        <w:lang w:val="ru-RU" w:eastAsia="en-US" w:bidi="ar-SA"/>
      </w:rPr>
    </w:lvl>
  </w:abstractNum>
  <w:abstractNum w:abstractNumId="9">
    <w:nsid w:val="48B212D5"/>
    <w:multiLevelType w:val="hybridMultilevel"/>
    <w:tmpl w:val="57CC8DB6"/>
    <w:lvl w:ilvl="0" w:tplc="250C8B10">
      <w:numFmt w:val="bullet"/>
      <w:lvlText w:val="-"/>
      <w:lvlJc w:val="left"/>
      <w:pPr>
        <w:ind w:left="37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2A26E9C">
      <w:numFmt w:val="bullet"/>
      <w:lvlText w:val="•"/>
      <w:lvlJc w:val="left"/>
      <w:pPr>
        <w:ind w:left="1442" w:hanging="281"/>
      </w:pPr>
      <w:rPr>
        <w:rFonts w:hint="default"/>
        <w:lang w:val="ru-RU" w:eastAsia="en-US" w:bidi="ar-SA"/>
      </w:rPr>
    </w:lvl>
    <w:lvl w:ilvl="2" w:tplc="B36E152E">
      <w:numFmt w:val="bullet"/>
      <w:lvlText w:val="•"/>
      <w:lvlJc w:val="left"/>
      <w:pPr>
        <w:ind w:left="2505" w:hanging="281"/>
      </w:pPr>
      <w:rPr>
        <w:rFonts w:hint="default"/>
        <w:lang w:val="ru-RU" w:eastAsia="en-US" w:bidi="ar-SA"/>
      </w:rPr>
    </w:lvl>
    <w:lvl w:ilvl="3" w:tplc="E7369C80">
      <w:numFmt w:val="bullet"/>
      <w:lvlText w:val="•"/>
      <w:lvlJc w:val="left"/>
      <w:pPr>
        <w:ind w:left="3567" w:hanging="281"/>
      </w:pPr>
      <w:rPr>
        <w:rFonts w:hint="default"/>
        <w:lang w:val="ru-RU" w:eastAsia="en-US" w:bidi="ar-SA"/>
      </w:rPr>
    </w:lvl>
    <w:lvl w:ilvl="4" w:tplc="80EC7786">
      <w:numFmt w:val="bullet"/>
      <w:lvlText w:val="•"/>
      <w:lvlJc w:val="left"/>
      <w:pPr>
        <w:ind w:left="4630" w:hanging="281"/>
      </w:pPr>
      <w:rPr>
        <w:rFonts w:hint="default"/>
        <w:lang w:val="ru-RU" w:eastAsia="en-US" w:bidi="ar-SA"/>
      </w:rPr>
    </w:lvl>
    <w:lvl w:ilvl="5" w:tplc="E4923096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5DEC9548">
      <w:numFmt w:val="bullet"/>
      <w:lvlText w:val="•"/>
      <w:lvlJc w:val="left"/>
      <w:pPr>
        <w:ind w:left="6755" w:hanging="281"/>
      </w:pPr>
      <w:rPr>
        <w:rFonts w:hint="default"/>
        <w:lang w:val="ru-RU" w:eastAsia="en-US" w:bidi="ar-SA"/>
      </w:rPr>
    </w:lvl>
    <w:lvl w:ilvl="7" w:tplc="8370CC7C">
      <w:numFmt w:val="bullet"/>
      <w:lvlText w:val="•"/>
      <w:lvlJc w:val="left"/>
      <w:pPr>
        <w:ind w:left="7818" w:hanging="281"/>
      </w:pPr>
      <w:rPr>
        <w:rFonts w:hint="default"/>
        <w:lang w:val="ru-RU" w:eastAsia="en-US" w:bidi="ar-SA"/>
      </w:rPr>
    </w:lvl>
    <w:lvl w:ilvl="8" w:tplc="5E008BBC">
      <w:numFmt w:val="bullet"/>
      <w:lvlText w:val="•"/>
      <w:lvlJc w:val="left"/>
      <w:pPr>
        <w:ind w:left="8881" w:hanging="281"/>
      </w:pPr>
      <w:rPr>
        <w:rFonts w:hint="default"/>
        <w:lang w:val="ru-RU" w:eastAsia="en-US" w:bidi="ar-SA"/>
      </w:rPr>
    </w:lvl>
  </w:abstractNum>
  <w:abstractNum w:abstractNumId="10">
    <w:nsid w:val="49EA5797"/>
    <w:multiLevelType w:val="hybridMultilevel"/>
    <w:tmpl w:val="FCAAC1D0"/>
    <w:lvl w:ilvl="0" w:tplc="E86E5592">
      <w:numFmt w:val="bullet"/>
      <w:lvlText w:val="-"/>
      <w:lvlJc w:val="left"/>
      <w:pPr>
        <w:ind w:left="37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7225CD4">
      <w:numFmt w:val="bullet"/>
      <w:lvlText w:val="•"/>
      <w:lvlJc w:val="left"/>
      <w:pPr>
        <w:ind w:left="1442" w:hanging="272"/>
      </w:pPr>
      <w:rPr>
        <w:rFonts w:hint="default"/>
        <w:lang w:val="ru-RU" w:eastAsia="en-US" w:bidi="ar-SA"/>
      </w:rPr>
    </w:lvl>
    <w:lvl w:ilvl="2" w:tplc="B8529F0A">
      <w:numFmt w:val="bullet"/>
      <w:lvlText w:val="•"/>
      <w:lvlJc w:val="left"/>
      <w:pPr>
        <w:ind w:left="2505" w:hanging="272"/>
      </w:pPr>
      <w:rPr>
        <w:rFonts w:hint="default"/>
        <w:lang w:val="ru-RU" w:eastAsia="en-US" w:bidi="ar-SA"/>
      </w:rPr>
    </w:lvl>
    <w:lvl w:ilvl="3" w:tplc="D9ECE858">
      <w:numFmt w:val="bullet"/>
      <w:lvlText w:val="•"/>
      <w:lvlJc w:val="left"/>
      <w:pPr>
        <w:ind w:left="3567" w:hanging="272"/>
      </w:pPr>
      <w:rPr>
        <w:rFonts w:hint="default"/>
        <w:lang w:val="ru-RU" w:eastAsia="en-US" w:bidi="ar-SA"/>
      </w:rPr>
    </w:lvl>
    <w:lvl w:ilvl="4" w:tplc="169CDB22">
      <w:numFmt w:val="bullet"/>
      <w:lvlText w:val="•"/>
      <w:lvlJc w:val="left"/>
      <w:pPr>
        <w:ind w:left="4630" w:hanging="272"/>
      </w:pPr>
      <w:rPr>
        <w:rFonts w:hint="default"/>
        <w:lang w:val="ru-RU" w:eastAsia="en-US" w:bidi="ar-SA"/>
      </w:rPr>
    </w:lvl>
    <w:lvl w:ilvl="5" w:tplc="292CE0C6">
      <w:numFmt w:val="bullet"/>
      <w:lvlText w:val="•"/>
      <w:lvlJc w:val="left"/>
      <w:pPr>
        <w:ind w:left="5693" w:hanging="272"/>
      </w:pPr>
      <w:rPr>
        <w:rFonts w:hint="default"/>
        <w:lang w:val="ru-RU" w:eastAsia="en-US" w:bidi="ar-SA"/>
      </w:rPr>
    </w:lvl>
    <w:lvl w:ilvl="6" w:tplc="D1066B22">
      <w:numFmt w:val="bullet"/>
      <w:lvlText w:val="•"/>
      <w:lvlJc w:val="left"/>
      <w:pPr>
        <w:ind w:left="6755" w:hanging="272"/>
      </w:pPr>
      <w:rPr>
        <w:rFonts w:hint="default"/>
        <w:lang w:val="ru-RU" w:eastAsia="en-US" w:bidi="ar-SA"/>
      </w:rPr>
    </w:lvl>
    <w:lvl w:ilvl="7" w:tplc="5EEE25E6">
      <w:numFmt w:val="bullet"/>
      <w:lvlText w:val="•"/>
      <w:lvlJc w:val="left"/>
      <w:pPr>
        <w:ind w:left="7818" w:hanging="272"/>
      </w:pPr>
      <w:rPr>
        <w:rFonts w:hint="default"/>
        <w:lang w:val="ru-RU" w:eastAsia="en-US" w:bidi="ar-SA"/>
      </w:rPr>
    </w:lvl>
    <w:lvl w:ilvl="8" w:tplc="5C60523E">
      <w:numFmt w:val="bullet"/>
      <w:lvlText w:val="•"/>
      <w:lvlJc w:val="left"/>
      <w:pPr>
        <w:ind w:left="8881" w:hanging="272"/>
      </w:pPr>
      <w:rPr>
        <w:rFonts w:hint="default"/>
        <w:lang w:val="ru-RU" w:eastAsia="en-US" w:bidi="ar-SA"/>
      </w:rPr>
    </w:lvl>
  </w:abstractNum>
  <w:abstractNum w:abstractNumId="11">
    <w:nsid w:val="5A7A30F2"/>
    <w:multiLevelType w:val="multilevel"/>
    <w:tmpl w:val="A6FA43F0"/>
    <w:lvl w:ilvl="0">
      <w:start w:val="1"/>
      <w:numFmt w:val="decimal"/>
      <w:lvlText w:val="%1"/>
      <w:lvlJc w:val="left"/>
      <w:pPr>
        <w:ind w:left="372" w:hanging="55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72" w:hanging="5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5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7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0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1" w:hanging="555"/>
      </w:pPr>
      <w:rPr>
        <w:rFonts w:hint="default"/>
        <w:lang w:val="ru-RU" w:eastAsia="en-US" w:bidi="ar-SA"/>
      </w:rPr>
    </w:lvl>
  </w:abstractNum>
  <w:abstractNum w:abstractNumId="12">
    <w:nsid w:val="5BEE1381"/>
    <w:multiLevelType w:val="hybridMultilevel"/>
    <w:tmpl w:val="F4E8F3CA"/>
    <w:lvl w:ilvl="0" w:tplc="45C272D6">
      <w:start w:val="1"/>
      <w:numFmt w:val="upperRoman"/>
      <w:lvlText w:val="%1."/>
      <w:lvlJc w:val="left"/>
      <w:pPr>
        <w:ind w:left="372" w:hanging="2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u w:val="single" w:color="000000"/>
        <w:lang w:val="ru-RU" w:eastAsia="en-US" w:bidi="ar-SA"/>
      </w:rPr>
    </w:lvl>
    <w:lvl w:ilvl="1" w:tplc="F68CE90E">
      <w:start w:val="1"/>
      <w:numFmt w:val="decimal"/>
      <w:lvlText w:val="%2."/>
      <w:lvlJc w:val="left"/>
      <w:pPr>
        <w:ind w:left="372" w:hanging="3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4560D8AC">
      <w:numFmt w:val="bullet"/>
      <w:lvlText w:val="•"/>
      <w:lvlJc w:val="left"/>
      <w:pPr>
        <w:ind w:left="2505" w:hanging="312"/>
      </w:pPr>
      <w:rPr>
        <w:rFonts w:hint="default"/>
        <w:lang w:val="ru-RU" w:eastAsia="en-US" w:bidi="ar-SA"/>
      </w:rPr>
    </w:lvl>
    <w:lvl w:ilvl="3" w:tplc="E922772C">
      <w:numFmt w:val="bullet"/>
      <w:lvlText w:val="•"/>
      <w:lvlJc w:val="left"/>
      <w:pPr>
        <w:ind w:left="3567" w:hanging="312"/>
      </w:pPr>
      <w:rPr>
        <w:rFonts w:hint="default"/>
        <w:lang w:val="ru-RU" w:eastAsia="en-US" w:bidi="ar-SA"/>
      </w:rPr>
    </w:lvl>
    <w:lvl w:ilvl="4" w:tplc="4C629A1C">
      <w:numFmt w:val="bullet"/>
      <w:lvlText w:val="•"/>
      <w:lvlJc w:val="left"/>
      <w:pPr>
        <w:ind w:left="4630" w:hanging="312"/>
      </w:pPr>
      <w:rPr>
        <w:rFonts w:hint="default"/>
        <w:lang w:val="ru-RU" w:eastAsia="en-US" w:bidi="ar-SA"/>
      </w:rPr>
    </w:lvl>
    <w:lvl w:ilvl="5" w:tplc="C114989E">
      <w:numFmt w:val="bullet"/>
      <w:lvlText w:val="•"/>
      <w:lvlJc w:val="left"/>
      <w:pPr>
        <w:ind w:left="5693" w:hanging="312"/>
      </w:pPr>
      <w:rPr>
        <w:rFonts w:hint="default"/>
        <w:lang w:val="ru-RU" w:eastAsia="en-US" w:bidi="ar-SA"/>
      </w:rPr>
    </w:lvl>
    <w:lvl w:ilvl="6" w:tplc="87AC7356">
      <w:numFmt w:val="bullet"/>
      <w:lvlText w:val="•"/>
      <w:lvlJc w:val="left"/>
      <w:pPr>
        <w:ind w:left="6755" w:hanging="312"/>
      </w:pPr>
      <w:rPr>
        <w:rFonts w:hint="default"/>
        <w:lang w:val="ru-RU" w:eastAsia="en-US" w:bidi="ar-SA"/>
      </w:rPr>
    </w:lvl>
    <w:lvl w:ilvl="7" w:tplc="0B228E7E">
      <w:numFmt w:val="bullet"/>
      <w:lvlText w:val="•"/>
      <w:lvlJc w:val="left"/>
      <w:pPr>
        <w:ind w:left="7818" w:hanging="312"/>
      </w:pPr>
      <w:rPr>
        <w:rFonts w:hint="default"/>
        <w:lang w:val="ru-RU" w:eastAsia="en-US" w:bidi="ar-SA"/>
      </w:rPr>
    </w:lvl>
    <w:lvl w:ilvl="8" w:tplc="040EF424">
      <w:numFmt w:val="bullet"/>
      <w:lvlText w:val="•"/>
      <w:lvlJc w:val="left"/>
      <w:pPr>
        <w:ind w:left="8881" w:hanging="312"/>
      </w:pPr>
      <w:rPr>
        <w:rFonts w:hint="default"/>
        <w:lang w:val="ru-RU" w:eastAsia="en-US" w:bidi="ar-SA"/>
      </w:rPr>
    </w:lvl>
  </w:abstractNum>
  <w:abstractNum w:abstractNumId="13">
    <w:nsid w:val="6BC47EBF"/>
    <w:multiLevelType w:val="hybridMultilevel"/>
    <w:tmpl w:val="6B2019E6"/>
    <w:lvl w:ilvl="0" w:tplc="D8F4A0BE">
      <w:numFmt w:val="bullet"/>
      <w:lvlText w:val="-"/>
      <w:lvlJc w:val="left"/>
      <w:pPr>
        <w:ind w:left="3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F1CDF54">
      <w:numFmt w:val="bullet"/>
      <w:lvlText w:val="-"/>
      <w:lvlJc w:val="left"/>
      <w:pPr>
        <w:ind w:left="372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18A25E44">
      <w:numFmt w:val="bullet"/>
      <w:lvlText w:val="•"/>
      <w:lvlJc w:val="left"/>
      <w:pPr>
        <w:ind w:left="2505" w:hanging="226"/>
      </w:pPr>
      <w:rPr>
        <w:rFonts w:hint="default"/>
        <w:lang w:val="ru-RU" w:eastAsia="en-US" w:bidi="ar-SA"/>
      </w:rPr>
    </w:lvl>
    <w:lvl w:ilvl="3" w:tplc="B5947BBC">
      <w:numFmt w:val="bullet"/>
      <w:lvlText w:val="•"/>
      <w:lvlJc w:val="left"/>
      <w:pPr>
        <w:ind w:left="3567" w:hanging="226"/>
      </w:pPr>
      <w:rPr>
        <w:rFonts w:hint="default"/>
        <w:lang w:val="ru-RU" w:eastAsia="en-US" w:bidi="ar-SA"/>
      </w:rPr>
    </w:lvl>
    <w:lvl w:ilvl="4" w:tplc="4FDAE9E8">
      <w:numFmt w:val="bullet"/>
      <w:lvlText w:val="•"/>
      <w:lvlJc w:val="left"/>
      <w:pPr>
        <w:ind w:left="4630" w:hanging="226"/>
      </w:pPr>
      <w:rPr>
        <w:rFonts w:hint="default"/>
        <w:lang w:val="ru-RU" w:eastAsia="en-US" w:bidi="ar-SA"/>
      </w:rPr>
    </w:lvl>
    <w:lvl w:ilvl="5" w:tplc="E8ACB83A">
      <w:numFmt w:val="bullet"/>
      <w:lvlText w:val="•"/>
      <w:lvlJc w:val="left"/>
      <w:pPr>
        <w:ind w:left="5693" w:hanging="226"/>
      </w:pPr>
      <w:rPr>
        <w:rFonts w:hint="default"/>
        <w:lang w:val="ru-RU" w:eastAsia="en-US" w:bidi="ar-SA"/>
      </w:rPr>
    </w:lvl>
    <w:lvl w:ilvl="6" w:tplc="11A4FC72">
      <w:numFmt w:val="bullet"/>
      <w:lvlText w:val="•"/>
      <w:lvlJc w:val="left"/>
      <w:pPr>
        <w:ind w:left="6755" w:hanging="226"/>
      </w:pPr>
      <w:rPr>
        <w:rFonts w:hint="default"/>
        <w:lang w:val="ru-RU" w:eastAsia="en-US" w:bidi="ar-SA"/>
      </w:rPr>
    </w:lvl>
    <w:lvl w:ilvl="7" w:tplc="6778F9E6">
      <w:numFmt w:val="bullet"/>
      <w:lvlText w:val="•"/>
      <w:lvlJc w:val="left"/>
      <w:pPr>
        <w:ind w:left="7818" w:hanging="226"/>
      </w:pPr>
      <w:rPr>
        <w:rFonts w:hint="default"/>
        <w:lang w:val="ru-RU" w:eastAsia="en-US" w:bidi="ar-SA"/>
      </w:rPr>
    </w:lvl>
    <w:lvl w:ilvl="8" w:tplc="7542DEA0">
      <w:numFmt w:val="bullet"/>
      <w:lvlText w:val="•"/>
      <w:lvlJc w:val="left"/>
      <w:pPr>
        <w:ind w:left="8881" w:hanging="22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"/>
  </w:num>
  <w:num w:numId="5">
    <w:abstractNumId w:val="10"/>
  </w:num>
  <w:num w:numId="6">
    <w:abstractNumId w:val="8"/>
  </w:num>
  <w:num w:numId="7">
    <w:abstractNumId w:val="4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12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45B04"/>
    <w:rsid w:val="00005E1A"/>
    <w:rsid w:val="00006451"/>
    <w:rsid w:val="00007D0B"/>
    <w:rsid w:val="00043241"/>
    <w:rsid w:val="0005219D"/>
    <w:rsid w:val="00080A77"/>
    <w:rsid w:val="000833D6"/>
    <w:rsid w:val="00084A4E"/>
    <w:rsid w:val="000C04E9"/>
    <w:rsid w:val="000C6D7A"/>
    <w:rsid w:val="000F50B4"/>
    <w:rsid w:val="001165B2"/>
    <w:rsid w:val="0012409E"/>
    <w:rsid w:val="0014476F"/>
    <w:rsid w:val="0016324B"/>
    <w:rsid w:val="00176D9B"/>
    <w:rsid w:val="00180082"/>
    <w:rsid w:val="00186E37"/>
    <w:rsid w:val="00193360"/>
    <w:rsid w:val="001C75EB"/>
    <w:rsid w:val="001D483A"/>
    <w:rsid w:val="001F5AD8"/>
    <w:rsid w:val="00213F23"/>
    <w:rsid w:val="0022236C"/>
    <w:rsid w:val="00245B04"/>
    <w:rsid w:val="002515AC"/>
    <w:rsid w:val="00266A71"/>
    <w:rsid w:val="00280AC5"/>
    <w:rsid w:val="002857A6"/>
    <w:rsid w:val="002D5A4B"/>
    <w:rsid w:val="002D7A8F"/>
    <w:rsid w:val="002E13C6"/>
    <w:rsid w:val="002E3EFB"/>
    <w:rsid w:val="002F0A80"/>
    <w:rsid w:val="00311CDC"/>
    <w:rsid w:val="003327E5"/>
    <w:rsid w:val="0033707B"/>
    <w:rsid w:val="00347054"/>
    <w:rsid w:val="003524EB"/>
    <w:rsid w:val="00365A7F"/>
    <w:rsid w:val="0037153F"/>
    <w:rsid w:val="00390952"/>
    <w:rsid w:val="003966F3"/>
    <w:rsid w:val="003A205F"/>
    <w:rsid w:val="003B5A7B"/>
    <w:rsid w:val="003D0673"/>
    <w:rsid w:val="003E29A7"/>
    <w:rsid w:val="003E5F0A"/>
    <w:rsid w:val="0040101D"/>
    <w:rsid w:val="00417A2C"/>
    <w:rsid w:val="00417B6C"/>
    <w:rsid w:val="00460521"/>
    <w:rsid w:val="00464B89"/>
    <w:rsid w:val="00470754"/>
    <w:rsid w:val="0047695B"/>
    <w:rsid w:val="00480E76"/>
    <w:rsid w:val="00497D89"/>
    <w:rsid w:val="004C0108"/>
    <w:rsid w:val="004D5283"/>
    <w:rsid w:val="00506607"/>
    <w:rsid w:val="00513524"/>
    <w:rsid w:val="005D100B"/>
    <w:rsid w:val="005D1F92"/>
    <w:rsid w:val="005D65E7"/>
    <w:rsid w:val="005E47C8"/>
    <w:rsid w:val="005F3B0A"/>
    <w:rsid w:val="00602A7F"/>
    <w:rsid w:val="0061516F"/>
    <w:rsid w:val="00620A96"/>
    <w:rsid w:val="006356D8"/>
    <w:rsid w:val="00653755"/>
    <w:rsid w:val="006756E0"/>
    <w:rsid w:val="0068384C"/>
    <w:rsid w:val="006D3B83"/>
    <w:rsid w:val="006D760E"/>
    <w:rsid w:val="006F5DAD"/>
    <w:rsid w:val="00710C36"/>
    <w:rsid w:val="007448E0"/>
    <w:rsid w:val="00777E79"/>
    <w:rsid w:val="007A24CD"/>
    <w:rsid w:val="007E1A21"/>
    <w:rsid w:val="007E6807"/>
    <w:rsid w:val="008010FA"/>
    <w:rsid w:val="008155BF"/>
    <w:rsid w:val="00821608"/>
    <w:rsid w:val="00822793"/>
    <w:rsid w:val="008363A3"/>
    <w:rsid w:val="00846200"/>
    <w:rsid w:val="008A2BF7"/>
    <w:rsid w:val="008C124A"/>
    <w:rsid w:val="008D69E6"/>
    <w:rsid w:val="008E2D9D"/>
    <w:rsid w:val="008F609F"/>
    <w:rsid w:val="00925074"/>
    <w:rsid w:val="0092618B"/>
    <w:rsid w:val="00926335"/>
    <w:rsid w:val="00975FE9"/>
    <w:rsid w:val="009855D0"/>
    <w:rsid w:val="00995350"/>
    <w:rsid w:val="00996F06"/>
    <w:rsid w:val="009A0710"/>
    <w:rsid w:val="009D5BC5"/>
    <w:rsid w:val="00A05120"/>
    <w:rsid w:val="00A117E4"/>
    <w:rsid w:val="00A243B2"/>
    <w:rsid w:val="00A274A9"/>
    <w:rsid w:val="00A37298"/>
    <w:rsid w:val="00A45281"/>
    <w:rsid w:val="00A52B88"/>
    <w:rsid w:val="00A6705C"/>
    <w:rsid w:val="00A76542"/>
    <w:rsid w:val="00A81F79"/>
    <w:rsid w:val="00AB5CC5"/>
    <w:rsid w:val="00AC5620"/>
    <w:rsid w:val="00B16E9D"/>
    <w:rsid w:val="00B72678"/>
    <w:rsid w:val="00B875BF"/>
    <w:rsid w:val="00B94D6F"/>
    <w:rsid w:val="00BA3A3E"/>
    <w:rsid w:val="00BB2847"/>
    <w:rsid w:val="00BB3E9E"/>
    <w:rsid w:val="00BB6C56"/>
    <w:rsid w:val="00BF6D75"/>
    <w:rsid w:val="00C02FD2"/>
    <w:rsid w:val="00C04DD8"/>
    <w:rsid w:val="00C24DD6"/>
    <w:rsid w:val="00C275BC"/>
    <w:rsid w:val="00C6481D"/>
    <w:rsid w:val="00C74D42"/>
    <w:rsid w:val="00C8560B"/>
    <w:rsid w:val="00CC0706"/>
    <w:rsid w:val="00CC79CF"/>
    <w:rsid w:val="00D14581"/>
    <w:rsid w:val="00D510A9"/>
    <w:rsid w:val="00D60A57"/>
    <w:rsid w:val="00D847E7"/>
    <w:rsid w:val="00D909E5"/>
    <w:rsid w:val="00DB1636"/>
    <w:rsid w:val="00DB7D95"/>
    <w:rsid w:val="00DE18B0"/>
    <w:rsid w:val="00DE6258"/>
    <w:rsid w:val="00DF5FBA"/>
    <w:rsid w:val="00E22F0D"/>
    <w:rsid w:val="00E606D6"/>
    <w:rsid w:val="00F00685"/>
    <w:rsid w:val="00F00D53"/>
    <w:rsid w:val="00F06789"/>
    <w:rsid w:val="00F10F37"/>
    <w:rsid w:val="00F33479"/>
    <w:rsid w:val="00F42953"/>
    <w:rsid w:val="00F45945"/>
    <w:rsid w:val="00F52FB8"/>
    <w:rsid w:val="00F7316F"/>
    <w:rsid w:val="00FA268D"/>
    <w:rsid w:val="00FD3337"/>
    <w:rsid w:val="00FF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18B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E18B0"/>
    <w:pPr>
      <w:spacing w:before="1"/>
      <w:ind w:left="72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DE18B0"/>
    <w:pPr>
      <w:ind w:left="37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DE18B0"/>
    <w:pPr>
      <w:ind w:left="655" w:hanging="24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18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18B0"/>
    <w:pPr>
      <w:ind w:left="37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DE18B0"/>
    <w:pPr>
      <w:ind w:left="4604" w:right="3495" w:firstLine="631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DE18B0"/>
    <w:pPr>
      <w:ind w:left="37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DE18B0"/>
    <w:pPr>
      <w:spacing w:line="308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72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7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655" w:hanging="24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7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4604" w:right="3495" w:firstLine="631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7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8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5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Викторовна Стременовская</dc:creator>
  <cp:lastModifiedBy>Куулар</cp:lastModifiedBy>
  <cp:revision>148</cp:revision>
  <cp:lastPrinted>2022-10-25T09:23:00Z</cp:lastPrinted>
  <dcterms:created xsi:type="dcterms:W3CDTF">2022-07-29T05:20:00Z</dcterms:created>
  <dcterms:modified xsi:type="dcterms:W3CDTF">2022-11-01T03:36:00Z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2022-07-29T00:00:00Z</vt:filetime>
  </property>
</Properties>
</file>