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917" w:rsidRDefault="00347AB9" w:rsidP="00347AB9">
      <w:pPr>
        <w:pStyle w:val="a3"/>
        <w:jc w:val="center"/>
        <w:rPr>
          <w:rFonts w:ascii="Times New Roman" w:hAnsi="Times New Roman" w:cs="Times New Roman"/>
        </w:rPr>
      </w:pPr>
      <w:r w:rsidRPr="00347AB9">
        <w:rPr>
          <w:rFonts w:ascii="Times New Roman" w:hAnsi="Times New Roman" w:cs="Times New Roman"/>
        </w:rPr>
        <w:t xml:space="preserve">Указ </w:t>
      </w:r>
    </w:p>
    <w:p w:rsidR="00FC3917" w:rsidRDefault="00347AB9" w:rsidP="00347AB9">
      <w:pPr>
        <w:pStyle w:val="a3"/>
        <w:jc w:val="center"/>
        <w:rPr>
          <w:rFonts w:ascii="Times New Roman" w:hAnsi="Times New Roman" w:cs="Times New Roman"/>
        </w:rPr>
      </w:pPr>
      <w:r w:rsidRPr="00347AB9">
        <w:rPr>
          <w:rFonts w:ascii="Times New Roman" w:hAnsi="Times New Roman" w:cs="Times New Roman"/>
        </w:rPr>
        <w:t xml:space="preserve">Президента РФ </w:t>
      </w:r>
    </w:p>
    <w:p w:rsidR="00347AB9" w:rsidRPr="00347AB9" w:rsidRDefault="00347AB9" w:rsidP="00347AB9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47AB9">
        <w:rPr>
          <w:rFonts w:ascii="Times New Roman" w:hAnsi="Times New Roman" w:cs="Times New Roman"/>
        </w:rPr>
        <w:t>от 9 октября 2007 г. N 1351</w:t>
      </w:r>
    </w:p>
    <w:p w:rsidR="00347AB9" w:rsidRPr="00347AB9" w:rsidRDefault="00347AB9" w:rsidP="00347AB9">
      <w:pPr>
        <w:pStyle w:val="a3"/>
        <w:jc w:val="center"/>
        <w:rPr>
          <w:rFonts w:ascii="Times New Roman" w:hAnsi="Times New Roman" w:cs="Times New Roman"/>
        </w:rPr>
      </w:pPr>
      <w:r w:rsidRPr="00347AB9">
        <w:rPr>
          <w:rFonts w:ascii="Times New Roman" w:hAnsi="Times New Roman" w:cs="Times New Roman"/>
        </w:rPr>
        <w:t>"Об утверждении Концепции демографической политики Российской Федерации на период до 2025 года"</w:t>
      </w:r>
    </w:p>
    <w:p w:rsidR="00347AB9" w:rsidRPr="00347AB9" w:rsidRDefault="00347AB9" w:rsidP="00347AB9">
      <w:pPr>
        <w:pStyle w:val="a3"/>
        <w:jc w:val="both"/>
        <w:rPr>
          <w:rFonts w:ascii="Times New Roman" w:hAnsi="Times New Roman" w:cs="Times New Roman"/>
        </w:rPr>
      </w:pPr>
    </w:p>
    <w:p w:rsidR="00347AB9" w:rsidRPr="00347AB9" w:rsidRDefault="00347AB9" w:rsidP="00347AB9">
      <w:pPr>
        <w:pStyle w:val="a3"/>
        <w:jc w:val="both"/>
        <w:rPr>
          <w:rFonts w:ascii="Times New Roman" w:hAnsi="Times New Roman" w:cs="Times New Roman"/>
        </w:rPr>
      </w:pPr>
      <w:r w:rsidRPr="00347AB9">
        <w:rPr>
          <w:rFonts w:ascii="Times New Roman" w:hAnsi="Times New Roman" w:cs="Times New Roman"/>
        </w:rPr>
        <w:t>С изменениями и дополнениями от:</w:t>
      </w:r>
    </w:p>
    <w:p w:rsidR="00347AB9" w:rsidRPr="00347AB9" w:rsidRDefault="00347AB9" w:rsidP="00347AB9">
      <w:pPr>
        <w:pStyle w:val="a3"/>
        <w:jc w:val="both"/>
        <w:rPr>
          <w:rFonts w:ascii="Times New Roman" w:hAnsi="Times New Roman" w:cs="Times New Roman"/>
        </w:rPr>
      </w:pPr>
      <w:r w:rsidRPr="00347AB9">
        <w:rPr>
          <w:rFonts w:ascii="Times New Roman" w:hAnsi="Times New Roman" w:cs="Times New Roman"/>
        </w:rPr>
        <w:t>1 июля 2014 г.</w:t>
      </w:r>
    </w:p>
    <w:p w:rsidR="00347AB9" w:rsidRPr="00347AB9" w:rsidRDefault="00347AB9" w:rsidP="00347AB9">
      <w:pPr>
        <w:pStyle w:val="a3"/>
        <w:jc w:val="both"/>
        <w:rPr>
          <w:rFonts w:ascii="Times New Roman" w:hAnsi="Times New Roman" w:cs="Times New Roman"/>
        </w:rPr>
      </w:pPr>
    </w:p>
    <w:p w:rsidR="00347AB9" w:rsidRPr="00347AB9" w:rsidRDefault="00347AB9" w:rsidP="00347AB9">
      <w:pPr>
        <w:pStyle w:val="a3"/>
        <w:jc w:val="both"/>
        <w:rPr>
          <w:rFonts w:ascii="Times New Roman" w:hAnsi="Times New Roman" w:cs="Times New Roman"/>
        </w:rPr>
      </w:pPr>
      <w:r w:rsidRPr="00347AB9">
        <w:rPr>
          <w:rFonts w:ascii="Times New Roman" w:hAnsi="Times New Roman" w:cs="Times New Roman"/>
        </w:rPr>
        <w:t xml:space="preserve"> </w:t>
      </w:r>
    </w:p>
    <w:p w:rsidR="00347AB9" w:rsidRPr="00347AB9" w:rsidRDefault="00347AB9" w:rsidP="00347AB9">
      <w:pPr>
        <w:pStyle w:val="a3"/>
        <w:jc w:val="both"/>
        <w:rPr>
          <w:rFonts w:ascii="Times New Roman" w:hAnsi="Times New Roman" w:cs="Times New Roman"/>
        </w:rPr>
      </w:pPr>
    </w:p>
    <w:p w:rsidR="00347AB9" w:rsidRPr="00347AB9" w:rsidRDefault="00347AB9" w:rsidP="00347AB9">
      <w:pPr>
        <w:pStyle w:val="a3"/>
        <w:jc w:val="both"/>
        <w:rPr>
          <w:rFonts w:ascii="Times New Roman" w:hAnsi="Times New Roman" w:cs="Times New Roman"/>
        </w:rPr>
      </w:pPr>
      <w:r w:rsidRPr="00347AB9">
        <w:rPr>
          <w:rFonts w:ascii="Times New Roman" w:hAnsi="Times New Roman" w:cs="Times New Roman"/>
        </w:rPr>
        <w:t>В целях консолидации усилий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организаций и граждан Российской Федерации по обеспечению условий для устойчивого демографического развития страны постановляю:</w:t>
      </w:r>
    </w:p>
    <w:p w:rsidR="00347AB9" w:rsidRPr="00347AB9" w:rsidRDefault="00347AB9" w:rsidP="00347AB9">
      <w:pPr>
        <w:pStyle w:val="a3"/>
        <w:jc w:val="both"/>
        <w:rPr>
          <w:rFonts w:ascii="Times New Roman" w:hAnsi="Times New Roman" w:cs="Times New Roman"/>
        </w:rPr>
      </w:pPr>
    </w:p>
    <w:p w:rsidR="00347AB9" w:rsidRPr="00347AB9" w:rsidRDefault="00347AB9" w:rsidP="00347AB9">
      <w:pPr>
        <w:pStyle w:val="a3"/>
        <w:jc w:val="both"/>
        <w:rPr>
          <w:rFonts w:ascii="Times New Roman" w:hAnsi="Times New Roman" w:cs="Times New Roman"/>
        </w:rPr>
      </w:pPr>
      <w:r w:rsidRPr="00347AB9">
        <w:rPr>
          <w:rFonts w:ascii="Times New Roman" w:hAnsi="Times New Roman" w:cs="Times New Roman"/>
        </w:rPr>
        <w:t>1. Утвердить прилагаемую Концепцию демографической политики Российской Федерации на период до 2025 года.</w:t>
      </w:r>
    </w:p>
    <w:p w:rsidR="00347AB9" w:rsidRPr="00347AB9" w:rsidRDefault="00347AB9" w:rsidP="00347AB9">
      <w:pPr>
        <w:pStyle w:val="a3"/>
        <w:jc w:val="both"/>
        <w:rPr>
          <w:rFonts w:ascii="Times New Roman" w:hAnsi="Times New Roman" w:cs="Times New Roman"/>
        </w:rPr>
      </w:pPr>
    </w:p>
    <w:p w:rsidR="00347AB9" w:rsidRPr="00347AB9" w:rsidRDefault="00347AB9" w:rsidP="00347AB9">
      <w:pPr>
        <w:pStyle w:val="a3"/>
        <w:jc w:val="both"/>
        <w:rPr>
          <w:rFonts w:ascii="Times New Roman" w:hAnsi="Times New Roman" w:cs="Times New Roman"/>
        </w:rPr>
      </w:pPr>
      <w:r w:rsidRPr="00347AB9">
        <w:rPr>
          <w:rFonts w:ascii="Times New Roman" w:hAnsi="Times New Roman" w:cs="Times New Roman"/>
        </w:rPr>
        <w:t>2. Федеральным органам государственной власти, органам государственной власти субъектов Российской Федерации и органам местного самоуправления муниципальных образований руководствоваться положениями Концепции демографической политики Российской Федерации на период до 2025 года при решении задач в области народонаселения.</w:t>
      </w:r>
    </w:p>
    <w:p w:rsidR="00347AB9" w:rsidRPr="00347AB9" w:rsidRDefault="00347AB9" w:rsidP="00347AB9">
      <w:pPr>
        <w:pStyle w:val="a3"/>
        <w:jc w:val="both"/>
        <w:rPr>
          <w:rFonts w:ascii="Times New Roman" w:hAnsi="Times New Roman" w:cs="Times New Roman"/>
        </w:rPr>
      </w:pPr>
    </w:p>
    <w:p w:rsidR="00347AB9" w:rsidRPr="00347AB9" w:rsidRDefault="00347AB9" w:rsidP="00347AB9">
      <w:pPr>
        <w:pStyle w:val="a3"/>
        <w:jc w:val="both"/>
        <w:rPr>
          <w:rFonts w:ascii="Times New Roman" w:hAnsi="Times New Roman" w:cs="Times New Roman"/>
        </w:rPr>
      </w:pPr>
      <w:r w:rsidRPr="00347AB9">
        <w:rPr>
          <w:rFonts w:ascii="Times New Roman" w:hAnsi="Times New Roman" w:cs="Times New Roman"/>
        </w:rPr>
        <w:t>3. Правительству Российской Федерации в 3-месячный срок утвердить план мероприятий по реализации в 2008-2010 годах Концепции демографической политики Российской Федерации на период до 2025 года.</w:t>
      </w:r>
    </w:p>
    <w:p w:rsidR="00347AB9" w:rsidRPr="00347AB9" w:rsidRDefault="00347AB9" w:rsidP="00347AB9">
      <w:pPr>
        <w:pStyle w:val="a3"/>
        <w:jc w:val="both"/>
        <w:rPr>
          <w:rFonts w:ascii="Times New Roman" w:hAnsi="Times New Roman" w:cs="Times New Roman"/>
        </w:rPr>
      </w:pPr>
    </w:p>
    <w:p w:rsidR="00347AB9" w:rsidRPr="00347AB9" w:rsidRDefault="00347AB9" w:rsidP="00347AB9">
      <w:pPr>
        <w:pStyle w:val="a3"/>
        <w:jc w:val="both"/>
        <w:rPr>
          <w:rFonts w:ascii="Times New Roman" w:hAnsi="Times New Roman" w:cs="Times New Roman"/>
        </w:rPr>
      </w:pPr>
      <w:r w:rsidRPr="00347AB9">
        <w:rPr>
          <w:rFonts w:ascii="Times New Roman" w:hAnsi="Times New Roman" w:cs="Times New Roman"/>
        </w:rPr>
        <w:t>См. План мероприятий по реализации в 2011-2015 гг. Концепции демографической политики РФ на период до 2025 г., утвержденный распоряжением Правительства РФ от 10 марта 2011 г. N 367-р</w:t>
      </w:r>
    </w:p>
    <w:p w:rsidR="00347AB9" w:rsidRPr="00347AB9" w:rsidRDefault="00347AB9" w:rsidP="00347AB9">
      <w:pPr>
        <w:pStyle w:val="a3"/>
        <w:jc w:val="both"/>
        <w:rPr>
          <w:rFonts w:ascii="Times New Roman" w:hAnsi="Times New Roman" w:cs="Times New Roman"/>
        </w:rPr>
      </w:pPr>
    </w:p>
    <w:p w:rsidR="00347AB9" w:rsidRPr="00347AB9" w:rsidRDefault="00347AB9" w:rsidP="00347AB9">
      <w:pPr>
        <w:pStyle w:val="a3"/>
        <w:jc w:val="both"/>
        <w:rPr>
          <w:rFonts w:ascii="Times New Roman" w:hAnsi="Times New Roman" w:cs="Times New Roman"/>
        </w:rPr>
      </w:pPr>
      <w:r w:rsidRPr="00347AB9">
        <w:rPr>
          <w:rFonts w:ascii="Times New Roman" w:hAnsi="Times New Roman" w:cs="Times New Roman"/>
        </w:rPr>
        <w:t>4. Настоящий Указ вступает в силу со дня его подписания.</w:t>
      </w:r>
    </w:p>
    <w:p w:rsidR="00347AB9" w:rsidRPr="00347AB9" w:rsidRDefault="00347AB9" w:rsidP="00347AB9">
      <w:pPr>
        <w:pStyle w:val="a3"/>
        <w:jc w:val="both"/>
        <w:rPr>
          <w:rFonts w:ascii="Times New Roman" w:hAnsi="Times New Roman" w:cs="Times New Roman"/>
        </w:rPr>
      </w:pPr>
    </w:p>
    <w:p w:rsidR="00347AB9" w:rsidRPr="00347AB9" w:rsidRDefault="00347AB9" w:rsidP="00347AB9">
      <w:pPr>
        <w:pStyle w:val="a3"/>
        <w:jc w:val="both"/>
        <w:rPr>
          <w:rFonts w:ascii="Times New Roman" w:hAnsi="Times New Roman" w:cs="Times New Roman"/>
        </w:rPr>
      </w:pPr>
      <w:r w:rsidRPr="00347AB9">
        <w:rPr>
          <w:rFonts w:ascii="Times New Roman" w:hAnsi="Times New Roman" w:cs="Times New Roman"/>
        </w:rPr>
        <w:t xml:space="preserve"> </w:t>
      </w:r>
    </w:p>
    <w:p w:rsidR="00347AB9" w:rsidRPr="00347AB9" w:rsidRDefault="00347AB9" w:rsidP="00347AB9">
      <w:pPr>
        <w:pStyle w:val="a3"/>
        <w:jc w:val="both"/>
        <w:rPr>
          <w:rFonts w:ascii="Times New Roman" w:hAnsi="Times New Roman" w:cs="Times New Roman"/>
        </w:rPr>
      </w:pPr>
    </w:p>
    <w:p w:rsidR="00347AB9" w:rsidRPr="00347AB9" w:rsidRDefault="00347AB9" w:rsidP="00347AB9">
      <w:pPr>
        <w:pStyle w:val="a3"/>
        <w:jc w:val="both"/>
        <w:rPr>
          <w:rFonts w:ascii="Times New Roman" w:hAnsi="Times New Roman" w:cs="Times New Roman"/>
        </w:rPr>
      </w:pPr>
      <w:r w:rsidRPr="00347AB9">
        <w:rPr>
          <w:rFonts w:ascii="Times New Roman" w:hAnsi="Times New Roman" w:cs="Times New Roman"/>
        </w:rPr>
        <w:t>Президент Российской Федерации</w:t>
      </w:r>
    </w:p>
    <w:p w:rsidR="00347AB9" w:rsidRPr="00347AB9" w:rsidRDefault="00347AB9" w:rsidP="00347AB9">
      <w:pPr>
        <w:pStyle w:val="a3"/>
        <w:jc w:val="both"/>
        <w:rPr>
          <w:rFonts w:ascii="Times New Roman" w:hAnsi="Times New Roman" w:cs="Times New Roman"/>
        </w:rPr>
      </w:pPr>
    </w:p>
    <w:p w:rsidR="00347AB9" w:rsidRPr="00347AB9" w:rsidRDefault="00347AB9" w:rsidP="00347AB9">
      <w:pPr>
        <w:pStyle w:val="a3"/>
        <w:jc w:val="both"/>
        <w:rPr>
          <w:rFonts w:ascii="Times New Roman" w:hAnsi="Times New Roman" w:cs="Times New Roman"/>
        </w:rPr>
      </w:pPr>
      <w:r w:rsidRPr="00347AB9">
        <w:rPr>
          <w:rFonts w:ascii="Times New Roman" w:hAnsi="Times New Roman" w:cs="Times New Roman"/>
        </w:rPr>
        <w:t>В. Путин</w:t>
      </w:r>
    </w:p>
    <w:p w:rsidR="00347AB9" w:rsidRPr="00347AB9" w:rsidRDefault="00347AB9" w:rsidP="00347AB9">
      <w:pPr>
        <w:pStyle w:val="a3"/>
        <w:jc w:val="both"/>
        <w:rPr>
          <w:rFonts w:ascii="Times New Roman" w:hAnsi="Times New Roman" w:cs="Times New Roman"/>
        </w:rPr>
      </w:pPr>
    </w:p>
    <w:p w:rsidR="00347AB9" w:rsidRPr="00347AB9" w:rsidRDefault="00347AB9" w:rsidP="00347AB9">
      <w:pPr>
        <w:pStyle w:val="a3"/>
        <w:jc w:val="both"/>
        <w:rPr>
          <w:rFonts w:ascii="Times New Roman" w:hAnsi="Times New Roman" w:cs="Times New Roman"/>
        </w:rPr>
      </w:pPr>
      <w:r w:rsidRPr="00347AB9">
        <w:rPr>
          <w:rFonts w:ascii="Times New Roman" w:hAnsi="Times New Roman" w:cs="Times New Roman"/>
        </w:rPr>
        <w:t xml:space="preserve"> </w:t>
      </w:r>
    </w:p>
    <w:p w:rsidR="00347AB9" w:rsidRPr="00347AB9" w:rsidRDefault="00347AB9" w:rsidP="00347AB9">
      <w:pPr>
        <w:pStyle w:val="a3"/>
        <w:jc w:val="both"/>
        <w:rPr>
          <w:rFonts w:ascii="Times New Roman" w:hAnsi="Times New Roman" w:cs="Times New Roman"/>
        </w:rPr>
      </w:pPr>
    </w:p>
    <w:p w:rsidR="00347AB9" w:rsidRPr="00347AB9" w:rsidRDefault="00347AB9" w:rsidP="00347AB9">
      <w:pPr>
        <w:pStyle w:val="a3"/>
        <w:jc w:val="both"/>
        <w:rPr>
          <w:rFonts w:ascii="Times New Roman" w:hAnsi="Times New Roman" w:cs="Times New Roman"/>
        </w:rPr>
      </w:pPr>
      <w:r w:rsidRPr="00347AB9">
        <w:rPr>
          <w:rFonts w:ascii="Times New Roman" w:hAnsi="Times New Roman" w:cs="Times New Roman"/>
        </w:rPr>
        <w:t>Москва, Кремль</w:t>
      </w:r>
    </w:p>
    <w:p w:rsidR="00347AB9" w:rsidRPr="00347AB9" w:rsidRDefault="00347AB9" w:rsidP="00347AB9">
      <w:pPr>
        <w:pStyle w:val="a3"/>
        <w:jc w:val="both"/>
        <w:rPr>
          <w:rFonts w:ascii="Times New Roman" w:hAnsi="Times New Roman" w:cs="Times New Roman"/>
        </w:rPr>
      </w:pPr>
    </w:p>
    <w:p w:rsidR="00347AB9" w:rsidRPr="00347AB9" w:rsidRDefault="00347AB9" w:rsidP="00347AB9">
      <w:pPr>
        <w:pStyle w:val="a3"/>
        <w:jc w:val="both"/>
        <w:rPr>
          <w:rFonts w:ascii="Times New Roman" w:hAnsi="Times New Roman" w:cs="Times New Roman"/>
        </w:rPr>
      </w:pPr>
      <w:r w:rsidRPr="00347AB9">
        <w:rPr>
          <w:rFonts w:ascii="Times New Roman" w:hAnsi="Times New Roman" w:cs="Times New Roman"/>
        </w:rPr>
        <w:t>9 октября 2007 года</w:t>
      </w:r>
    </w:p>
    <w:p w:rsidR="00347AB9" w:rsidRPr="00347AB9" w:rsidRDefault="00347AB9" w:rsidP="00347AB9">
      <w:pPr>
        <w:pStyle w:val="a3"/>
        <w:jc w:val="both"/>
        <w:rPr>
          <w:rFonts w:ascii="Times New Roman" w:hAnsi="Times New Roman" w:cs="Times New Roman"/>
        </w:rPr>
      </w:pPr>
    </w:p>
    <w:p w:rsidR="002E1231" w:rsidRPr="00347AB9" w:rsidRDefault="00347AB9" w:rsidP="00347AB9">
      <w:pPr>
        <w:pStyle w:val="a3"/>
        <w:jc w:val="both"/>
        <w:rPr>
          <w:rFonts w:ascii="Times New Roman" w:hAnsi="Times New Roman" w:cs="Times New Roman"/>
        </w:rPr>
      </w:pPr>
      <w:r w:rsidRPr="00347AB9">
        <w:rPr>
          <w:rFonts w:ascii="Times New Roman" w:hAnsi="Times New Roman" w:cs="Times New Roman"/>
        </w:rPr>
        <w:t>N 1351</w:t>
      </w:r>
    </w:p>
    <w:sectPr w:rsidR="002E1231" w:rsidRPr="0034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85"/>
    <w:rsid w:val="002F6826"/>
    <w:rsid w:val="00347AB9"/>
    <w:rsid w:val="007D30E6"/>
    <w:rsid w:val="00F30185"/>
    <w:rsid w:val="00FC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5CAE8-D9C2-4225-976C-0B744E96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A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2021-05-15T03:21:00Z</dcterms:created>
  <dcterms:modified xsi:type="dcterms:W3CDTF">2021-05-15T03:26:00Z</dcterms:modified>
</cp:coreProperties>
</file>