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12" w:rsidRDefault="009E574D" w:rsidP="009E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D060F3" wp14:editId="433BFDDE">
            <wp:extent cx="6362700" cy="895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817" t="3224" r="30760" b="14539"/>
                    <a:stretch/>
                  </pic:blipFill>
                  <pic:spPr bwMode="auto">
                    <a:xfrm>
                      <a:off x="0" y="0"/>
                      <a:ext cx="6362700" cy="895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EB8" w:rsidRPr="00E32512" w:rsidRDefault="005C2EB8" w:rsidP="00E32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C08AA" w:rsidRDefault="002C08AA" w:rsidP="00323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8AA" w:rsidRDefault="002C08AA" w:rsidP="00323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34B" w:rsidRDefault="00AE334B" w:rsidP="00323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4D" w:rsidRDefault="009E574D" w:rsidP="00323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717" w:rsidRDefault="00A3301A" w:rsidP="00323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63717" w:rsidRDefault="00A3301A" w:rsidP="009637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C0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Хурала представителей</w:t>
      </w: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717" w:rsidRDefault="00963717" w:rsidP="009637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Тес-Хемского кожууна </w:t>
      </w:r>
      <w:r w:rsid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</w:t>
      </w:r>
    </w:p>
    <w:p w:rsidR="00963717" w:rsidRDefault="00AE334B" w:rsidP="009637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40</w:t>
      </w:r>
      <w:r w:rsidR="0096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64E6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6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8A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6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</w:t>
      </w:r>
    </w:p>
    <w:p w:rsidR="00CC1FB9" w:rsidRPr="00323EF6" w:rsidRDefault="00CC1FB9" w:rsidP="00323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08AA" w:rsidRPr="002C08AA" w:rsidRDefault="002C08AA" w:rsidP="002C08A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ПОЛОЖЕНИЕ </w:t>
      </w:r>
    </w:p>
    <w:p w:rsidR="00CC1FB9" w:rsidRPr="002C08AA" w:rsidRDefault="005C2EB8" w:rsidP="002C08A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Тес-</w:t>
      </w:r>
      <w:proofErr w:type="spellStart"/>
      <w:r w:rsidRPr="002C08AA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Хемского</w:t>
      </w:r>
      <w:proofErr w:type="spellEnd"/>
      <w:r w:rsidRPr="002C08AA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</w:t>
      </w:r>
      <w:proofErr w:type="spellStart"/>
      <w:r w:rsidRPr="002C08AA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кожууна</w:t>
      </w:r>
      <w:proofErr w:type="spellEnd"/>
      <w:r w:rsidRPr="002C08AA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Республики Тыва</w:t>
      </w:r>
    </w:p>
    <w:p w:rsidR="00CC1FB9" w:rsidRPr="002C08AA" w:rsidRDefault="00CC1FB9" w:rsidP="0032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1FB9" w:rsidRPr="002C08AA" w:rsidRDefault="00CC1FB9" w:rsidP="002C08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Общие положения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Настоящее Положение о порядке проведения осмотра зданий, сооружений, в том числе автомобильных дорог,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Положение) разработано 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</w:t>
      </w:r>
      <w:r w:rsidR="00A3301A"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едерации", 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Положение регламентирует порядок, устанавливает процедуру организации и проведения осмотра зданий, сооружений, в том числе автомобильных дорог,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Настоящее Положение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CC1FB9" w:rsidRPr="002C08AA" w:rsidRDefault="00CC1FB9" w:rsidP="0032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1FB9" w:rsidRPr="002C08AA" w:rsidRDefault="00CC1FB9" w:rsidP="002C08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2. Организация и проведение осмотра зданий, сооружений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Осмотр зданий, сооружений и выдача рекомендаций об устранении выявленных в ходе такого осмотра нарушений в случаях, предусмотренных Градостроительным кодексом Российской Федерации, осуществляю</w:t>
      </w:r>
      <w:r w:rsidR="00A3301A"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тся территориальными органами</w:t>
      </w: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32B2"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r w:rsidR="00963717"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Тес-Хемского</w:t>
      </w:r>
      <w:r w:rsidR="004E32B2"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кожууна </w:t>
      </w: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(далее - уполномоченный орган).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Осмотр зданий,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в уполномоченный орган по месту нахождения указанных зданий, сооружений.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2.3.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2.4. Осмотр зданий, сооружений проводится комиссией, создаваемой по месту нахождения здания, сооружения.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2.5. Состав комиссии, порядок ее деятельности утверждается муниципальным</w:t>
      </w:r>
      <w:r w:rsidR="00871864"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правовым актом администрации </w:t>
      </w:r>
      <w:r w:rsidR="00963717"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Тес-Хемского </w:t>
      </w:r>
      <w:r w:rsidR="00871864"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кожууна</w:t>
      </w: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2.6. Если для проведения осмотра зданий, сооружений требуются специальные познания, к его проведению комиссией привлекаются эксперты, представители экспертных и иных организаций и (или) органов государственного контроля (надзора).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2.7. Заявитель и собственник здания, сооружения или лицо, которое владеет зданием, сооружением на законном основании уведомляются уполномоченным органом о проведении осмотра зданий, сооружений не позднее чем за три рабочих дня до дня проведения осмотра зданий, сооружений заказным почтовым отправлением с уведомлением о вручении или иным способом, указанным в заявлении физического или юридического лица для участия в проведении осмотра.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заявитель и лицо, ответственное за эксплуатацию здания, сооружения, уведомляются уполномоченным органом о проведении осмотра зданий, сооружений незамедлительно с момента издания муниципального правового акта любым доступным способом.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2.8. При осмотре зданий, сооружений проводятся: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обследование исправности строительных конструкций (с использованием современных средств технической диагностики), систем инженерно-технического обеспечения, сетей инженерно-технического обеспечения и их элементов;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проверка журнала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- ознакомление с технической документацией на многоквартирный дом, включая инструкцию по эксплуатации многоквартирного дома в случае осмотра многоквартирного дома;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2.9.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2.10. По результатам осмотра зданий, сооружений составляется заключение об осмотре здания, сооружения.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К заключению об осмотре здания, сооружения прикладываются материалы технической диагностики осматриваемого здания, сооружения и иные материалы, оформленные в ходе осмотра здания, сооружения (приложение к Положению).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2.11.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заключении об осмотре зданий, сооружений излагаются рекомендации о мерах по устранению выявленных нарушений.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2.12. Копия заключения об осмотре зданий, сооружений направляется заявителю, лицу, ответственному за эксплуатацию здания, сооружения, в течение трех дней со дня его утверждения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здания, сооружения, в день проведения осмотра зданий, сооружений.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2.13.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заключения об осмотре зданий, сооружений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2.14. Сведения о проведенном осмотре зданий, сооружений вносятся в журнал учета осмотров зданий, сооружений, который ведется уполномоченным органом.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2.15.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CC1FB9" w:rsidRPr="002C08AA" w:rsidRDefault="00CC1FB9" w:rsidP="002C0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1FB9" w:rsidRPr="002C08AA" w:rsidRDefault="00CC1FB9" w:rsidP="002C08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Контроль за соблюдением Положения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Контроль за соблюдением Положения осуществляется уполномоченными органами.</w:t>
      </w:r>
    </w:p>
    <w:p w:rsidR="00CC1FB9" w:rsidRPr="002C08AA" w:rsidRDefault="00CC1FB9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8AA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При осуществлении контроля уполномоченные органы координируют деятельность специалистов, указанных в пункте 2.7 Положения, на всех этапах организации и проведения осмотра зданий, сооружений.</w:t>
      </w:r>
    </w:p>
    <w:p w:rsidR="00CC1FB9" w:rsidRPr="002C08AA" w:rsidRDefault="00CC1FB9" w:rsidP="0032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3EF6" w:rsidRPr="002C08AA" w:rsidRDefault="00323EF6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3EF6" w:rsidRPr="002C08AA" w:rsidRDefault="00323EF6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3EF6" w:rsidRPr="002C08AA" w:rsidRDefault="00323EF6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3EF6" w:rsidRPr="002C08AA" w:rsidRDefault="00323EF6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3EF6" w:rsidRDefault="00323EF6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F6" w:rsidRDefault="00323EF6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F6" w:rsidRDefault="00323EF6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EF6" w:rsidRDefault="00323EF6" w:rsidP="002C08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FB9" w:rsidRDefault="002C08AA" w:rsidP="002C08AA">
      <w:pPr>
        <w:shd w:val="clear" w:color="auto" w:fill="FFFFFF"/>
        <w:spacing w:after="0" w:line="240" w:lineRule="auto"/>
        <w:ind w:firstLine="19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B496A" w:rsidRDefault="00FB496A" w:rsidP="002C08AA">
      <w:pPr>
        <w:shd w:val="clear" w:color="auto" w:fill="FFFFFF"/>
        <w:spacing w:after="0" w:line="240" w:lineRule="auto"/>
        <w:ind w:firstLine="19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</w:p>
    <w:p w:rsidR="002C08AA" w:rsidRPr="00323EF6" w:rsidRDefault="002C08AA" w:rsidP="00323EF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FB9" w:rsidRPr="00323EF6" w:rsidRDefault="00CC1FB9" w:rsidP="0032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FB9" w:rsidRPr="00323EF6" w:rsidRDefault="00CC1FB9" w:rsidP="002C08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осмотре здания, сооружения</w:t>
      </w:r>
    </w:p>
    <w:p w:rsidR="00CC1FB9" w:rsidRPr="00323EF6" w:rsidRDefault="00CC1FB9" w:rsidP="00323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               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с.</w:t>
      </w:r>
      <w:r w:rsidR="00963717" w:rsidRPr="00963717">
        <w:t xml:space="preserve"> </w:t>
      </w:r>
      <w:r w:rsidR="00963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Самагалтай</w:t>
      </w:r>
    </w:p>
    <w:p w:rsidR="00CC1FB9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(дата, время составления)</w:t>
      </w:r>
    </w:p>
    <w:p w:rsidR="00323EF6" w:rsidRPr="00323EF6" w:rsidRDefault="00323EF6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FB9" w:rsidRPr="00323EF6" w:rsidRDefault="00323EF6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FB9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заключение составлено 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CC1FB9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FB9"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(фамилии, имена, отчества, должности специалистов уполномоченного органа,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ответственных за проведение осмотра зданий, сооружений)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отчество, должность специалиста </w:t>
      </w:r>
      <w:r w:rsidR="00871864"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63717" w:rsidRPr="009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Тес-Хемского </w:t>
      </w:r>
      <w:r w:rsidR="00871864"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BC19BA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должность сп</w:t>
      </w:r>
      <w:r w:rsidR="00871864"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ециалиста администрации сельского поселения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 специалиста Уполномоченного органа)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с   участием   экспертов-специалистов,  представителей  экспертных  и  иных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_______________________________________________________________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(фамилия, имя, отчество,</w:t>
      </w:r>
      <w:r w:rsidR="00BC19BA"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должность, место работы)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____________________________________________________</w:t>
      </w:r>
      <w:r w:rsidR="00BC19BA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гражданина, наименование юридического лица)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осмотра: ___________________________________________________________</w:t>
      </w:r>
      <w:r w:rsidR="00BC19BA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здания, сооружения, его место нахождения)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установлено: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BC19BA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(подробное описание данных, характеризующих состояние объекта осмотра)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(не выявлены) нарушения: 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BC19BA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(в случае выявления указываются нарушения</w:t>
      </w:r>
      <w:r w:rsidR="00BC19BA"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технических регламентов,  проектной документации)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AE3EAF"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о мерах по устранению выявленных нарушений: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присутствовали:</w:t>
      </w:r>
    </w:p>
    <w:p w:rsidR="00BC19BA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(ФИО заявителя, лица, ответственного за эксплуатацию здания,</w:t>
      </w:r>
      <w:r w:rsidR="00BC19BA"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сооружения)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заключению: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71864"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323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(материалы технической диагностики осматриваемого здания, сооружения и   иные материалы, оформленные в ходе осмотра)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комиссии, проводивших осмотр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_________________________________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_________________________________</w:t>
      </w:r>
    </w:p>
    <w:p w:rsidR="00CC1FB9" w:rsidRPr="00323EF6" w:rsidRDefault="00CC1FB9" w:rsidP="00323EF6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_________________________________</w:t>
      </w:r>
    </w:p>
    <w:p w:rsidR="00D66750" w:rsidRPr="00323EF6" w:rsidRDefault="00D66750" w:rsidP="0032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6750" w:rsidRPr="00323EF6" w:rsidSect="002C08AA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E5906"/>
    <w:multiLevelType w:val="hybridMultilevel"/>
    <w:tmpl w:val="CEAC47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C3866D3"/>
    <w:multiLevelType w:val="multilevel"/>
    <w:tmpl w:val="4470D654"/>
    <w:lvl w:ilvl="0">
      <w:start w:val="1"/>
      <w:numFmt w:val="decimal"/>
      <w:lvlText w:val="%1."/>
      <w:lvlJc w:val="left"/>
      <w:pPr>
        <w:ind w:left="783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715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2361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264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3293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3939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4225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4871" w:hanging="2160"/>
      </w:pPr>
      <w:rPr>
        <w:rFonts w:hint="default"/>
        <w:sz w:val="27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CF"/>
    <w:rsid w:val="0017118C"/>
    <w:rsid w:val="00290461"/>
    <w:rsid w:val="00294DCF"/>
    <w:rsid w:val="002C08AA"/>
    <w:rsid w:val="003120C4"/>
    <w:rsid w:val="00323EF6"/>
    <w:rsid w:val="003E64E6"/>
    <w:rsid w:val="00427124"/>
    <w:rsid w:val="004E32B2"/>
    <w:rsid w:val="0054582F"/>
    <w:rsid w:val="0055595A"/>
    <w:rsid w:val="005C2EB8"/>
    <w:rsid w:val="007216F4"/>
    <w:rsid w:val="0073025F"/>
    <w:rsid w:val="007439B3"/>
    <w:rsid w:val="00786345"/>
    <w:rsid w:val="00871864"/>
    <w:rsid w:val="0094551D"/>
    <w:rsid w:val="00963717"/>
    <w:rsid w:val="009D25F1"/>
    <w:rsid w:val="009E574D"/>
    <w:rsid w:val="00A3301A"/>
    <w:rsid w:val="00A5472C"/>
    <w:rsid w:val="00AE334B"/>
    <w:rsid w:val="00AE3EAF"/>
    <w:rsid w:val="00BC19BA"/>
    <w:rsid w:val="00CC1FB9"/>
    <w:rsid w:val="00CE55DC"/>
    <w:rsid w:val="00D16564"/>
    <w:rsid w:val="00D66750"/>
    <w:rsid w:val="00E32512"/>
    <w:rsid w:val="00F51832"/>
    <w:rsid w:val="00FB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39D7F-ED22-4F96-A33D-EB9993E8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8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6F4"/>
    <w:pPr>
      <w:ind w:left="720"/>
      <w:contextualSpacing/>
    </w:pPr>
  </w:style>
  <w:style w:type="character" w:styleId="a6">
    <w:name w:val="Hyperlink"/>
    <w:unhideWhenUsed/>
    <w:rsid w:val="00A5472C"/>
    <w:rPr>
      <w:color w:val="0000FF"/>
      <w:u w:val="single"/>
    </w:rPr>
  </w:style>
  <w:style w:type="paragraph" w:customStyle="1" w:styleId="a7">
    <w:name w:val="???????"/>
    <w:rsid w:val="00A54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2739-81A9-42EB-A625-7B4126E3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6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Жизнеобеспечение</dc:creator>
  <cp:lastModifiedBy>ПК</cp:lastModifiedBy>
  <cp:revision>22</cp:revision>
  <cp:lastPrinted>2019-07-05T11:54:00Z</cp:lastPrinted>
  <dcterms:created xsi:type="dcterms:W3CDTF">2019-02-25T09:59:00Z</dcterms:created>
  <dcterms:modified xsi:type="dcterms:W3CDTF">2019-07-31T03:36:00Z</dcterms:modified>
</cp:coreProperties>
</file>