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E0" w:rsidRPr="00111FFD" w:rsidRDefault="00FB7BE0" w:rsidP="00FB7BE0">
      <w:pPr>
        <w:pStyle w:val="af4"/>
        <w:ind w:firstLine="567"/>
        <w:jc w:val="center"/>
        <w:rPr>
          <w:rFonts w:ascii="Times New Roman" w:hAnsi="Times New Roman"/>
          <w:b/>
          <w:sz w:val="24"/>
          <w:szCs w:val="24"/>
        </w:rPr>
      </w:pPr>
      <w:r w:rsidRPr="00111FFD">
        <w:rPr>
          <w:rFonts w:ascii="Times New Roman" w:hAnsi="Times New Roman"/>
          <w:b/>
          <w:sz w:val="24"/>
          <w:szCs w:val="24"/>
        </w:rPr>
        <w:t xml:space="preserve">О результатах деятельности </w:t>
      </w:r>
    </w:p>
    <w:p w:rsidR="00FB7BE0" w:rsidRPr="00111FFD" w:rsidRDefault="00FB7BE0" w:rsidP="00FB7BE0">
      <w:pPr>
        <w:pStyle w:val="af4"/>
        <w:ind w:firstLine="567"/>
        <w:jc w:val="center"/>
        <w:rPr>
          <w:rFonts w:ascii="Times New Roman" w:hAnsi="Times New Roman"/>
          <w:b/>
          <w:sz w:val="24"/>
          <w:szCs w:val="24"/>
        </w:rPr>
      </w:pPr>
      <w:r w:rsidRPr="00111FFD">
        <w:rPr>
          <w:rFonts w:ascii="Times New Roman" w:hAnsi="Times New Roman"/>
          <w:b/>
          <w:sz w:val="24"/>
          <w:szCs w:val="24"/>
        </w:rPr>
        <w:t xml:space="preserve">администрации муниципального района </w:t>
      </w:r>
    </w:p>
    <w:p w:rsidR="00FB7BE0" w:rsidRPr="00111FFD" w:rsidRDefault="00FB7BE0" w:rsidP="00FB7BE0">
      <w:pPr>
        <w:pStyle w:val="af4"/>
        <w:ind w:firstLine="567"/>
        <w:jc w:val="center"/>
        <w:rPr>
          <w:rFonts w:ascii="Times New Roman" w:hAnsi="Times New Roman"/>
          <w:b/>
          <w:sz w:val="24"/>
          <w:szCs w:val="24"/>
        </w:rPr>
      </w:pPr>
      <w:r w:rsidRPr="00111FFD">
        <w:rPr>
          <w:rFonts w:ascii="Times New Roman" w:hAnsi="Times New Roman"/>
          <w:b/>
          <w:sz w:val="24"/>
          <w:szCs w:val="24"/>
        </w:rPr>
        <w:t>«Тес-Хемский кожуун РТ» за 2015 год</w:t>
      </w:r>
    </w:p>
    <w:p w:rsidR="00A82462" w:rsidRPr="00111FFD" w:rsidRDefault="004A5C99" w:rsidP="00EC06B6">
      <w:pPr>
        <w:pStyle w:val="af4"/>
        <w:ind w:firstLine="567"/>
        <w:jc w:val="both"/>
        <w:rPr>
          <w:rFonts w:ascii="Times New Roman" w:eastAsia="Times New Roman" w:hAnsi="Times New Roman"/>
          <w:sz w:val="24"/>
          <w:szCs w:val="24"/>
        </w:rPr>
      </w:pPr>
      <w:proofErr w:type="gramStart"/>
      <w:r w:rsidRPr="00111FFD">
        <w:rPr>
          <w:rFonts w:ascii="Times New Roman" w:hAnsi="Times New Roman"/>
          <w:sz w:val="24"/>
          <w:szCs w:val="24"/>
        </w:rPr>
        <w:t>В 201</w:t>
      </w:r>
      <w:r w:rsidR="00B0555A" w:rsidRPr="00111FFD">
        <w:rPr>
          <w:rFonts w:ascii="Times New Roman" w:hAnsi="Times New Roman"/>
          <w:sz w:val="24"/>
          <w:szCs w:val="24"/>
        </w:rPr>
        <w:t>5</w:t>
      </w:r>
      <w:r w:rsidR="007C1A14" w:rsidRPr="00111FFD">
        <w:rPr>
          <w:rFonts w:ascii="Times New Roman" w:hAnsi="Times New Roman"/>
          <w:sz w:val="24"/>
          <w:szCs w:val="24"/>
        </w:rPr>
        <w:t xml:space="preserve"> год</w:t>
      </w:r>
      <w:r w:rsidR="00B0555A" w:rsidRPr="00111FFD">
        <w:rPr>
          <w:rFonts w:ascii="Times New Roman" w:hAnsi="Times New Roman"/>
          <w:sz w:val="24"/>
          <w:szCs w:val="24"/>
        </w:rPr>
        <w:t>у</w:t>
      </w:r>
      <w:r w:rsidRPr="00111FFD">
        <w:rPr>
          <w:rFonts w:ascii="Times New Roman" w:hAnsi="Times New Roman"/>
          <w:sz w:val="24"/>
          <w:szCs w:val="24"/>
        </w:rPr>
        <w:t xml:space="preserve"> администрация кожууна по итогам деятельности провела</w:t>
      </w:r>
      <w:r w:rsidR="007C1A14" w:rsidRPr="00111FFD">
        <w:rPr>
          <w:rFonts w:ascii="Times New Roman" w:hAnsi="Times New Roman"/>
          <w:sz w:val="24"/>
          <w:szCs w:val="24"/>
        </w:rPr>
        <w:t xml:space="preserve"> в</w:t>
      </w:r>
      <w:r w:rsidRPr="00111FFD">
        <w:rPr>
          <w:rFonts w:ascii="Times New Roman" w:hAnsi="Times New Roman"/>
          <w:sz w:val="24"/>
          <w:szCs w:val="24"/>
        </w:rPr>
        <w:t>о всех сумонах кожууна</w:t>
      </w:r>
      <w:r w:rsidRPr="00111FFD">
        <w:rPr>
          <w:rFonts w:ascii="Times New Roman" w:hAnsi="Times New Roman"/>
          <w:b/>
          <w:sz w:val="24"/>
          <w:szCs w:val="24"/>
        </w:rPr>
        <w:t xml:space="preserve"> </w:t>
      </w:r>
      <w:r w:rsidR="007C1A14" w:rsidRPr="00111FFD">
        <w:rPr>
          <w:rFonts w:ascii="Times New Roman" w:hAnsi="Times New Roman"/>
          <w:sz w:val="24"/>
          <w:szCs w:val="24"/>
        </w:rPr>
        <w:t xml:space="preserve"> сходы граждан</w:t>
      </w:r>
      <w:r w:rsidR="002F5DAF" w:rsidRPr="00111FFD">
        <w:rPr>
          <w:rFonts w:ascii="Times New Roman" w:hAnsi="Times New Roman"/>
          <w:sz w:val="24"/>
          <w:szCs w:val="24"/>
        </w:rPr>
        <w:t xml:space="preserve"> в </w:t>
      </w:r>
      <w:r w:rsidR="00B0555A" w:rsidRPr="00111FFD">
        <w:rPr>
          <w:rFonts w:ascii="Times New Roman" w:hAnsi="Times New Roman"/>
          <w:sz w:val="24"/>
          <w:szCs w:val="24"/>
        </w:rPr>
        <w:t>феврале - марте</w:t>
      </w:r>
      <w:r w:rsidR="007C1A14" w:rsidRPr="00111FFD">
        <w:rPr>
          <w:rFonts w:ascii="Times New Roman" w:hAnsi="Times New Roman"/>
          <w:sz w:val="24"/>
          <w:szCs w:val="24"/>
        </w:rPr>
        <w:t xml:space="preserve">, </w:t>
      </w:r>
      <w:r w:rsidR="007C1A14" w:rsidRPr="00111FFD">
        <w:rPr>
          <w:rFonts w:ascii="Times New Roman" w:eastAsia="Times New Roman" w:hAnsi="Times New Roman"/>
          <w:sz w:val="24"/>
          <w:szCs w:val="24"/>
        </w:rPr>
        <w:t>на которых были заслушаны предложения по дальнейшему развитию поселений в рамках губернаторского проекта «Одно село</w:t>
      </w:r>
      <w:r w:rsidR="004B5876" w:rsidRPr="00111FFD">
        <w:rPr>
          <w:rFonts w:ascii="Times New Roman" w:eastAsia="Times New Roman" w:hAnsi="Times New Roman"/>
          <w:sz w:val="24"/>
          <w:szCs w:val="24"/>
        </w:rPr>
        <w:t xml:space="preserve"> </w:t>
      </w:r>
      <w:r w:rsidR="007C1A14" w:rsidRPr="00111FFD">
        <w:rPr>
          <w:rFonts w:ascii="Times New Roman" w:eastAsia="Times New Roman" w:hAnsi="Times New Roman"/>
          <w:sz w:val="24"/>
          <w:szCs w:val="24"/>
        </w:rPr>
        <w:t>-</w:t>
      </w:r>
      <w:r w:rsidR="004B5876" w:rsidRPr="00111FFD">
        <w:rPr>
          <w:rFonts w:ascii="Times New Roman" w:eastAsia="Times New Roman" w:hAnsi="Times New Roman"/>
          <w:sz w:val="24"/>
          <w:szCs w:val="24"/>
        </w:rPr>
        <w:t xml:space="preserve"> </w:t>
      </w:r>
      <w:r w:rsidR="007C1A14" w:rsidRPr="00111FFD">
        <w:rPr>
          <w:rFonts w:ascii="Times New Roman" w:eastAsia="Times New Roman" w:hAnsi="Times New Roman"/>
          <w:sz w:val="24"/>
          <w:szCs w:val="24"/>
        </w:rPr>
        <w:t>один продукт», также о работе субъектов системы профилактики во взаимодействии с администрациями сумонов и депутатским корпусом, институтами гражданского общества по профилактике правонарушений и преступности на территории кожууна</w:t>
      </w:r>
      <w:r w:rsidR="002F5DAF" w:rsidRPr="00111FFD">
        <w:rPr>
          <w:rFonts w:ascii="Times New Roman" w:eastAsia="Times New Roman" w:hAnsi="Times New Roman"/>
          <w:sz w:val="24"/>
          <w:szCs w:val="24"/>
        </w:rPr>
        <w:t>.</w:t>
      </w:r>
      <w:proofErr w:type="gramEnd"/>
    </w:p>
    <w:p w:rsidR="007C1A14" w:rsidRPr="00111FFD" w:rsidRDefault="007C1A14" w:rsidP="00EC06B6">
      <w:pPr>
        <w:pStyle w:val="af4"/>
        <w:ind w:firstLine="567"/>
        <w:jc w:val="both"/>
        <w:rPr>
          <w:rFonts w:ascii="Times New Roman" w:eastAsia="Times New Roman" w:hAnsi="Times New Roman"/>
          <w:sz w:val="24"/>
          <w:szCs w:val="24"/>
        </w:rPr>
      </w:pPr>
      <w:r w:rsidRPr="00111FFD">
        <w:rPr>
          <w:rFonts w:ascii="Times New Roman" w:eastAsia="Times New Roman" w:hAnsi="Times New Roman"/>
          <w:sz w:val="24"/>
          <w:szCs w:val="24"/>
        </w:rPr>
        <w:t>Организовано в течение года взаимодействие с Правительством Республики Тыва, Верховным Хуралом (парламентом), министерствами, ведомствами республики. Хочется отметить что, в связи с введением в практику системы электронного документооборота проще стало вести деловую переписку с правительством республики, министерствами и ведомствами.</w:t>
      </w:r>
    </w:p>
    <w:p w:rsidR="004B5876" w:rsidRPr="00111FFD" w:rsidRDefault="007C1A14" w:rsidP="00EC06B6">
      <w:pPr>
        <w:pStyle w:val="af4"/>
        <w:ind w:firstLine="567"/>
        <w:jc w:val="both"/>
        <w:rPr>
          <w:rFonts w:ascii="Times New Roman" w:hAnsi="Times New Roman"/>
          <w:sz w:val="24"/>
          <w:szCs w:val="24"/>
        </w:rPr>
      </w:pPr>
      <w:r w:rsidRPr="00111FFD">
        <w:rPr>
          <w:rFonts w:ascii="Times New Roman" w:hAnsi="Times New Roman"/>
          <w:sz w:val="24"/>
          <w:szCs w:val="24"/>
        </w:rPr>
        <w:t>Организационно-управленческая деятельность Администрации Тес-Хемского кожууна осуществляется на основе</w:t>
      </w:r>
      <w:r w:rsidR="002F5DAF" w:rsidRPr="00111FFD">
        <w:rPr>
          <w:rFonts w:ascii="Times New Roman" w:hAnsi="Times New Roman"/>
          <w:sz w:val="24"/>
          <w:szCs w:val="24"/>
        </w:rPr>
        <w:t xml:space="preserve"> Указов Президента Российской Федерации, ежегодного Послания Совету Федерации, федеральных законов, Указов, поручений Главы Республики Тыва, ежегод</w:t>
      </w:r>
      <w:r w:rsidR="006C157A" w:rsidRPr="00111FFD">
        <w:rPr>
          <w:rFonts w:ascii="Times New Roman" w:hAnsi="Times New Roman"/>
          <w:sz w:val="24"/>
          <w:szCs w:val="24"/>
        </w:rPr>
        <w:t xml:space="preserve">ного Послания Верховному Хуралу (парламенту) Республики Тыва, законов республики, Решений Хурала представителей кожууна, </w:t>
      </w:r>
      <w:r w:rsidRPr="00111FFD">
        <w:rPr>
          <w:rFonts w:ascii="Times New Roman" w:hAnsi="Times New Roman"/>
          <w:sz w:val="24"/>
          <w:szCs w:val="24"/>
        </w:rPr>
        <w:t xml:space="preserve">утвержденных годовых и ежеквартальных планов, заседаний коллегии, аппаратных совещаний. </w:t>
      </w:r>
      <w:r w:rsidR="00D8486B" w:rsidRPr="00111FFD">
        <w:rPr>
          <w:rFonts w:ascii="Times New Roman" w:hAnsi="Times New Roman"/>
          <w:sz w:val="24"/>
          <w:szCs w:val="24"/>
        </w:rPr>
        <w:t>Основной целью деятельности администрации кожууна  является осуществление муниципального управления, в том числе организационно-распорядительная деятельность на территории  с целью решения вопросов местного значения</w:t>
      </w:r>
      <w:r w:rsidR="004B5876" w:rsidRPr="00111FFD">
        <w:rPr>
          <w:rFonts w:ascii="Times New Roman" w:hAnsi="Times New Roman"/>
          <w:sz w:val="24"/>
          <w:szCs w:val="24"/>
        </w:rPr>
        <w:t>.</w:t>
      </w:r>
    </w:p>
    <w:p w:rsidR="007C1A14" w:rsidRDefault="007C1A14" w:rsidP="00EC06B6">
      <w:pPr>
        <w:pStyle w:val="af4"/>
        <w:ind w:firstLine="567"/>
        <w:jc w:val="both"/>
        <w:rPr>
          <w:rFonts w:ascii="Times New Roman" w:hAnsi="Times New Roman"/>
          <w:sz w:val="24"/>
          <w:szCs w:val="24"/>
        </w:rPr>
      </w:pPr>
      <w:r w:rsidRPr="00111FFD">
        <w:rPr>
          <w:rFonts w:ascii="Times New Roman" w:hAnsi="Times New Roman"/>
          <w:sz w:val="24"/>
          <w:szCs w:val="24"/>
        </w:rPr>
        <w:t>И сегодня нам</w:t>
      </w:r>
      <w:r w:rsidR="006C157A" w:rsidRPr="00111FFD">
        <w:rPr>
          <w:rFonts w:ascii="Times New Roman" w:hAnsi="Times New Roman"/>
          <w:sz w:val="24"/>
          <w:szCs w:val="24"/>
        </w:rPr>
        <w:t xml:space="preserve"> хотелось бы подвести итоги 201</w:t>
      </w:r>
      <w:r w:rsidR="00B0555A" w:rsidRPr="00111FFD">
        <w:rPr>
          <w:rFonts w:ascii="Times New Roman" w:hAnsi="Times New Roman"/>
          <w:sz w:val="24"/>
          <w:szCs w:val="24"/>
        </w:rPr>
        <w:t>5</w:t>
      </w:r>
      <w:r w:rsidRPr="00111FFD">
        <w:rPr>
          <w:rFonts w:ascii="Times New Roman" w:hAnsi="Times New Roman"/>
          <w:sz w:val="24"/>
          <w:szCs w:val="24"/>
        </w:rPr>
        <w:t xml:space="preserve"> года  конкретными цифрами и фактами социально-экономического развития нашего кожууна. </w:t>
      </w:r>
    </w:p>
    <w:p w:rsidR="00871D80" w:rsidRPr="00871D80" w:rsidRDefault="00932C84" w:rsidP="00871D80">
      <w:pPr>
        <w:spacing w:after="0" w:line="240" w:lineRule="auto"/>
        <w:jc w:val="center"/>
        <w:rPr>
          <w:rFonts w:ascii="Times New Roman" w:hAnsi="Times New Roman"/>
          <w:b/>
          <w:sz w:val="24"/>
          <w:szCs w:val="24"/>
        </w:rPr>
      </w:pPr>
      <w:r>
        <w:rPr>
          <w:rFonts w:ascii="Times New Roman" w:hAnsi="Times New Roman"/>
          <w:b/>
          <w:sz w:val="24"/>
          <w:szCs w:val="24"/>
        </w:rPr>
        <w:t>Организационно-управленческая деятельность</w:t>
      </w:r>
    </w:p>
    <w:p w:rsidR="00871D80" w:rsidRPr="00871D80" w:rsidRDefault="00871D80" w:rsidP="00871D80">
      <w:pPr>
        <w:spacing w:after="0" w:line="240" w:lineRule="auto"/>
        <w:jc w:val="both"/>
        <w:rPr>
          <w:rFonts w:ascii="Times New Roman" w:hAnsi="Times New Roman"/>
          <w:sz w:val="24"/>
          <w:szCs w:val="24"/>
        </w:rPr>
      </w:pPr>
      <w:r w:rsidRPr="00871D80">
        <w:rPr>
          <w:rFonts w:ascii="Times New Roman" w:hAnsi="Times New Roman"/>
          <w:sz w:val="24"/>
          <w:szCs w:val="24"/>
        </w:rPr>
        <w:t xml:space="preserve">         Организационно-управленческая деятельность Администрации Тес-Хемского кожууна осуществляется на основе утвержденных годовых и ежеквартальных планов, заседаний коллегии, аппаратных совещаний. </w:t>
      </w:r>
    </w:p>
    <w:p w:rsidR="00871D80" w:rsidRPr="00871D80" w:rsidRDefault="00871D80" w:rsidP="00871D80">
      <w:pPr>
        <w:spacing w:after="0" w:line="240" w:lineRule="auto"/>
        <w:ind w:firstLine="708"/>
        <w:jc w:val="both"/>
        <w:rPr>
          <w:rFonts w:ascii="Times New Roman" w:hAnsi="Times New Roman"/>
          <w:sz w:val="24"/>
          <w:szCs w:val="24"/>
        </w:rPr>
      </w:pPr>
      <w:r w:rsidRPr="00871D80">
        <w:rPr>
          <w:rFonts w:ascii="Times New Roman" w:hAnsi="Times New Roman"/>
          <w:sz w:val="24"/>
          <w:szCs w:val="24"/>
        </w:rPr>
        <w:t>За отчетный 201</w:t>
      </w:r>
      <w:r w:rsidR="00397DF9">
        <w:rPr>
          <w:rFonts w:ascii="Times New Roman" w:hAnsi="Times New Roman"/>
          <w:sz w:val="24"/>
          <w:szCs w:val="24"/>
        </w:rPr>
        <w:t>5</w:t>
      </w:r>
      <w:r w:rsidRPr="00871D80">
        <w:rPr>
          <w:rFonts w:ascii="Times New Roman" w:hAnsi="Times New Roman"/>
          <w:sz w:val="24"/>
          <w:szCs w:val="24"/>
        </w:rPr>
        <w:t xml:space="preserve"> год было всего организовано и проведено 5</w:t>
      </w:r>
      <w:r w:rsidR="00397DF9">
        <w:rPr>
          <w:rFonts w:ascii="Times New Roman" w:hAnsi="Times New Roman"/>
          <w:sz w:val="24"/>
          <w:szCs w:val="24"/>
        </w:rPr>
        <w:t>1</w:t>
      </w:r>
      <w:r w:rsidRPr="00871D80">
        <w:rPr>
          <w:rFonts w:ascii="Times New Roman" w:hAnsi="Times New Roman"/>
          <w:sz w:val="24"/>
          <w:szCs w:val="24"/>
        </w:rPr>
        <w:t xml:space="preserve"> аппаратных совещаний, 44 заседаний коллегии, в том числе </w:t>
      </w:r>
      <w:r w:rsidR="001428E1">
        <w:rPr>
          <w:rFonts w:ascii="Times New Roman" w:hAnsi="Times New Roman"/>
          <w:sz w:val="24"/>
          <w:szCs w:val="24"/>
        </w:rPr>
        <w:t>7</w:t>
      </w:r>
      <w:r w:rsidRPr="00871D80">
        <w:rPr>
          <w:rFonts w:ascii="Times New Roman" w:hAnsi="Times New Roman"/>
          <w:sz w:val="24"/>
          <w:szCs w:val="24"/>
        </w:rPr>
        <w:t xml:space="preserve"> расширенны</w:t>
      </w:r>
      <w:r w:rsidR="00932C84">
        <w:rPr>
          <w:rFonts w:ascii="Times New Roman" w:hAnsi="Times New Roman"/>
          <w:sz w:val="24"/>
          <w:szCs w:val="24"/>
        </w:rPr>
        <w:t>х</w:t>
      </w:r>
      <w:proofErr w:type="gramStart"/>
      <w:r w:rsidR="00932C84">
        <w:rPr>
          <w:rFonts w:ascii="Times New Roman" w:hAnsi="Times New Roman"/>
          <w:sz w:val="24"/>
          <w:szCs w:val="24"/>
        </w:rPr>
        <w:t>.</w:t>
      </w:r>
      <w:proofErr w:type="gramEnd"/>
      <w:r w:rsidR="00932C84">
        <w:rPr>
          <w:rFonts w:ascii="Times New Roman" w:hAnsi="Times New Roman"/>
          <w:sz w:val="24"/>
          <w:szCs w:val="24"/>
        </w:rPr>
        <w:t xml:space="preserve"> Р</w:t>
      </w:r>
      <w:r w:rsidRPr="00871D80">
        <w:rPr>
          <w:rFonts w:ascii="Times New Roman" w:hAnsi="Times New Roman"/>
          <w:sz w:val="24"/>
          <w:szCs w:val="24"/>
        </w:rPr>
        <w:t>ассмотрено и принято 1</w:t>
      </w:r>
      <w:r w:rsidR="001428E1">
        <w:rPr>
          <w:rFonts w:ascii="Times New Roman" w:hAnsi="Times New Roman"/>
          <w:sz w:val="24"/>
          <w:szCs w:val="24"/>
        </w:rPr>
        <w:t>92</w:t>
      </w:r>
      <w:r w:rsidRPr="00871D80">
        <w:rPr>
          <w:rFonts w:ascii="Times New Roman" w:hAnsi="Times New Roman"/>
          <w:sz w:val="24"/>
          <w:szCs w:val="24"/>
        </w:rPr>
        <w:t xml:space="preserve"> постановлений коллегии, подписано по основной деятельности </w:t>
      </w:r>
      <w:r w:rsidR="00043257">
        <w:rPr>
          <w:rFonts w:ascii="Times New Roman" w:hAnsi="Times New Roman"/>
          <w:sz w:val="24"/>
          <w:szCs w:val="24"/>
        </w:rPr>
        <w:t>836</w:t>
      </w:r>
      <w:r w:rsidRPr="00871D80">
        <w:rPr>
          <w:rFonts w:ascii="Times New Roman" w:hAnsi="Times New Roman"/>
          <w:sz w:val="24"/>
          <w:szCs w:val="24"/>
        </w:rPr>
        <w:t xml:space="preserve"> постановлений, </w:t>
      </w:r>
      <w:r w:rsidR="00043257">
        <w:rPr>
          <w:rFonts w:ascii="Times New Roman" w:hAnsi="Times New Roman"/>
          <w:sz w:val="24"/>
          <w:szCs w:val="24"/>
        </w:rPr>
        <w:t xml:space="preserve">220 </w:t>
      </w:r>
      <w:r w:rsidRPr="00871D80">
        <w:rPr>
          <w:rFonts w:ascii="Times New Roman" w:hAnsi="Times New Roman"/>
          <w:sz w:val="24"/>
          <w:szCs w:val="24"/>
        </w:rPr>
        <w:t>распоряжений</w:t>
      </w:r>
      <w:r w:rsidR="00932C84">
        <w:rPr>
          <w:rFonts w:ascii="Times New Roman" w:hAnsi="Times New Roman"/>
          <w:sz w:val="24"/>
          <w:szCs w:val="24"/>
        </w:rPr>
        <w:t>. К</w:t>
      </w:r>
      <w:r w:rsidRPr="00871D80">
        <w:rPr>
          <w:rFonts w:ascii="Times New Roman" w:hAnsi="Times New Roman"/>
          <w:sz w:val="24"/>
          <w:szCs w:val="24"/>
        </w:rPr>
        <w:t>оличество поступивших корреспонденций - 3</w:t>
      </w:r>
      <w:r w:rsidR="00043257">
        <w:rPr>
          <w:rFonts w:ascii="Times New Roman" w:hAnsi="Times New Roman"/>
          <w:sz w:val="24"/>
          <w:szCs w:val="24"/>
        </w:rPr>
        <w:t>105</w:t>
      </w:r>
      <w:r w:rsidRPr="00871D80">
        <w:rPr>
          <w:rFonts w:ascii="Times New Roman" w:hAnsi="Times New Roman"/>
          <w:sz w:val="24"/>
          <w:szCs w:val="24"/>
        </w:rPr>
        <w:t>, исходящие корреспонденции – 121</w:t>
      </w:r>
      <w:r w:rsidR="00043257">
        <w:rPr>
          <w:rFonts w:ascii="Times New Roman" w:hAnsi="Times New Roman"/>
          <w:sz w:val="24"/>
          <w:szCs w:val="24"/>
        </w:rPr>
        <w:t>1</w:t>
      </w:r>
      <w:r w:rsidR="00932C84">
        <w:rPr>
          <w:rFonts w:ascii="Times New Roman" w:hAnsi="Times New Roman"/>
          <w:sz w:val="24"/>
          <w:szCs w:val="24"/>
        </w:rPr>
        <w:t>, распоряжений</w:t>
      </w:r>
      <w:r w:rsidRPr="00871D80">
        <w:rPr>
          <w:rFonts w:ascii="Times New Roman" w:hAnsi="Times New Roman"/>
          <w:sz w:val="24"/>
          <w:szCs w:val="24"/>
        </w:rPr>
        <w:t xml:space="preserve"> Правительства Республики Тыва </w:t>
      </w:r>
      <w:r w:rsidR="00043257">
        <w:rPr>
          <w:rFonts w:ascii="Times New Roman" w:hAnsi="Times New Roman"/>
          <w:sz w:val="24"/>
          <w:szCs w:val="24"/>
        </w:rPr>
        <w:t>220</w:t>
      </w:r>
      <w:r w:rsidR="00932C84">
        <w:rPr>
          <w:rFonts w:ascii="Times New Roman" w:hAnsi="Times New Roman"/>
          <w:sz w:val="24"/>
          <w:szCs w:val="24"/>
        </w:rPr>
        <w:t>, постановлений</w:t>
      </w:r>
      <w:r w:rsidRPr="00871D80">
        <w:rPr>
          <w:rFonts w:ascii="Times New Roman" w:hAnsi="Times New Roman"/>
          <w:sz w:val="24"/>
          <w:szCs w:val="24"/>
        </w:rPr>
        <w:t xml:space="preserve"> Правительства РТ – </w:t>
      </w:r>
      <w:r w:rsidR="000C39F4">
        <w:rPr>
          <w:rFonts w:ascii="Times New Roman" w:hAnsi="Times New Roman"/>
          <w:sz w:val="24"/>
          <w:szCs w:val="24"/>
        </w:rPr>
        <w:t>216</w:t>
      </w:r>
      <w:r w:rsidRPr="00871D80">
        <w:rPr>
          <w:rFonts w:ascii="Times New Roman" w:hAnsi="Times New Roman"/>
          <w:sz w:val="24"/>
          <w:szCs w:val="24"/>
        </w:rPr>
        <w:t>, Перечни Поручений Главы – Председателя Правительства РТ - 1</w:t>
      </w:r>
      <w:r w:rsidR="00036800">
        <w:rPr>
          <w:rFonts w:ascii="Times New Roman" w:hAnsi="Times New Roman"/>
          <w:sz w:val="24"/>
          <w:szCs w:val="24"/>
        </w:rPr>
        <w:t>2</w:t>
      </w:r>
      <w:r w:rsidR="004762D0">
        <w:rPr>
          <w:rFonts w:ascii="Times New Roman" w:hAnsi="Times New Roman"/>
          <w:sz w:val="24"/>
          <w:szCs w:val="24"/>
        </w:rPr>
        <w:t>4</w:t>
      </w:r>
      <w:r w:rsidRPr="00871D80">
        <w:rPr>
          <w:rFonts w:ascii="Times New Roman" w:hAnsi="Times New Roman"/>
          <w:sz w:val="24"/>
          <w:szCs w:val="24"/>
        </w:rPr>
        <w:t xml:space="preserve">, из них поступило – </w:t>
      </w:r>
      <w:r w:rsidR="004762D0">
        <w:rPr>
          <w:rFonts w:ascii="Times New Roman" w:hAnsi="Times New Roman"/>
          <w:sz w:val="24"/>
          <w:szCs w:val="24"/>
        </w:rPr>
        <w:t>34</w:t>
      </w:r>
      <w:r w:rsidRPr="00871D80">
        <w:rPr>
          <w:rFonts w:ascii="Times New Roman" w:hAnsi="Times New Roman"/>
          <w:sz w:val="24"/>
          <w:szCs w:val="24"/>
        </w:rPr>
        <w:t xml:space="preserve">, </w:t>
      </w:r>
      <w:proofErr w:type="gramStart"/>
      <w:r w:rsidRPr="00871D80">
        <w:rPr>
          <w:rFonts w:ascii="Times New Roman" w:hAnsi="Times New Roman"/>
          <w:sz w:val="24"/>
          <w:szCs w:val="24"/>
        </w:rPr>
        <w:t>пункты</w:t>
      </w:r>
      <w:proofErr w:type="gramEnd"/>
      <w:r w:rsidRPr="00871D80">
        <w:rPr>
          <w:rFonts w:ascii="Times New Roman" w:hAnsi="Times New Roman"/>
          <w:sz w:val="24"/>
          <w:szCs w:val="24"/>
        </w:rPr>
        <w:t xml:space="preserve"> </w:t>
      </w:r>
      <w:r w:rsidR="00932C84">
        <w:rPr>
          <w:rFonts w:ascii="Times New Roman" w:hAnsi="Times New Roman"/>
          <w:sz w:val="24"/>
          <w:szCs w:val="24"/>
        </w:rPr>
        <w:t>касающиеся муниципальных</w:t>
      </w:r>
      <w:r w:rsidRPr="00871D80">
        <w:rPr>
          <w:rFonts w:ascii="Times New Roman" w:hAnsi="Times New Roman"/>
          <w:sz w:val="24"/>
          <w:szCs w:val="24"/>
        </w:rPr>
        <w:t xml:space="preserve"> образ</w:t>
      </w:r>
      <w:r w:rsidR="00932C84">
        <w:rPr>
          <w:rFonts w:ascii="Times New Roman" w:hAnsi="Times New Roman"/>
          <w:sz w:val="24"/>
          <w:szCs w:val="24"/>
        </w:rPr>
        <w:t>ований</w:t>
      </w:r>
      <w:r w:rsidRPr="00871D80">
        <w:rPr>
          <w:rFonts w:ascii="Times New Roman" w:hAnsi="Times New Roman"/>
          <w:sz w:val="24"/>
          <w:szCs w:val="24"/>
        </w:rPr>
        <w:t xml:space="preserve">, в том числе Тес-Хемского кожууна  - </w:t>
      </w:r>
      <w:r w:rsidR="002A20A0">
        <w:rPr>
          <w:rFonts w:ascii="Times New Roman" w:hAnsi="Times New Roman"/>
          <w:sz w:val="24"/>
          <w:szCs w:val="24"/>
        </w:rPr>
        <w:t>130</w:t>
      </w:r>
      <w:r w:rsidRPr="00871D80">
        <w:rPr>
          <w:rFonts w:ascii="Times New Roman" w:hAnsi="Times New Roman"/>
          <w:sz w:val="24"/>
          <w:szCs w:val="24"/>
        </w:rPr>
        <w:t>, протоколы аппаратных совещаний Главы – Председателя Правительства РТ – 5</w:t>
      </w:r>
      <w:r w:rsidR="0027428C">
        <w:rPr>
          <w:rFonts w:ascii="Times New Roman" w:hAnsi="Times New Roman"/>
          <w:sz w:val="24"/>
          <w:szCs w:val="24"/>
        </w:rPr>
        <w:t>1</w:t>
      </w:r>
      <w:r w:rsidRPr="00871D80">
        <w:rPr>
          <w:rFonts w:ascii="Times New Roman" w:hAnsi="Times New Roman"/>
          <w:sz w:val="24"/>
          <w:szCs w:val="24"/>
        </w:rPr>
        <w:t xml:space="preserve">. </w:t>
      </w:r>
    </w:p>
    <w:p w:rsidR="00871D80" w:rsidRPr="00871D80" w:rsidRDefault="00871D80" w:rsidP="00871D80">
      <w:pPr>
        <w:spacing w:after="0" w:line="240" w:lineRule="auto"/>
        <w:jc w:val="both"/>
        <w:rPr>
          <w:rFonts w:ascii="Times New Roman" w:hAnsi="Times New Roman"/>
          <w:sz w:val="24"/>
          <w:szCs w:val="24"/>
        </w:rPr>
      </w:pPr>
      <w:r w:rsidRPr="00871D80">
        <w:rPr>
          <w:rFonts w:ascii="Times New Roman" w:hAnsi="Times New Roman"/>
          <w:sz w:val="24"/>
          <w:szCs w:val="24"/>
        </w:rPr>
        <w:t>По постановлениям и распоряжениям  администрации кожууна по основной деятельности  о выделении финансов</w:t>
      </w:r>
      <w:r w:rsidR="00F32807">
        <w:rPr>
          <w:rFonts w:ascii="Times New Roman" w:hAnsi="Times New Roman"/>
          <w:sz w:val="24"/>
          <w:szCs w:val="24"/>
        </w:rPr>
        <w:t xml:space="preserve">ых средств было принято всего </w:t>
      </w:r>
      <w:r w:rsidR="00520F78">
        <w:rPr>
          <w:rFonts w:ascii="Times New Roman" w:hAnsi="Times New Roman"/>
          <w:sz w:val="24"/>
          <w:szCs w:val="24"/>
        </w:rPr>
        <w:t>14</w:t>
      </w:r>
      <w:r w:rsidRPr="00871D80">
        <w:rPr>
          <w:rFonts w:ascii="Times New Roman" w:hAnsi="Times New Roman"/>
          <w:sz w:val="24"/>
          <w:szCs w:val="24"/>
        </w:rPr>
        <w:t>, по которым выделено и профин</w:t>
      </w:r>
      <w:r w:rsidR="00F32807">
        <w:rPr>
          <w:rFonts w:ascii="Times New Roman" w:hAnsi="Times New Roman"/>
          <w:sz w:val="24"/>
          <w:szCs w:val="24"/>
        </w:rPr>
        <w:t xml:space="preserve">ансировано в общей сумме </w:t>
      </w:r>
      <w:r w:rsidR="008E3620">
        <w:rPr>
          <w:rFonts w:ascii="Times New Roman" w:hAnsi="Times New Roman"/>
          <w:sz w:val="24"/>
          <w:szCs w:val="24"/>
        </w:rPr>
        <w:t>551679</w:t>
      </w:r>
      <w:r w:rsidRPr="00871D80">
        <w:rPr>
          <w:rFonts w:ascii="Times New Roman" w:hAnsi="Times New Roman"/>
          <w:sz w:val="24"/>
          <w:szCs w:val="24"/>
        </w:rPr>
        <w:t xml:space="preserve">тыс. рублей. </w:t>
      </w:r>
    </w:p>
    <w:p w:rsidR="00871D80" w:rsidRPr="00871D80" w:rsidRDefault="00871D80" w:rsidP="00871D80">
      <w:pPr>
        <w:spacing w:after="0" w:line="240" w:lineRule="auto"/>
        <w:jc w:val="both"/>
        <w:rPr>
          <w:rFonts w:ascii="Times New Roman" w:hAnsi="Times New Roman"/>
          <w:sz w:val="24"/>
          <w:szCs w:val="24"/>
        </w:rPr>
      </w:pPr>
      <w:r w:rsidRPr="00871D80">
        <w:rPr>
          <w:rFonts w:ascii="Times New Roman" w:hAnsi="Times New Roman"/>
          <w:sz w:val="24"/>
          <w:szCs w:val="24"/>
        </w:rPr>
        <w:t xml:space="preserve">        Соответствующая работа велась по рассмотрению обращений граждан. За отчетный период комиссия по рассмотрению обращений граждан заседала </w:t>
      </w:r>
      <w:r w:rsidR="00C34956">
        <w:rPr>
          <w:rFonts w:ascii="Times New Roman" w:hAnsi="Times New Roman"/>
          <w:sz w:val="24"/>
          <w:szCs w:val="24"/>
        </w:rPr>
        <w:t>3</w:t>
      </w:r>
      <w:r w:rsidRPr="00871D80">
        <w:rPr>
          <w:rFonts w:ascii="Times New Roman" w:hAnsi="Times New Roman"/>
          <w:sz w:val="24"/>
          <w:szCs w:val="24"/>
        </w:rPr>
        <w:t xml:space="preserve"> раза, протоколов заседания – </w:t>
      </w:r>
      <w:r w:rsidR="00C34956">
        <w:rPr>
          <w:rFonts w:ascii="Times New Roman" w:hAnsi="Times New Roman"/>
          <w:sz w:val="24"/>
          <w:szCs w:val="24"/>
        </w:rPr>
        <w:t>3</w:t>
      </w:r>
      <w:r w:rsidRPr="00871D80">
        <w:rPr>
          <w:rFonts w:ascii="Times New Roman" w:hAnsi="Times New Roman"/>
          <w:sz w:val="24"/>
          <w:szCs w:val="24"/>
        </w:rPr>
        <w:t>. За 201</w:t>
      </w:r>
      <w:r w:rsidR="00C34956">
        <w:rPr>
          <w:rFonts w:ascii="Times New Roman" w:hAnsi="Times New Roman"/>
          <w:sz w:val="24"/>
          <w:szCs w:val="24"/>
        </w:rPr>
        <w:t>5</w:t>
      </w:r>
      <w:r w:rsidRPr="00871D80">
        <w:rPr>
          <w:rFonts w:ascii="Times New Roman" w:hAnsi="Times New Roman"/>
          <w:sz w:val="24"/>
          <w:szCs w:val="24"/>
        </w:rPr>
        <w:t xml:space="preserve"> год в Администрации Тес-Хемского кожууна зарегистрировано </w:t>
      </w:r>
      <w:r w:rsidR="00C34956">
        <w:rPr>
          <w:rFonts w:ascii="Times New Roman" w:hAnsi="Times New Roman"/>
          <w:sz w:val="24"/>
          <w:szCs w:val="24"/>
        </w:rPr>
        <w:t>93</w:t>
      </w:r>
      <w:r w:rsidRPr="00871D80">
        <w:rPr>
          <w:rFonts w:ascii="Times New Roman" w:hAnsi="Times New Roman"/>
          <w:sz w:val="24"/>
          <w:szCs w:val="24"/>
        </w:rPr>
        <w:t xml:space="preserve"> обращений граждан. При анализе динамики поступивших обращений граждан </w:t>
      </w:r>
      <w:smartTag w:uri="urn:schemas-microsoft-com:office:smarttags" w:element="time">
        <w:smartTagPr>
          <w:attr w:name="Hour" w:val="13"/>
          <w:attr w:name="Minute" w:val="0"/>
        </w:smartTagPr>
        <w:r w:rsidRPr="00871D80">
          <w:rPr>
            <w:rFonts w:ascii="Times New Roman" w:hAnsi="Times New Roman"/>
            <w:sz w:val="24"/>
            <w:szCs w:val="24"/>
          </w:rPr>
          <w:t>в 1</w:t>
        </w:r>
      </w:smartTag>
      <w:r w:rsidRPr="00871D80">
        <w:rPr>
          <w:rFonts w:ascii="Times New Roman" w:hAnsi="Times New Roman"/>
          <w:sz w:val="24"/>
          <w:szCs w:val="24"/>
        </w:rPr>
        <w:t xml:space="preserve"> квартале зарегистрировано </w:t>
      </w:r>
      <w:r w:rsidR="00C34956">
        <w:rPr>
          <w:rFonts w:ascii="Times New Roman" w:hAnsi="Times New Roman"/>
          <w:sz w:val="24"/>
          <w:szCs w:val="24"/>
        </w:rPr>
        <w:t>29</w:t>
      </w:r>
      <w:r w:rsidRPr="00871D80">
        <w:rPr>
          <w:rFonts w:ascii="Times New Roman" w:hAnsi="Times New Roman"/>
          <w:sz w:val="24"/>
          <w:szCs w:val="24"/>
        </w:rPr>
        <w:t xml:space="preserve"> обращений, во 2 квартале – 28, </w:t>
      </w:r>
      <w:smartTag w:uri="urn:schemas-microsoft-com:office:smarttags" w:element="time">
        <w:smartTagPr>
          <w:attr w:name="Hour" w:val="15"/>
          <w:attr w:name="Minute" w:val="0"/>
        </w:smartTagPr>
        <w:r w:rsidRPr="00871D80">
          <w:rPr>
            <w:rFonts w:ascii="Times New Roman" w:hAnsi="Times New Roman"/>
            <w:sz w:val="24"/>
            <w:szCs w:val="24"/>
          </w:rPr>
          <w:t>в 3</w:t>
        </w:r>
      </w:smartTag>
      <w:r w:rsidRPr="00871D80">
        <w:rPr>
          <w:rFonts w:ascii="Times New Roman" w:hAnsi="Times New Roman"/>
          <w:sz w:val="24"/>
          <w:szCs w:val="24"/>
        </w:rPr>
        <w:t xml:space="preserve"> квартале- </w:t>
      </w:r>
      <w:r w:rsidR="00C34956">
        <w:rPr>
          <w:rFonts w:ascii="Times New Roman" w:hAnsi="Times New Roman"/>
          <w:sz w:val="24"/>
          <w:szCs w:val="24"/>
        </w:rPr>
        <w:t>19</w:t>
      </w:r>
      <w:r w:rsidRPr="00871D80">
        <w:rPr>
          <w:rFonts w:ascii="Times New Roman" w:hAnsi="Times New Roman"/>
          <w:sz w:val="24"/>
          <w:szCs w:val="24"/>
        </w:rPr>
        <w:t xml:space="preserve">, </w:t>
      </w:r>
      <w:smartTag w:uri="urn:schemas-microsoft-com:office:smarttags" w:element="time">
        <w:smartTagPr>
          <w:attr w:name="Hour" w:val="16"/>
          <w:attr w:name="Minute" w:val="0"/>
        </w:smartTagPr>
        <w:r w:rsidRPr="00871D80">
          <w:rPr>
            <w:rFonts w:ascii="Times New Roman" w:hAnsi="Times New Roman"/>
            <w:sz w:val="24"/>
            <w:szCs w:val="24"/>
          </w:rPr>
          <w:t>в 4</w:t>
        </w:r>
      </w:smartTag>
      <w:r w:rsidRPr="00871D80">
        <w:rPr>
          <w:rFonts w:ascii="Times New Roman" w:hAnsi="Times New Roman"/>
          <w:sz w:val="24"/>
          <w:szCs w:val="24"/>
        </w:rPr>
        <w:t xml:space="preserve"> квартале – 1</w:t>
      </w:r>
      <w:r w:rsidR="00C34956">
        <w:rPr>
          <w:rFonts w:ascii="Times New Roman" w:hAnsi="Times New Roman"/>
          <w:sz w:val="24"/>
          <w:szCs w:val="24"/>
        </w:rPr>
        <w:t>7</w:t>
      </w:r>
      <w:r w:rsidRPr="00871D80">
        <w:rPr>
          <w:rFonts w:ascii="Times New Roman" w:hAnsi="Times New Roman"/>
          <w:sz w:val="24"/>
          <w:szCs w:val="24"/>
        </w:rPr>
        <w:t xml:space="preserve">. В целях оказания материальной помощи обратились </w:t>
      </w:r>
      <w:r w:rsidR="00FB7AC3">
        <w:rPr>
          <w:rFonts w:ascii="Times New Roman" w:hAnsi="Times New Roman"/>
          <w:sz w:val="24"/>
          <w:szCs w:val="24"/>
        </w:rPr>
        <w:t>9</w:t>
      </w:r>
      <w:r w:rsidRPr="00871D80">
        <w:rPr>
          <w:rFonts w:ascii="Times New Roman" w:hAnsi="Times New Roman"/>
          <w:sz w:val="24"/>
          <w:szCs w:val="24"/>
        </w:rPr>
        <w:t xml:space="preserve"> граждан, из которых были решены положительно </w:t>
      </w:r>
      <w:r w:rsidR="00FB7AC3">
        <w:rPr>
          <w:rFonts w:ascii="Times New Roman" w:hAnsi="Times New Roman"/>
          <w:sz w:val="24"/>
          <w:szCs w:val="24"/>
        </w:rPr>
        <w:t>3 заявлений. По 6</w:t>
      </w:r>
      <w:r w:rsidRPr="00871D80">
        <w:rPr>
          <w:rFonts w:ascii="Times New Roman" w:hAnsi="Times New Roman"/>
          <w:sz w:val="24"/>
          <w:szCs w:val="24"/>
        </w:rPr>
        <w:t xml:space="preserve"> заявлениям на основании решения комиссии по рассмотрению обращений граждан в удовлетворении отказано и направлены уведомления о решении комиссии. Оказано </w:t>
      </w:r>
      <w:r w:rsidR="00FB7AC3">
        <w:rPr>
          <w:rFonts w:ascii="Times New Roman" w:hAnsi="Times New Roman"/>
          <w:sz w:val="24"/>
          <w:szCs w:val="24"/>
        </w:rPr>
        <w:t>3</w:t>
      </w:r>
      <w:r w:rsidRPr="00871D80">
        <w:rPr>
          <w:rFonts w:ascii="Times New Roman" w:hAnsi="Times New Roman"/>
          <w:sz w:val="24"/>
          <w:szCs w:val="24"/>
        </w:rPr>
        <w:t xml:space="preserve"> гражданам материальная помощь на общую сумму </w:t>
      </w:r>
      <w:r w:rsidR="00FB7AC3">
        <w:rPr>
          <w:rFonts w:ascii="Times New Roman" w:hAnsi="Times New Roman"/>
          <w:sz w:val="24"/>
          <w:szCs w:val="24"/>
        </w:rPr>
        <w:t>27</w:t>
      </w:r>
      <w:r w:rsidRPr="00871D80">
        <w:rPr>
          <w:rFonts w:ascii="Times New Roman" w:hAnsi="Times New Roman"/>
          <w:sz w:val="24"/>
          <w:szCs w:val="24"/>
        </w:rPr>
        <w:t xml:space="preserve"> тыс. рублей. </w:t>
      </w:r>
    </w:p>
    <w:p w:rsidR="00871D80" w:rsidRPr="00871D80" w:rsidRDefault="00871D80" w:rsidP="00871D80">
      <w:pPr>
        <w:spacing w:after="0" w:line="240" w:lineRule="auto"/>
        <w:ind w:firstLine="708"/>
        <w:jc w:val="both"/>
        <w:rPr>
          <w:rFonts w:ascii="Times New Roman" w:hAnsi="Times New Roman"/>
          <w:sz w:val="24"/>
          <w:szCs w:val="24"/>
        </w:rPr>
      </w:pPr>
      <w:r w:rsidRPr="00871D80">
        <w:rPr>
          <w:rFonts w:ascii="Times New Roman" w:hAnsi="Times New Roman"/>
          <w:sz w:val="24"/>
          <w:szCs w:val="24"/>
        </w:rPr>
        <w:t xml:space="preserve">По характеру обращений 1,63 процента – вопросы трудоустройства, 92,7 процента по вопросам предоставления земель в аренду для ведения личного подсобного хозяйства и другие. По итогам рассмотрения </w:t>
      </w:r>
      <w:r w:rsidR="005B2554">
        <w:rPr>
          <w:rFonts w:ascii="Times New Roman" w:hAnsi="Times New Roman"/>
          <w:sz w:val="24"/>
          <w:szCs w:val="24"/>
        </w:rPr>
        <w:t>3</w:t>
      </w:r>
      <w:r w:rsidRPr="00871D80">
        <w:rPr>
          <w:rFonts w:ascii="Times New Roman" w:hAnsi="Times New Roman"/>
          <w:sz w:val="24"/>
          <w:szCs w:val="24"/>
        </w:rPr>
        <w:t xml:space="preserve"> человек трудоустроены, 7 человек включены в резерв</w:t>
      </w:r>
      <w:r w:rsidR="00253658">
        <w:rPr>
          <w:rFonts w:ascii="Times New Roman" w:hAnsi="Times New Roman"/>
          <w:sz w:val="24"/>
          <w:szCs w:val="24"/>
        </w:rPr>
        <w:t>.</w:t>
      </w:r>
      <w:r w:rsidRPr="00871D80">
        <w:rPr>
          <w:rFonts w:ascii="Times New Roman" w:hAnsi="Times New Roman"/>
          <w:sz w:val="24"/>
          <w:szCs w:val="24"/>
        </w:rPr>
        <w:t xml:space="preserve"> </w:t>
      </w:r>
    </w:p>
    <w:p w:rsidR="00871D80" w:rsidRPr="00871D80" w:rsidRDefault="00871D80" w:rsidP="00871D80">
      <w:pPr>
        <w:spacing w:after="0" w:line="240" w:lineRule="auto"/>
        <w:jc w:val="both"/>
        <w:rPr>
          <w:rFonts w:ascii="Times New Roman" w:hAnsi="Times New Roman"/>
          <w:sz w:val="24"/>
          <w:szCs w:val="24"/>
        </w:rPr>
      </w:pPr>
      <w:r w:rsidRPr="00871D80">
        <w:rPr>
          <w:rFonts w:ascii="Times New Roman" w:hAnsi="Times New Roman"/>
          <w:sz w:val="24"/>
          <w:szCs w:val="24"/>
        </w:rPr>
        <w:t xml:space="preserve">         В Администрацию кожууна обратились  437 граждан по личным вопросам, из них председателем администрации кожууна и его заместителями принято 401 граждан</w:t>
      </w:r>
      <w:r w:rsidR="00932C84">
        <w:rPr>
          <w:rFonts w:ascii="Times New Roman" w:hAnsi="Times New Roman"/>
          <w:sz w:val="24"/>
          <w:szCs w:val="24"/>
        </w:rPr>
        <w:t>ин</w:t>
      </w:r>
      <w:r w:rsidRPr="00871D80">
        <w:rPr>
          <w:rFonts w:ascii="Times New Roman" w:hAnsi="Times New Roman"/>
          <w:sz w:val="24"/>
          <w:szCs w:val="24"/>
        </w:rPr>
        <w:t xml:space="preserve">. </w:t>
      </w:r>
    </w:p>
    <w:p w:rsidR="00871D80" w:rsidRPr="00871D80" w:rsidRDefault="00871D80" w:rsidP="00871D80">
      <w:pPr>
        <w:spacing w:after="0" w:line="240" w:lineRule="auto"/>
        <w:ind w:firstLine="708"/>
        <w:jc w:val="both"/>
        <w:rPr>
          <w:rFonts w:ascii="Times New Roman" w:hAnsi="Times New Roman"/>
          <w:sz w:val="24"/>
          <w:szCs w:val="24"/>
        </w:rPr>
      </w:pPr>
      <w:r w:rsidRPr="00871D80">
        <w:rPr>
          <w:rFonts w:ascii="Times New Roman" w:hAnsi="Times New Roman"/>
          <w:sz w:val="24"/>
          <w:szCs w:val="24"/>
        </w:rPr>
        <w:t>В 201</w:t>
      </w:r>
      <w:r w:rsidR="0059637A">
        <w:rPr>
          <w:rFonts w:ascii="Times New Roman" w:hAnsi="Times New Roman"/>
          <w:sz w:val="24"/>
          <w:szCs w:val="24"/>
        </w:rPr>
        <w:t>5</w:t>
      </w:r>
      <w:r w:rsidRPr="00871D80">
        <w:rPr>
          <w:rFonts w:ascii="Times New Roman" w:hAnsi="Times New Roman"/>
          <w:sz w:val="24"/>
          <w:szCs w:val="24"/>
        </w:rPr>
        <w:t xml:space="preserve"> году заседание наградной комиссии администрации кожууна с протоколирован</w:t>
      </w:r>
      <w:r w:rsidR="00036AAE">
        <w:rPr>
          <w:rFonts w:ascii="Times New Roman" w:hAnsi="Times New Roman"/>
          <w:sz w:val="24"/>
          <w:szCs w:val="24"/>
        </w:rPr>
        <w:t>ием проводилось 9</w:t>
      </w:r>
      <w:r w:rsidRPr="00871D80">
        <w:rPr>
          <w:rFonts w:ascii="Times New Roman" w:hAnsi="Times New Roman"/>
          <w:sz w:val="24"/>
          <w:szCs w:val="24"/>
        </w:rPr>
        <w:t xml:space="preserve"> раз. За многолетнюю добросовестную работу в отраслях производства и сельского </w:t>
      </w:r>
      <w:r w:rsidRPr="00871D80">
        <w:rPr>
          <w:rFonts w:ascii="Times New Roman" w:hAnsi="Times New Roman"/>
          <w:sz w:val="24"/>
          <w:szCs w:val="24"/>
        </w:rPr>
        <w:lastRenderedPageBreak/>
        <w:t xml:space="preserve">хозяйства, социальной сферы, а также активное участие в общественно – политической жизни кожууна награждены </w:t>
      </w:r>
      <w:proofErr w:type="spellStart"/>
      <w:r w:rsidRPr="00871D80">
        <w:rPr>
          <w:rFonts w:ascii="Times New Roman" w:hAnsi="Times New Roman"/>
          <w:sz w:val="24"/>
          <w:szCs w:val="24"/>
        </w:rPr>
        <w:t>кожуунными</w:t>
      </w:r>
      <w:proofErr w:type="spellEnd"/>
      <w:r w:rsidRPr="00871D80">
        <w:rPr>
          <w:rFonts w:ascii="Times New Roman" w:hAnsi="Times New Roman"/>
          <w:sz w:val="24"/>
          <w:szCs w:val="24"/>
        </w:rPr>
        <w:t xml:space="preserve"> наградами </w:t>
      </w:r>
      <w:r w:rsidR="009133FD">
        <w:rPr>
          <w:rFonts w:ascii="Times New Roman" w:hAnsi="Times New Roman"/>
          <w:sz w:val="24"/>
          <w:szCs w:val="24"/>
        </w:rPr>
        <w:t>110</w:t>
      </w:r>
      <w:r w:rsidR="00550391">
        <w:rPr>
          <w:rFonts w:ascii="Times New Roman" w:hAnsi="Times New Roman"/>
          <w:sz w:val="24"/>
          <w:szCs w:val="24"/>
        </w:rPr>
        <w:t xml:space="preserve"> </w:t>
      </w:r>
      <w:r w:rsidR="00EC613A">
        <w:rPr>
          <w:rFonts w:ascii="Times New Roman" w:hAnsi="Times New Roman"/>
          <w:sz w:val="24"/>
          <w:szCs w:val="24"/>
        </w:rPr>
        <w:t>награжд</w:t>
      </w:r>
      <w:r w:rsidR="00550391">
        <w:rPr>
          <w:rFonts w:ascii="Times New Roman" w:hAnsi="Times New Roman"/>
          <w:sz w:val="24"/>
          <w:szCs w:val="24"/>
        </w:rPr>
        <w:t>ен</w:t>
      </w:r>
      <w:r w:rsidR="00EC613A">
        <w:rPr>
          <w:rFonts w:ascii="Times New Roman" w:hAnsi="Times New Roman"/>
          <w:sz w:val="24"/>
          <w:szCs w:val="24"/>
        </w:rPr>
        <w:t>н</w:t>
      </w:r>
      <w:r w:rsidR="00550391">
        <w:rPr>
          <w:rFonts w:ascii="Times New Roman" w:hAnsi="Times New Roman"/>
          <w:sz w:val="24"/>
          <w:szCs w:val="24"/>
        </w:rPr>
        <w:t>ы</w:t>
      </w:r>
      <w:r w:rsidR="00932C84">
        <w:rPr>
          <w:rFonts w:ascii="Times New Roman" w:hAnsi="Times New Roman"/>
          <w:sz w:val="24"/>
          <w:szCs w:val="24"/>
        </w:rPr>
        <w:t>х</w:t>
      </w:r>
      <w:r w:rsidRPr="00871D80">
        <w:rPr>
          <w:rFonts w:ascii="Times New Roman" w:hAnsi="Times New Roman"/>
          <w:sz w:val="24"/>
          <w:szCs w:val="24"/>
        </w:rPr>
        <w:t xml:space="preserve">, из них  </w:t>
      </w:r>
      <w:r w:rsidR="00550391">
        <w:rPr>
          <w:rFonts w:ascii="Times New Roman" w:hAnsi="Times New Roman"/>
          <w:sz w:val="24"/>
          <w:szCs w:val="24"/>
        </w:rPr>
        <w:t>5</w:t>
      </w:r>
      <w:r w:rsidRPr="00871D80">
        <w:rPr>
          <w:rFonts w:ascii="Times New Roman" w:hAnsi="Times New Roman"/>
          <w:sz w:val="24"/>
          <w:szCs w:val="24"/>
        </w:rPr>
        <w:t xml:space="preserve"> </w:t>
      </w:r>
      <w:r w:rsidR="00932C84">
        <w:rPr>
          <w:rFonts w:ascii="Times New Roman" w:hAnsi="Times New Roman"/>
          <w:sz w:val="24"/>
          <w:szCs w:val="24"/>
        </w:rPr>
        <w:t>гражданам</w:t>
      </w:r>
      <w:r w:rsidRPr="00871D80">
        <w:rPr>
          <w:rFonts w:ascii="Times New Roman" w:hAnsi="Times New Roman"/>
          <w:sz w:val="24"/>
          <w:szCs w:val="24"/>
        </w:rPr>
        <w:t xml:space="preserve"> присвоены Почетные звания кожууна, </w:t>
      </w:r>
      <w:r w:rsidR="00550391">
        <w:rPr>
          <w:rFonts w:ascii="Times New Roman" w:hAnsi="Times New Roman"/>
          <w:sz w:val="24"/>
          <w:szCs w:val="24"/>
        </w:rPr>
        <w:t>19</w:t>
      </w:r>
      <w:r w:rsidR="00932C84">
        <w:rPr>
          <w:rFonts w:ascii="Times New Roman" w:hAnsi="Times New Roman"/>
          <w:sz w:val="24"/>
          <w:szCs w:val="24"/>
        </w:rPr>
        <w:t xml:space="preserve"> передовиков</w:t>
      </w:r>
      <w:r w:rsidRPr="00871D80">
        <w:rPr>
          <w:rFonts w:ascii="Times New Roman" w:hAnsi="Times New Roman"/>
          <w:sz w:val="24"/>
          <w:szCs w:val="24"/>
        </w:rPr>
        <w:t xml:space="preserve"> награждены Почетными Грамотами администрации кожууна, </w:t>
      </w:r>
      <w:r w:rsidR="003D58B7">
        <w:rPr>
          <w:rFonts w:ascii="Times New Roman" w:hAnsi="Times New Roman"/>
          <w:sz w:val="24"/>
          <w:szCs w:val="24"/>
        </w:rPr>
        <w:t>86</w:t>
      </w:r>
      <w:r w:rsidRPr="00871D80">
        <w:rPr>
          <w:rFonts w:ascii="Times New Roman" w:hAnsi="Times New Roman"/>
          <w:sz w:val="24"/>
          <w:szCs w:val="24"/>
        </w:rPr>
        <w:t xml:space="preserve"> активистам вручены Благодарственные письма</w:t>
      </w:r>
      <w:r w:rsidR="00B358E8">
        <w:rPr>
          <w:rFonts w:ascii="Times New Roman" w:hAnsi="Times New Roman"/>
          <w:sz w:val="24"/>
          <w:szCs w:val="24"/>
        </w:rPr>
        <w:t>.</w:t>
      </w:r>
      <w:r w:rsidRPr="00871D80">
        <w:rPr>
          <w:rFonts w:ascii="Times New Roman" w:hAnsi="Times New Roman"/>
          <w:sz w:val="24"/>
          <w:szCs w:val="24"/>
        </w:rPr>
        <w:t xml:space="preserve"> </w:t>
      </w:r>
    </w:p>
    <w:p w:rsidR="00871D80" w:rsidRPr="00871D80" w:rsidRDefault="004567E1" w:rsidP="00871D80">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Отделом </w:t>
      </w:r>
      <w:r w:rsidR="00871D80" w:rsidRPr="00871D80">
        <w:rPr>
          <w:rFonts w:ascii="Times New Roman" w:hAnsi="Times New Roman"/>
          <w:sz w:val="24"/>
          <w:szCs w:val="24"/>
        </w:rPr>
        <w:t xml:space="preserve">по организационной работе администрации кожууна по типовой инструкции по делопроизводству устанавливает порядок приема, учета, подготовки, оформления, копирования, контролирует исполнение постановлений, распоряжений, требований и других решений федеральных и республиканских органов исполнительной власти, администрации кожууна. </w:t>
      </w:r>
    </w:p>
    <w:p w:rsidR="00871D80" w:rsidRPr="00871D80" w:rsidRDefault="00871D80" w:rsidP="00871D80">
      <w:pPr>
        <w:spacing w:after="0" w:line="240" w:lineRule="auto"/>
        <w:ind w:firstLine="708"/>
        <w:jc w:val="both"/>
        <w:rPr>
          <w:rFonts w:ascii="Times New Roman" w:hAnsi="Times New Roman"/>
          <w:sz w:val="24"/>
          <w:szCs w:val="24"/>
        </w:rPr>
      </w:pPr>
      <w:r w:rsidRPr="00871D80">
        <w:rPr>
          <w:rFonts w:ascii="Times New Roman" w:hAnsi="Times New Roman"/>
          <w:sz w:val="24"/>
          <w:szCs w:val="24"/>
        </w:rPr>
        <w:t xml:space="preserve"> Надо отметить, </w:t>
      </w:r>
      <w:r w:rsidR="00925015" w:rsidRPr="00871D80">
        <w:rPr>
          <w:rFonts w:ascii="Times New Roman" w:hAnsi="Times New Roman"/>
          <w:sz w:val="24"/>
          <w:szCs w:val="24"/>
        </w:rPr>
        <w:t>что,</w:t>
      </w:r>
      <w:r w:rsidRPr="00871D80">
        <w:rPr>
          <w:rFonts w:ascii="Times New Roman" w:hAnsi="Times New Roman"/>
          <w:sz w:val="24"/>
          <w:szCs w:val="24"/>
        </w:rPr>
        <w:t xml:space="preserve"> несмотря на принимаемые меры руководителями управлений, отделов несвоевременно исполняют установленные сроки поступивших корреспонденций. </w:t>
      </w:r>
    </w:p>
    <w:p w:rsidR="007C1A14" w:rsidRPr="00111FFD" w:rsidRDefault="007C1A14" w:rsidP="00EC06B6">
      <w:pPr>
        <w:pStyle w:val="af4"/>
        <w:jc w:val="center"/>
        <w:rPr>
          <w:rFonts w:ascii="Times New Roman" w:hAnsi="Times New Roman"/>
          <w:b/>
          <w:sz w:val="24"/>
          <w:szCs w:val="24"/>
        </w:rPr>
      </w:pPr>
      <w:r w:rsidRPr="00111FFD">
        <w:rPr>
          <w:rFonts w:ascii="Times New Roman" w:hAnsi="Times New Roman"/>
          <w:b/>
          <w:sz w:val="24"/>
          <w:szCs w:val="24"/>
        </w:rPr>
        <w:t>Демографическая ситуация</w:t>
      </w:r>
    </w:p>
    <w:p w:rsidR="007C1A14" w:rsidRPr="00111FFD" w:rsidRDefault="007C1A14" w:rsidP="00EC06B6">
      <w:pPr>
        <w:pStyle w:val="af4"/>
        <w:ind w:firstLine="567"/>
        <w:jc w:val="both"/>
        <w:rPr>
          <w:rFonts w:ascii="Times New Roman" w:hAnsi="Times New Roman"/>
          <w:i/>
          <w:sz w:val="24"/>
          <w:szCs w:val="24"/>
        </w:rPr>
      </w:pPr>
      <w:r w:rsidRPr="00111FFD">
        <w:rPr>
          <w:rFonts w:ascii="Times New Roman" w:hAnsi="Times New Roman"/>
          <w:sz w:val="24"/>
          <w:szCs w:val="24"/>
        </w:rPr>
        <w:t>В социально-демографическом паспорте кожууна по данным администраций сумонов население на 1 января 201</w:t>
      </w:r>
      <w:r w:rsidR="00D1157F" w:rsidRPr="00111FFD">
        <w:rPr>
          <w:rFonts w:ascii="Times New Roman" w:hAnsi="Times New Roman"/>
          <w:sz w:val="24"/>
          <w:szCs w:val="24"/>
        </w:rPr>
        <w:t>5</w:t>
      </w:r>
      <w:r w:rsidRPr="00111FFD">
        <w:rPr>
          <w:rFonts w:ascii="Times New Roman" w:hAnsi="Times New Roman"/>
          <w:sz w:val="24"/>
          <w:szCs w:val="24"/>
        </w:rPr>
        <w:t xml:space="preserve"> г. составляет 9</w:t>
      </w:r>
      <w:r w:rsidR="00D1157F" w:rsidRPr="00111FFD">
        <w:rPr>
          <w:rFonts w:ascii="Times New Roman" w:hAnsi="Times New Roman"/>
          <w:sz w:val="24"/>
          <w:szCs w:val="24"/>
        </w:rPr>
        <w:t>744</w:t>
      </w:r>
      <w:r w:rsidRPr="00111FFD">
        <w:rPr>
          <w:rFonts w:ascii="Times New Roman" w:hAnsi="Times New Roman"/>
          <w:sz w:val="24"/>
          <w:szCs w:val="24"/>
        </w:rPr>
        <w:t xml:space="preserve"> человек, по статистическим данным– 83</w:t>
      </w:r>
      <w:r w:rsidR="00D1157F" w:rsidRPr="00111FFD">
        <w:rPr>
          <w:rFonts w:ascii="Times New Roman" w:hAnsi="Times New Roman"/>
          <w:sz w:val="24"/>
          <w:szCs w:val="24"/>
        </w:rPr>
        <w:t>55</w:t>
      </w:r>
      <w:r w:rsidRPr="00111FFD">
        <w:rPr>
          <w:rFonts w:ascii="Times New Roman" w:hAnsi="Times New Roman"/>
          <w:sz w:val="24"/>
          <w:szCs w:val="24"/>
        </w:rPr>
        <w:t xml:space="preserve"> человек. </w:t>
      </w:r>
      <w:r w:rsidR="00A17350" w:rsidRPr="00111FFD">
        <w:rPr>
          <w:rFonts w:ascii="Times New Roman" w:hAnsi="Times New Roman"/>
          <w:sz w:val="24"/>
          <w:szCs w:val="24"/>
        </w:rPr>
        <w:t>По данным Управления ЗАГС Республики Тыва (Агентства) в Тес-Хемском районе заре</w:t>
      </w:r>
      <w:r w:rsidR="00D1157F" w:rsidRPr="00111FFD">
        <w:rPr>
          <w:rFonts w:ascii="Times New Roman" w:hAnsi="Times New Roman"/>
          <w:sz w:val="24"/>
          <w:szCs w:val="24"/>
        </w:rPr>
        <w:t xml:space="preserve">гистрировано актов о рождении </w:t>
      </w:r>
      <w:r w:rsidR="005168C1" w:rsidRPr="00111FFD">
        <w:rPr>
          <w:rFonts w:ascii="Times New Roman" w:hAnsi="Times New Roman"/>
          <w:sz w:val="24"/>
          <w:szCs w:val="24"/>
        </w:rPr>
        <w:t>158</w:t>
      </w:r>
      <w:r w:rsidR="00A17350" w:rsidRPr="00111FFD">
        <w:rPr>
          <w:rFonts w:ascii="Times New Roman" w:hAnsi="Times New Roman"/>
          <w:sz w:val="24"/>
          <w:szCs w:val="24"/>
        </w:rPr>
        <w:t xml:space="preserve">  (АППГ-2</w:t>
      </w:r>
      <w:r w:rsidR="005168C1" w:rsidRPr="00111FFD">
        <w:rPr>
          <w:rFonts w:ascii="Times New Roman" w:hAnsi="Times New Roman"/>
          <w:sz w:val="24"/>
          <w:szCs w:val="24"/>
        </w:rPr>
        <w:t>33 чел), в кожууне  родилось на 78</w:t>
      </w:r>
      <w:r w:rsidR="00A17350" w:rsidRPr="00111FFD">
        <w:rPr>
          <w:rFonts w:ascii="Times New Roman" w:hAnsi="Times New Roman"/>
          <w:sz w:val="24"/>
          <w:szCs w:val="24"/>
        </w:rPr>
        <w:t xml:space="preserve"> младенцев меньше, чем в 201</w:t>
      </w:r>
      <w:r w:rsidR="005168C1" w:rsidRPr="00111FFD">
        <w:rPr>
          <w:rFonts w:ascii="Times New Roman" w:hAnsi="Times New Roman"/>
          <w:sz w:val="24"/>
          <w:szCs w:val="24"/>
        </w:rPr>
        <w:t>4</w:t>
      </w:r>
      <w:r w:rsidRPr="00111FFD">
        <w:rPr>
          <w:rFonts w:ascii="Times New Roman" w:hAnsi="Times New Roman"/>
          <w:i/>
          <w:sz w:val="24"/>
          <w:szCs w:val="24"/>
        </w:rPr>
        <w:t xml:space="preserve"> </w:t>
      </w:r>
      <w:r w:rsidR="00A17350" w:rsidRPr="00111FFD">
        <w:rPr>
          <w:rFonts w:ascii="Times New Roman" w:hAnsi="Times New Roman"/>
          <w:sz w:val="24"/>
          <w:szCs w:val="24"/>
        </w:rPr>
        <w:t>году</w:t>
      </w:r>
      <w:r w:rsidRPr="00111FFD">
        <w:rPr>
          <w:rFonts w:ascii="Times New Roman" w:hAnsi="Times New Roman"/>
          <w:sz w:val="24"/>
          <w:szCs w:val="24"/>
        </w:rPr>
        <w:t>.</w:t>
      </w:r>
    </w:p>
    <w:p w:rsidR="007C1A14" w:rsidRPr="00111FFD" w:rsidRDefault="005B0775" w:rsidP="00EC06B6">
      <w:pPr>
        <w:pStyle w:val="af4"/>
        <w:ind w:firstLine="567"/>
        <w:jc w:val="both"/>
        <w:rPr>
          <w:rFonts w:ascii="Times New Roman" w:hAnsi="Times New Roman"/>
          <w:sz w:val="24"/>
          <w:szCs w:val="24"/>
        </w:rPr>
      </w:pPr>
      <w:r w:rsidRPr="00111FFD">
        <w:rPr>
          <w:rFonts w:ascii="Times New Roman" w:hAnsi="Times New Roman"/>
          <w:sz w:val="24"/>
          <w:szCs w:val="24"/>
        </w:rPr>
        <w:t>За 201</w:t>
      </w:r>
      <w:r w:rsidR="005168C1" w:rsidRPr="00111FFD">
        <w:rPr>
          <w:rFonts w:ascii="Times New Roman" w:hAnsi="Times New Roman"/>
          <w:sz w:val="24"/>
          <w:szCs w:val="24"/>
        </w:rPr>
        <w:t>5</w:t>
      </w:r>
      <w:r w:rsidR="007C1A14" w:rsidRPr="00111FFD">
        <w:rPr>
          <w:rFonts w:ascii="Times New Roman" w:hAnsi="Times New Roman"/>
          <w:sz w:val="24"/>
          <w:szCs w:val="24"/>
        </w:rPr>
        <w:t xml:space="preserve"> г. в кожуун прибыло </w:t>
      </w:r>
      <w:r w:rsidR="004F363C" w:rsidRPr="00111FFD">
        <w:rPr>
          <w:rFonts w:ascii="Times New Roman" w:hAnsi="Times New Roman"/>
          <w:sz w:val="24"/>
          <w:szCs w:val="24"/>
        </w:rPr>
        <w:t>141</w:t>
      </w:r>
      <w:r w:rsidRPr="00111FFD">
        <w:rPr>
          <w:rFonts w:ascii="Times New Roman" w:hAnsi="Times New Roman"/>
          <w:sz w:val="24"/>
          <w:szCs w:val="24"/>
        </w:rPr>
        <w:t xml:space="preserve"> (</w:t>
      </w:r>
      <w:r w:rsidR="00C2647B" w:rsidRPr="00111FFD">
        <w:rPr>
          <w:rFonts w:ascii="Times New Roman" w:hAnsi="Times New Roman"/>
          <w:sz w:val="24"/>
          <w:szCs w:val="24"/>
        </w:rPr>
        <w:t>201</w:t>
      </w:r>
      <w:r w:rsidR="005168C1" w:rsidRPr="00111FFD">
        <w:rPr>
          <w:rFonts w:ascii="Times New Roman" w:hAnsi="Times New Roman"/>
          <w:sz w:val="24"/>
          <w:szCs w:val="24"/>
        </w:rPr>
        <w:t>4</w:t>
      </w:r>
      <w:r w:rsidR="00C2647B" w:rsidRPr="00111FFD">
        <w:rPr>
          <w:rFonts w:ascii="Times New Roman" w:hAnsi="Times New Roman"/>
          <w:sz w:val="24"/>
          <w:szCs w:val="24"/>
        </w:rPr>
        <w:t xml:space="preserve"> г.-</w:t>
      </w:r>
      <w:proofErr w:type="gramStart"/>
      <w:r w:rsidR="005168C1" w:rsidRPr="00111FFD">
        <w:rPr>
          <w:rFonts w:ascii="Times New Roman" w:hAnsi="Times New Roman"/>
          <w:sz w:val="24"/>
          <w:szCs w:val="24"/>
        </w:rPr>
        <w:t>229</w:t>
      </w:r>
      <w:r w:rsidRPr="00111FFD">
        <w:rPr>
          <w:rFonts w:ascii="Times New Roman" w:hAnsi="Times New Roman"/>
          <w:sz w:val="24"/>
          <w:szCs w:val="24"/>
        </w:rPr>
        <w:t>)</w:t>
      </w:r>
      <w:r w:rsidR="007C1A14" w:rsidRPr="00111FFD">
        <w:rPr>
          <w:rFonts w:ascii="Times New Roman" w:hAnsi="Times New Roman"/>
          <w:sz w:val="24"/>
          <w:szCs w:val="24"/>
        </w:rPr>
        <w:t xml:space="preserve"> </w:t>
      </w:r>
      <w:proofErr w:type="gramEnd"/>
      <w:r w:rsidR="007C1A14" w:rsidRPr="00111FFD">
        <w:rPr>
          <w:rFonts w:ascii="Times New Roman" w:hAnsi="Times New Roman"/>
          <w:sz w:val="24"/>
          <w:szCs w:val="24"/>
        </w:rPr>
        <w:t xml:space="preserve">человек, выбыло за его пределы – </w:t>
      </w:r>
      <w:r w:rsidR="005168C1" w:rsidRPr="00111FFD">
        <w:rPr>
          <w:rFonts w:ascii="Times New Roman" w:hAnsi="Times New Roman"/>
          <w:sz w:val="24"/>
          <w:szCs w:val="24"/>
        </w:rPr>
        <w:t>249</w:t>
      </w:r>
      <w:r w:rsidRPr="00111FFD">
        <w:rPr>
          <w:rFonts w:ascii="Times New Roman" w:hAnsi="Times New Roman"/>
          <w:sz w:val="24"/>
          <w:szCs w:val="24"/>
        </w:rPr>
        <w:t xml:space="preserve"> (</w:t>
      </w:r>
      <w:r w:rsidR="00C2647B" w:rsidRPr="00111FFD">
        <w:rPr>
          <w:rFonts w:ascii="Times New Roman" w:hAnsi="Times New Roman"/>
          <w:sz w:val="24"/>
          <w:szCs w:val="24"/>
        </w:rPr>
        <w:t>201</w:t>
      </w:r>
      <w:r w:rsidR="005168C1" w:rsidRPr="00111FFD">
        <w:rPr>
          <w:rFonts w:ascii="Times New Roman" w:hAnsi="Times New Roman"/>
          <w:sz w:val="24"/>
          <w:szCs w:val="24"/>
        </w:rPr>
        <w:t>4</w:t>
      </w:r>
      <w:r w:rsidR="00C2647B" w:rsidRPr="00111FFD">
        <w:rPr>
          <w:rFonts w:ascii="Times New Roman" w:hAnsi="Times New Roman"/>
          <w:sz w:val="24"/>
          <w:szCs w:val="24"/>
        </w:rPr>
        <w:t xml:space="preserve"> г.-</w:t>
      </w:r>
      <w:r w:rsidR="005168C1" w:rsidRPr="00111FFD">
        <w:rPr>
          <w:rFonts w:ascii="Times New Roman" w:hAnsi="Times New Roman"/>
          <w:sz w:val="24"/>
          <w:szCs w:val="24"/>
        </w:rPr>
        <w:t xml:space="preserve"> 253</w:t>
      </w:r>
      <w:r w:rsidRPr="00111FFD">
        <w:rPr>
          <w:rFonts w:ascii="Times New Roman" w:hAnsi="Times New Roman"/>
          <w:sz w:val="24"/>
          <w:szCs w:val="24"/>
        </w:rPr>
        <w:t>)</w:t>
      </w:r>
      <w:r w:rsidR="005168C1" w:rsidRPr="00111FFD">
        <w:rPr>
          <w:rFonts w:ascii="Times New Roman" w:hAnsi="Times New Roman"/>
          <w:sz w:val="24"/>
          <w:szCs w:val="24"/>
        </w:rPr>
        <w:t xml:space="preserve"> человек. Миграционная </w:t>
      </w:r>
      <w:r w:rsidR="004F363C" w:rsidRPr="00111FFD">
        <w:rPr>
          <w:rFonts w:ascii="Times New Roman" w:hAnsi="Times New Roman"/>
          <w:sz w:val="24"/>
          <w:szCs w:val="24"/>
        </w:rPr>
        <w:t>убыль</w:t>
      </w:r>
      <w:r w:rsidR="007C1A14" w:rsidRPr="00111FFD">
        <w:rPr>
          <w:rFonts w:ascii="Times New Roman" w:hAnsi="Times New Roman"/>
          <w:sz w:val="24"/>
          <w:szCs w:val="24"/>
        </w:rPr>
        <w:t xml:space="preserve"> составил</w:t>
      </w:r>
      <w:r w:rsidR="004F363C" w:rsidRPr="00111FFD">
        <w:rPr>
          <w:rFonts w:ascii="Times New Roman" w:hAnsi="Times New Roman"/>
          <w:sz w:val="24"/>
          <w:szCs w:val="24"/>
        </w:rPr>
        <w:t>а 108</w:t>
      </w:r>
      <w:r w:rsidRPr="00111FFD">
        <w:rPr>
          <w:rFonts w:ascii="Times New Roman" w:hAnsi="Times New Roman"/>
          <w:sz w:val="24"/>
          <w:szCs w:val="24"/>
        </w:rPr>
        <w:t xml:space="preserve"> (</w:t>
      </w:r>
      <w:r w:rsidR="00C2647B" w:rsidRPr="00111FFD">
        <w:rPr>
          <w:rFonts w:ascii="Times New Roman" w:hAnsi="Times New Roman"/>
          <w:sz w:val="24"/>
          <w:szCs w:val="24"/>
        </w:rPr>
        <w:t>АППГ-</w:t>
      </w:r>
      <w:r w:rsidR="007C1A14" w:rsidRPr="00111FFD">
        <w:rPr>
          <w:rFonts w:ascii="Times New Roman" w:hAnsi="Times New Roman"/>
          <w:sz w:val="24"/>
          <w:szCs w:val="24"/>
        </w:rPr>
        <w:t>2</w:t>
      </w:r>
      <w:r w:rsidR="005168C1" w:rsidRPr="00111FFD">
        <w:rPr>
          <w:rFonts w:ascii="Times New Roman" w:hAnsi="Times New Roman"/>
          <w:sz w:val="24"/>
          <w:szCs w:val="24"/>
        </w:rPr>
        <w:t>4</w:t>
      </w:r>
      <w:r w:rsidRPr="00111FFD">
        <w:rPr>
          <w:rFonts w:ascii="Times New Roman" w:hAnsi="Times New Roman"/>
          <w:sz w:val="24"/>
          <w:szCs w:val="24"/>
        </w:rPr>
        <w:t>) человек</w:t>
      </w:r>
      <w:r w:rsidR="007C1A14" w:rsidRPr="00111FFD">
        <w:rPr>
          <w:rFonts w:ascii="Times New Roman" w:hAnsi="Times New Roman"/>
          <w:sz w:val="24"/>
          <w:szCs w:val="24"/>
        </w:rPr>
        <w:t>.</w:t>
      </w:r>
      <w:r w:rsidRPr="00111FFD">
        <w:rPr>
          <w:rFonts w:ascii="Times New Roman" w:hAnsi="Times New Roman"/>
          <w:sz w:val="24"/>
          <w:szCs w:val="24"/>
        </w:rPr>
        <w:t xml:space="preserve"> </w:t>
      </w:r>
      <w:r w:rsidR="007C1A14" w:rsidRPr="00111FFD">
        <w:rPr>
          <w:rFonts w:ascii="Times New Roman" w:hAnsi="Times New Roman"/>
          <w:sz w:val="24"/>
          <w:szCs w:val="24"/>
        </w:rPr>
        <w:t xml:space="preserve"> 45% мигрирующих по причине семейного ха</w:t>
      </w:r>
      <w:r w:rsidRPr="00111FFD">
        <w:rPr>
          <w:rFonts w:ascii="Times New Roman" w:hAnsi="Times New Roman"/>
          <w:sz w:val="24"/>
          <w:szCs w:val="24"/>
        </w:rPr>
        <w:t>рактера, 34%</w:t>
      </w:r>
      <w:r w:rsidR="007C7184" w:rsidRPr="00111FFD">
        <w:rPr>
          <w:rFonts w:ascii="Times New Roman" w:hAnsi="Times New Roman"/>
          <w:sz w:val="24"/>
          <w:szCs w:val="24"/>
        </w:rPr>
        <w:t xml:space="preserve"> </w:t>
      </w:r>
      <w:r w:rsidRPr="00111FFD">
        <w:rPr>
          <w:rFonts w:ascii="Times New Roman" w:hAnsi="Times New Roman"/>
          <w:sz w:val="24"/>
          <w:szCs w:val="24"/>
        </w:rPr>
        <w:t>- в связи с работой</w:t>
      </w:r>
      <w:r w:rsidR="004F363C" w:rsidRPr="00111FFD">
        <w:rPr>
          <w:rFonts w:ascii="Times New Roman" w:hAnsi="Times New Roman"/>
          <w:sz w:val="24"/>
          <w:szCs w:val="24"/>
        </w:rPr>
        <w:t xml:space="preserve"> и</w:t>
      </w:r>
      <w:r w:rsidRPr="00111FFD">
        <w:rPr>
          <w:rFonts w:ascii="Times New Roman" w:hAnsi="Times New Roman"/>
          <w:sz w:val="24"/>
          <w:szCs w:val="24"/>
        </w:rPr>
        <w:t xml:space="preserve"> учебой</w:t>
      </w:r>
      <w:r w:rsidR="00C2647B" w:rsidRPr="00111FFD">
        <w:rPr>
          <w:rFonts w:ascii="Times New Roman" w:hAnsi="Times New Roman"/>
          <w:sz w:val="24"/>
          <w:szCs w:val="24"/>
        </w:rPr>
        <w:t>.</w:t>
      </w:r>
    </w:p>
    <w:p w:rsidR="00FE0130" w:rsidRPr="00111FFD" w:rsidRDefault="00FE0130" w:rsidP="00EC06B6">
      <w:pPr>
        <w:pStyle w:val="af4"/>
        <w:ind w:firstLine="567"/>
        <w:jc w:val="both"/>
        <w:rPr>
          <w:rFonts w:ascii="Times New Roman" w:hAnsi="Times New Roman"/>
          <w:sz w:val="24"/>
          <w:szCs w:val="24"/>
        </w:rPr>
      </w:pPr>
      <w:r w:rsidRPr="00111FFD">
        <w:rPr>
          <w:rFonts w:ascii="Times New Roman" w:hAnsi="Times New Roman"/>
          <w:sz w:val="24"/>
          <w:szCs w:val="24"/>
        </w:rPr>
        <w:t>Естественный прирост населения в целом п</w:t>
      </w:r>
      <w:bookmarkStart w:id="0" w:name="_GoBack"/>
      <w:bookmarkEnd w:id="0"/>
      <w:r w:rsidRPr="00111FFD">
        <w:rPr>
          <w:rFonts w:ascii="Times New Roman" w:hAnsi="Times New Roman"/>
          <w:sz w:val="24"/>
          <w:szCs w:val="24"/>
        </w:rPr>
        <w:t>о кожууну составил 1</w:t>
      </w:r>
      <w:r w:rsidR="004F363C" w:rsidRPr="00111FFD">
        <w:rPr>
          <w:rFonts w:ascii="Times New Roman" w:hAnsi="Times New Roman"/>
          <w:sz w:val="24"/>
          <w:szCs w:val="24"/>
        </w:rPr>
        <w:t>7</w:t>
      </w:r>
      <w:r w:rsidRPr="00111FFD">
        <w:rPr>
          <w:rFonts w:ascii="Times New Roman" w:hAnsi="Times New Roman"/>
          <w:sz w:val="24"/>
          <w:szCs w:val="24"/>
        </w:rPr>
        <w:t xml:space="preserve"> на 1000 населения против 27,1.</w:t>
      </w:r>
    </w:p>
    <w:p w:rsidR="00FE0130" w:rsidRPr="00111FFD" w:rsidRDefault="008233BB" w:rsidP="00EC06B6">
      <w:pPr>
        <w:pStyle w:val="af4"/>
        <w:ind w:firstLine="567"/>
        <w:jc w:val="both"/>
        <w:rPr>
          <w:rFonts w:ascii="Times New Roman" w:hAnsi="Times New Roman"/>
          <w:sz w:val="24"/>
          <w:szCs w:val="24"/>
        </w:rPr>
      </w:pPr>
      <w:r w:rsidRPr="00111FFD">
        <w:rPr>
          <w:rFonts w:ascii="Times New Roman" w:hAnsi="Times New Roman"/>
          <w:sz w:val="24"/>
          <w:szCs w:val="24"/>
        </w:rPr>
        <w:t>Р</w:t>
      </w:r>
      <w:r w:rsidR="005168C1" w:rsidRPr="00111FFD">
        <w:rPr>
          <w:rFonts w:ascii="Times New Roman" w:hAnsi="Times New Roman"/>
          <w:sz w:val="24"/>
          <w:szCs w:val="24"/>
        </w:rPr>
        <w:t>егистрируется увеличение</w:t>
      </w:r>
      <w:r w:rsidR="00FE0130" w:rsidRPr="00111FFD">
        <w:rPr>
          <w:rFonts w:ascii="Times New Roman" w:hAnsi="Times New Roman"/>
          <w:sz w:val="24"/>
          <w:szCs w:val="24"/>
        </w:rPr>
        <w:t xml:space="preserve"> на 50% показателя младенческой смертности, который составил 14,9 (4 случая) на 1000 живорож</w:t>
      </w:r>
      <w:r w:rsidR="00984AB0" w:rsidRPr="00111FFD">
        <w:rPr>
          <w:rFonts w:ascii="Times New Roman" w:hAnsi="Times New Roman"/>
          <w:sz w:val="24"/>
          <w:szCs w:val="24"/>
        </w:rPr>
        <w:t>денных младенцев против 26,4% (6</w:t>
      </w:r>
      <w:r w:rsidR="00FE0130" w:rsidRPr="00111FFD">
        <w:rPr>
          <w:rFonts w:ascii="Times New Roman" w:hAnsi="Times New Roman"/>
          <w:sz w:val="24"/>
          <w:szCs w:val="24"/>
        </w:rPr>
        <w:t xml:space="preserve"> сл.).</w:t>
      </w:r>
    </w:p>
    <w:p w:rsidR="007C1A14" w:rsidRPr="00111FFD" w:rsidRDefault="00FE0130" w:rsidP="00EC06B6">
      <w:pPr>
        <w:pStyle w:val="af4"/>
        <w:ind w:firstLine="567"/>
        <w:jc w:val="both"/>
        <w:rPr>
          <w:rFonts w:ascii="Times New Roman" w:hAnsi="Times New Roman"/>
          <w:sz w:val="24"/>
          <w:szCs w:val="24"/>
        </w:rPr>
      </w:pPr>
      <w:r w:rsidRPr="00111FFD">
        <w:rPr>
          <w:rFonts w:ascii="Times New Roman" w:hAnsi="Times New Roman"/>
          <w:sz w:val="24"/>
          <w:szCs w:val="24"/>
        </w:rPr>
        <w:t>По сравнению с предыдущими годами наблюдается у</w:t>
      </w:r>
      <w:r w:rsidR="00984AB0" w:rsidRPr="00111FFD">
        <w:rPr>
          <w:rFonts w:ascii="Times New Roman" w:hAnsi="Times New Roman"/>
          <w:sz w:val="24"/>
          <w:szCs w:val="24"/>
        </w:rPr>
        <w:t>меньше</w:t>
      </w:r>
      <w:r w:rsidRPr="00111FFD">
        <w:rPr>
          <w:rFonts w:ascii="Times New Roman" w:hAnsi="Times New Roman"/>
          <w:sz w:val="24"/>
          <w:szCs w:val="24"/>
        </w:rPr>
        <w:t xml:space="preserve">ние записей актов </w:t>
      </w:r>
      <w:r w:rsidR="00984AB0" w:rsidRPr="00111FFD">
        <w:rPr>
          <w:rFonts w:ascii="Times New Roman" w:hAnsi="Times New Roman"/>
          <w:sz w:val="24"/>
          <w:szCs w:val="24"/>
        </w:rPr>
        <w:t>об установлении отцовства. Из 158</w:t>
      </w:r>
      <w:r w:rsidRPr="00111FFD">
        <w:rPr>
          <w:rFonts w:ascii="Times New Roman" w:hAnsi="Times New Roman"/>
          <w:sz w:val="24"/>
          <w:szCs w:val="24"/>
        </w:rPr>
        <w:t xml:space="preserve"> новорожденных детей родились в браке-</w:t>
      </w:r>
      <w:r w:rsidR="00984AB0" w:rsidRPr="00111FFD">
        <w:rPr>
          <w:rFonts w:ascii="Times New Roman" w:hAnsi="Times New Roman"/>
          <w:sz w:val="24"/>
          <w:szCs w:val="24"/>
        </w:rPr>
        <w:t>37</w:t>
      </w:r>
      <w:r w:rsidRPr="00111FFD">
        <w:rPr>
          <w:rFonts w:ascii="Times New Roman" w:hAnsi="Times New Roman"/>
          <w:sz w:val="24"/>
          <w:szCs w:val="24"/>
        </w:rPr>
        <w:t>, с установлением отцовства-</w:t>
      </w:r>
      <w:r w:rsidR="00984AB0" w:rsidRPr="00111FFD">
        <w:rPr>
          <w:rFonts w:ascii="Times New Roman" w:hAnsi="Times New Roman"/>
          <w:sz w:val="24"/>
          <w:szCs w:val="24"/>
        </w:rPr>
        <w:t>124</w:t>
      </w:r>
      <w:r w:rsidRPr="00111FFD">
        <w:rPr>
          <w:rFonts w:ascii="Times New Roman" w:hAnsi="Times New Roman"/>
          <w:sz w:val="24"/>
          <w:szCs w:val="24"/>
        </w:rPr>
        <w:t>, у одиноких матерей-</w:t>
      </w:r>
      <w:r w:rsidR="00984AB0" w:rsidRPr="00111FFD">
        <w:rPr>
          <w:rFonts w:ascii="Times New Roman" w:hAnsi="Times New Roman"/>
          <w:sz w:val="24"/>
          <w:szCs w:val="24"/>
        </w:rPr>
        <w:t>34</w:t>
      </w:r>
      <w:r w:rsidR="00107F8B" w:rsidRPr="00111FFD">
        <w:rPr>
          <w:rFonts w:ascii="Times New Roman" w:hAnsi="Times New Roman"/>
          <w:sz w:val="24"/>
          <w:szCs w:val="24"/>
        </w:rPr>
        <w:t>.</w:t>
      </w:r>
      <w:r w:rsidR="00956E88" w:rsidRPr="00111FFD">
        <w:rPr>
          <w:rFonts w:ascii="Times New Roman" w:hAnsi="Times New Roman"/>
          <w:sz w:val="24"/>
          <w:szCs w:val="24"/>
        </w:rPr>
        <w:t xml:space="preserve"> Количество детей, родившихся у матери по счёту: 1 ребёнок-4</w:t>
      </w:r>
      <w:r w:rsidR="00984AB0" w:rsidRPr="00111FFD">
        <w:rPr>
          <w:rFonts w:ascii="Times New Roman" w:hAnsi="Times New Roman"/>
          <w:sz w:val="24"/>
          <w:szCs w:val="24"/>
        </w:rPr>
        <w:t>6</w:t>
      </w:r>
      <w:r w:rsidR="00956E88" w:rsidRPr="00111FFD">
        <w:rPr>
          <w:rFonts w:ascii="Times New Roman" w:hAnsi="Times New Roman"/>
          <w:sz w:val="24"/>
          <w:szCs w:val="24"/>
        </w:rPr>
        <w:t>, второй ребёнок-</w:t>
      </w:r>
      <w:r w:rsidR="00984AB0" w:rsidRPr="00111FFD">
        <w:rPr>
          <w:rFonts w:ascii="Times New Roman" w:hAnsi="Times New Roman"/>
          <w:sz w:val="24"/>
          <w:szCs w:val="24"/>
        </w:rPr>
        <w:t xml:space="preserve"> 49</w:t>
      </w:r>
      <w:r w:rsidR="00956E88" w:rsidRPr="00111FFD">
        <w:rPr>
          <w:rFonts w:ascii="Times New Roman" w:hAnsi="Times New Roman"/>
          <w:sz w:val="24"/>
          <w:szCs w:val="24"/>
        </w:rPr>
        <w:t>, третий ребёнок-</w:t>
      </w:r>
      <w:r w:rsidR="00984AB0" w:rsidRPr="00111FFD">
        <w:rPr>
          <w:rFonts w:ascii="Times New Roman" w:hAnsi="Times New Roman"/>
          <w:sz w:val="24"/>
          <w:szCs w:val="24"/>
        </w:rPr>
        <w:t>29</w:t>
      </w:r>
      <w:r w:rsidR="00956E88" w:rsidRPr="00111FFD">
        <w:rPr>
          <w:rFonts w:ascii="Times New Roman" w:hAnsi="Times New Roman"/>
          <w:sz w:val="24"/>
          <w:szCs w:val="24"/>
        </w:rPr>
        <w:t>, четвертый ребёнок-</w:t>
      </w:r>
      <w:r w:rsidR="00984AB0" w:rsidRPr="00111FFD">
        <w:rPr>
          <w:rFonts w:ascii="Times New Roman" w:hAnsi="Times New Roman"/>
          <w:sz w:val="24"/>
          <w:szCs w:val="24"/>
        </w:rPr>
        <w:t>18</w:t>
      </w:r>
      <w:r w:rsidR="00956E88" w:rsidRPr="00111FFD">
        <w:rPr>
          <w:rFonts w:ascii="Times New Roman" w:hAnsi="Times New Roman"/>
          <w:sz w:val="24"/>
          <w:szCs w:val="24"/>
        </w:rPr>
        <w:t>, пятый ребёнок-1</w:t>
      </w:r>
      <w:r w:rsidR="00984AB0" w:rsidRPr="00111FFD">
        <w:rPr>
          <w:rFonts w:ascii="Times New Roman" w:hAnsi="Times New Roman"/>
          <w:sz w:val="24"/>
          <w:szCs w:val="24"/>
        </w:rPr>
        <w:t>1</w:t>
      </w:r>
      <w:r w:rsidR="00956E88" w:rsidRPr="00111FFD">
        <w:rPr>
          <w:rFonts w:ascii="Times New Roman" w:hAnsi="Times New Roman"/>
          <w:sz w:val="24"/>
          <w:szCs w:val="24"/>
        </w:rPr>
        <w:t>, шестой и более-4.</w:t>
      </w:r>
    </w:p>
    <w:p w:rsidR="00630CE6" w:rsidRPr="00111FFD" w:rsidRDefault="005010AF" w:rsidP="00EC06B6">
      <w:pPr>
        <w:pStyle w:val="af4"/>
        <w:ind w:firstLine="567"/>
        <w:jc w:val="both"/>
        <w:rPr>
          <w:rFonts w:ascii="Times New Roman" w:hAnsi="Times New Roman"/>
          <w:sz w:val="24"/>
          <w:szCs w:val="24"/>
        </w:rPr>
      </w:pPr>
      <w:r w:rsidRPr="00111FFD">
        <w:rPr>
          <w:rFonts w:ascii="Times New Roman" w:hAnsi="Times New Roman"/>
          <w:sz w:val="24"/>
          <w:szCs w:val="24"/>
        </w:rPr>
        <w:t>Органом Управления ЗАГС в кожууне  з</w:t>
      </w:r>
      <w:r w:rsidR="00984AB0" w:rsidRPr="00111FFD">
        <w:rPr>
          <w:rFonts w:ascii="Times New Roman" w:hAnsi="Times New Roman"/>
          <w:sz w:val="24"/>
          <w:szCs w:val="24"/>
        </w:rPr>
        <w:t>а год даны разъяснения 78</w:t>
      </w:r>
      <w:r w:rsidR="00630CE6" w:rsidRPr="00111FFD">
        <w:rPr>
          <w:rFonts w:ascii="Times New Roman" w:hAnsi="Times New Roman"/>
          <w:sz w:val="24"/>
          <w:szCs w:val="24"/>
        </w:rPr>
        <w:t xml:space="preserve"> родителям о материнском (семейном) капитале, о мере госу</w:t>
      </w:r>
      <w:r w:rsidRPr="00111FFD">
        <w:rPr>
          <w:rFonts w:ascii="Times New Roman" w:hAnsi="Times New Roman"/>
          <w:sz w:val="24"/>
          <w:szCs w:val="24"/>
        </w:rPr>
        <w:t>дарственной поддержки российских</w:t>
      </w:r>
      <w:r w:rsidR="00630CE6" w:rsidRPr="00111FFD">
        <w:rPr>
          <w:rFonts w:ascii="Times New Roman" w:hAnsi="Times New Roman"/>
          <w:sz w:val="24"/>
          <w:szCs w:val="24"/>
        </w:rPr>
        <w:t xml:space="preserve"> семей, в которых после 01 января 2007 года появился второй ребёнок.  В течение года  проведено  35 торжественных регистраций рождения ребёнка.</w:t>
      </w:r>
    </w:p>
    <w:p w:rsidR="00D8486B" w:rsidRPr="00111FFD" w:rsidRDefault="00D8486B" w:rsidP="00EC06B6">
      <w:pPr>
        <w:pStyle w:val="af4"/>
        <w:jc w:val="center"/>
        <w:rPr>
          <w:rFonts w:ascii="Times New Roman" w:hAnsi="Times New Roman"/>
          <w:b/>
          <w:sz w:val="24"/>
          <w:szCs w:val="24"/>
        </w:rPr>
      </w:pPr>
      <w:r w:rsidRPr="00111FFD">
        <w:rPr>
          <w:rFonts w:ascii="Times New Roman" w:hAnsi="Times New Roman"/>
          <w:b/>
          <w:sz w:val="24"/>
          <w:szCs w:val="24"/>
        </w:rPr>
        <w:t>Здравоохранение</w:t>
      </w:r>
    </w:p>
    <w:p w:rsidR="00D8486B" w:rsidRPr="00111FFD" w:rsidRDefault="00D848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Сеть лечебно-профилактических учреждений представлена ГБУЗ РТ «Тес-Хемская  ЦКБ», имеющая в своем структурном составе: амбулаторно-поликлиническое звено, 5 фельдшерско-акушерских пунктов, 1 врачебную амбулаторию, отделение  скорой медицинской помощи, круглосуточный стационар на </w:t>
      </w:r>
      <w:r w:rsidR="007E392D" w:rsidRPr="00111FFD">
        <w:rPr>
          <w:rFonts w:ascii="Times New Roman" w:hAnsi="Times New Roman"/>
          <w:sz w:val="24"/>
          <w:szCs w:val="24"/>
        </w:rPr>
        <w:t>5</w:t>
      </w:r>
      <w:r w:rsidR="00EC58F8" w:rsidRPr="00111FFD">
        <w:rPr>
          <w:rFonts w:ascii="Times New Roman" w:hAnsi="Times New Roman"/>
          <w:sz w:val="24"/>
          <w:szCs w:val="24"/>
        </w:rPr>
        <w:t>5</w:t>
      </w:r>
      <w:r w:rsidR="00593AD3" w:rsidRPr="00111FFD">
        <w:rPr>
          <w:rFonts w:ascii="Times New Roman" w:hAnsi="Times New Roman"/>
          <w:sz w:val="24"/>
          <w:szCs w:val="24"/>
        </w:rPr>
        <w:t xml:space="preserve"> коек, дневной стационар на </w:t>
      </w:r>
      <w:r w:rsidR="00EC58F8" w:rsidRPr="00111FFD">
        <w:rPr>
          <w:rFonts w:ascii="Times New Roman" w:hAnsi="Times New Roman"/>
          <w:sz w:val="24"/>
          <w:szCs w:val="24"/>
        </w:rPr>
        <w:t>5</w:t>
      </w:r>
      <w:r w:rsidRPr="00111FFD">
        <w:rPr>
          <w:rFonts w:ascii="Times New Roman" w:hAnsi="Times New Roman"/>
          <w:sz w:val="24"/>
          <w:szCs w:val="24"/>
        </w:rPr>
        <w:t xml:space="preserve"> коек. </w:t>
      </w:r>
    </w:p>
    <w:p w:rsidR="00932C84" w:rsidRDefault="00932C84" w:rsidP="00EC06B6">
      <w:pPr>
        <w:pStyle w:val="af4"/>
        <w:ind w:firstLine="567"/>
        <w:jc w:val="center"/>
        <w:rPr>
          <w:rFonts w:ascii="Times New Roman" w:hAnsi="Times New Roman"/>
          <w:b/>
          <w:sz w:val="24"/>
          <w:szCs w:val="24"/>
        </w:rPr>
      </w:pPr>
    </w:p>
    <w:p w:rsidR="004B5876" w:rsidRPr="00111FFD" w:rsidRDefault="004746B9" w:rsidP="00EC06B6">
      <w:pPr>
        <w:pStyle w:val="af4"/>
        <w:ind w:firstLine="567"/>
        <w:jc w:val="center"/>
        <w:rPr>
          <w:rFonts w:ascii="Times New Roman" w:hAnsi="Times New Roman"/>
          <w:b/>
          <w:sz w:val="24"/>
          <w:szCs w:val="24"/>
        </w:rPr>
      </w:pPr>
      <w:r w:rsidRPr="00111FFD">
        <w:rPr>
          <w:rFonts w:ascii="Times New Roman" w:hAnsi="Times New Roman"/>
          <w:b/>
          <w:sz w:val="24"/>
          <w:szCs w:val="24"/>
        </w:rPr>
        <w:t>Перечень</w:t>
      </w:r>
      <w:r w:rsidR="004B5876" w:rsidRPr="00111FFD">
        <w:rPr>
          <w:rFonts w:ascii="Times New Roman" w:hAnsi="Times New Roman"/>
          <w:b/>
          <w:sz w:val="24"/>
          <w:szCs w:val="24"/>
        </w:rPr>
        <w:t xml:space="preserve"> </w:t>
      </w:r>
      <w:r w:rsidRPr="00111FFD">
        <w:rPr>
          <w:rFonts w:ascii="Times New Roman" w:hAnsi="Times New Roman"/>
          <w:b/>
          <w:sz w:val="24"/>
          <w:szCs w:val="24"/>
        </w:rPr>
        <w:t>показателей характеризующих эффективность</w:t>
      </w:r>
    </w:p>
    <w:p w:rsidR="004746B9" w:rsidRPr="00111FFD" w:rsidRDefault="004746B9" w:rsidP="00EC06B6">
      <w:pPr>
        <w:pStyle w:val="af4"/>
        <w:ind w:firstLine="567"/>
        <w:jc w:val="center"/>
        <w:rPr>
          <w:rFonts w:ascii="Times New Roman" w:hAnsi="Times New Roman"/>
          <w:b/>
          <w:sz w:val="24"/>
          <w:szCs w:val="24"/>
        </w:rPr>
      </w:pPr>
      <w:r w:rsidRPr="00111FFD">
        <w:rPr>
          <w:rFonts w:ascii="Times New Roman" w:hAnsi="Times New Roman"/>
          <w:b/>
          <w:sz w:val="24"/>
          <w:szCs w:val="24"/>
        </w:rPr>
        <w:t>медицинской деятельности ГБУЗ РТ «Тес-Хемская ЦКБ»</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5"/>
        <w:gridCol w:w="7"/>
        <w:gridCol w:w="2622"/>
        <w:gridCol w:w="2552"/>
      </w:tblGrid>
      <w:tr w:rsidR="00EC06B6" w:rsidRPr="00111FFD" w:rsidTr="00EC06B6">
        <w:trPr>
          <w:trHeight w:val="369"/>
        </w:trPr>
        <w:tc>
          <w:tcPr>
            <w:tcW w:w="5742" w:type="dxa"/>
            <w:gridSpan w:val="2"/>
            <w:vAlign w:val="center"/>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Наименование показателей</w:t>
            </w:r>
          </w:p>
        </w:tc>
        <w:tc>
          <w:tcPr>
            <w:tcW w:w="2622" w:type="dxa"/>
            <w:vAlign w:val="center"/>
          </w:tcPr>
          <w:p w:rsidR="00EC06B6" w:rsidRPr="00111FFD" w:rsidRDefault="00EC06B6" w:rsidP="00E15B45">
            <w:pPr>
              <w:pStyle w:val="af4"/>
              <w:jc w:val="both"/>
              <w:rPr>
                <w:rFonts w:ascii="Times New Roman" w:hAnsi="Times New Roman"/>
                <w:sz w:val="24"/>
                <w:szCs w:val="24"/>
              </w:rPr>
            </w:pPr>
            <w:r w:rsidRPr="00111FFD">
              <w:rPr>
                <w:rFonts w:ascii="Times New Roman" w:hAnsi="Times New Roman"/>
                <w:sz w:val="24"/>
                <w:szCs w:val="24"/>
              </w:rPr>
              <w:t>201</w:t>
            </w:r>
            <w:r w:rsidR="00E15B45" w:rsidRPr="00111FFD">
              <w:rPr>
                <w:rFonts w:ascii="Times New Roman" w:hAnsi="Times New Roman"/>
                <w:sz w:val="24"/>
                <w:szCs w:val="24"/>
              </w:rPr>
              <w:t>4</w:t>
            </w:r>
          </w:p>
        </w:tc>
        <w:tc>
          <w:tcPr>
            <w:tcW w:w="2552" w:type="dxa"/>
            <w:vAlign w:val="center"/>
          </w:tcPr>
          <w:p w:rsidR="00EC06B6" w:rsidRPr="00111FFD" w:rsidRDefault="00EC06B6" w:rsidP="00E15B45">
            <w:pPr>
              <w:pStyle w:val="af4"/>
              <w:jc w:val="both"/>
              <w:rPr>
                <w:rFonts w:ascii="Times New Roman" w:hAnsi="Times New Roman"/>
                <w:sz w:val="24"/>
                <w:szCs w:val="24"/>
              </w:rPr>
            </w:pPr>
            <w:r w:rsidRPr="00111FFD">
              <w:rPr>
                <w:rFonts w:ascii="Times New Roman" w:hAnsi="Times New Roman"/>
                <w:sz w:val="24"/>
                <w:szCs w:val="24"/>
              </w:rPr>
              <w:t>201</w:t>
            </w:r>
            <w:r w:rsidR="00E15B45" w:rsidRPr="00111FFD">
              <w:rPr>
                <w:rFonts w:ascii="Times New Roman" w:hAnsi="Times New Roman"/>
                <w:sz w:val="24"/>
                <w:szCs w:val="24"/>
              </w:rPr>
              <w:t>5</w:t>
            </w:r>
          </w:p>
        </w:tc>
      </w:tr>
      <w:tr w:rsidR="00EC06B6" w:rsidRPr="00111FFD" w:rsidTr="00EC06B6">
        <w:trPr>
          <w:trHeight w:val="278"/>
        </w:trPr>
        <w:tc>
          <w:tcPr>
            <w:tcW w:w="5742" w:type="dxa"/>
            <w:gridSpan w:val="2"/>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Общая рождаемость </w:t>
            </w:r>
          </w:p>
        </w:tc>
        <w:tc>
          <w:tcPr>
            <w:tcW w:w="2622" w:type="dxa"/>
          </w:tcPr>
          <w:p w:rsidR="00EC06B6" w:rsidRPr="00111FFD" w:rsidRDefault="00984AB0" w:rsidP="00EC58F8">
            <w:pPr>
              <w:pStyle w:val="af4"/>
              <w:jc w:val="both"/>
              <w:rPr>
                <w:rFonts w:ascii="Times New Roman" w:hAnsi="Times New Roman"/>
                <w:sz w:val="24"/>
                <w:szCs w:val="24"/>
              </w:rPr>
            </w:pPr>
            <w:r w:rsidRPr="00111FFD">
              <w:rPr>
                <w:rFonts w:ascii="Times New Roman" w:hAnsi="Times New Roman"/>
                <w:sz w:val="24"/>
                <w:szCs w:val="24"/>
              </w:rPr>
              <w:t>233</w:t>
            </w:r>
          </w:p>
        </w:tc>
        <w:tc>
          <w:tcPr>
            <w:tcW w:w="2552" w:type="dxa"/>
          </w:tcPr>
          <w:p w:rsidR="00EC06B6" w:rsidRPr="00111FFD" w:rsidRDefault="00984AB0" w:rsidP="00EC06B6">
            <w:pPr>
              <w:pStyle w:val="af4"/>
              <w:jc w:val="both"/>
              <w:rPr>
                <w:rFonts w:ascii="Times New Roman" w:hAnsi="Times New Roman"/>
                <w:sz w:val="24"/>
                <w:szCs w:val="24"/>
              </w:rPr>
            </w:pPr>
            <w:r w:rsidRPr="00111FFD">
              <w:rPr>
                <w:rFonts w:ascii="Times New Roman" w:hAnsi="Times New Roman"/>
                <w:sz w:val="24"/>
                <w:szCs w:val="24"/>
              </w:rPr>
              <w:t>158</w:t>
            </w:r>
          </w:p>
        </w:tc>
      </w:tr>
      <w:tr w:rsidR="00EC06B6" w:rsidRPr="00111FFD" w:rsidTr="00EC06B6">
        <w:tc>
          <w:tcPr>
            <w:tcW w:w="5742" w:type="dxa"/>
            <w:gridSpan w:val="2"/>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Общая смертность </w:t>
            </w:r>
          </w:p>
        </w:tc>
        <w:tc>
          <w:tcPr>
            <w:tcW w:w="2622" w:type="dxa"/>
          </w:tcPr>
          <w:p w:rsidR="00EC06B6" w:rsidRPr="00111FFD" w:rsidRDefault="00984AB0" w:rsidP="00EC06B6">
            <w:pPr>
              <w:pStyle w:val="af4"/>
              <w:jc w:val="both"/>
              <w:rPr>
                <w:rFonts w:ascii="Times New Roman" w:hAnsi="Times New Roman"/>
                <w:sz w:val="24"/>
                <w:szCs w:val="24"/>
              </w:rPr>
            </w:pPr>
            <w:r w:rsidRPr="00111FFD">
              <w:rPr>
                <w:rFonts w:ascii="Times New Roman" w:hAnsi="Times New Roman"/>
                <w:sz w:val="24"/>
                <w:szCs w:val="24"/>
              </w:rPr>
              <w:t>100</w:t>
            </w:r>
          </w:p>
        </w:tc>
        <w:tc>
          <w:tcPr>
            <w:tcW w:w="2552" w:type="dxa"/>
          </w:tcPr>
          <w:p w:rsidR="00EC06B6" w:rsidRPr="00111FFD" w:rsidRDefault="00EC06B6" w:rsidP="00EC58F8">
            <w:pPr>
              <w:pStyle w:val="af4"/>
              <w:jc w:val="both"/>
              <w:rPr>
                <w:rFonts w:ascii="Times New Roman" w:hAnsi="Times New Roman"/>
                <w:sz w:val="24"/>
                <w:szCs w:val="24"/>
              </w:rPr>
            </w:pPr>
            <w:r w:rsidRPr="00111FFD">
              <w:rPr>
                <w:rFonts w:ascii="Times New Roman" w:hAnsi="Times New Roman"/>
                <w:sz w:val="24"/>
                <w:szCs w:val="24"/>
              </w:rPr>
              <w:t>9</w:t>
            </w:r>
            <w:r w:rsidR="00984AB0" w:rsidRPr="00111FFD">
              <w:rPr>
                <w:rFonts w:ascii="Times New Roman" w:hAnsi="Times New Roman"/>
                <w:sz w:val="24"/>
                <w:szCs w:val="24"/>
              </w:rPr>
              <w:t>1</w:t>
            </w:r>
          </w:p>
        </w:tc>
      </w:tr>
      <w:tr w:rsidR="00EC06B6" w:rsidRPr="00111FFD" w:rsidTr="00EC06B6">
        <w:tc>
          <w:tcPr>
            <w:tcW w:w="5742" w:type="dxa"/>
            <w:gridSpan w:val="2"/>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Естественный прирост населения </w:t>
            </w:r>
          </w:p>
        </w:tc>
        <w:tc>
          <w:tcPr>
            <w:tcW w:w="2622" w:type="dxa"/>
          </w:tcPr>
          <w:p w:rsidR="00EC06B6" w:rsidRPr="00111FFD" w:rsidRDefault="00EC58F8" w:rsidP="00EC06B6">
            <w:pPr>
              <w:pStyle w:val="af4"/>
              <w:jc w:val="both"/>
              <w:rPr>
                <w:rFonts w:ascii="Times New Roman" w:hAnsi="Times New Roman"/>
                <w:sz w:val="24"/>
                <w:szCs w:val="24"/>
              </w:rPr>
            </w:pPr>
            <w:r w:rsidRPr="00111FFD">
              <w:rPr>
                <w:rFonts w:ascii="Times New Roman" w:hAnsi="Times New Roman"/>
                <w:sz w:val="24"/>
                <w:szCs w:val="24"/>
              </w:rPr>
              <w:t>114</w:t>
            </w:r>
          </w:p>
        </w:tc>
        <w:tc>
          <w:tcPr>
            <w:tcW w:w="2552" w:type="dxa"/>
          </w:tcPr>
          <w:p w:rsidR="00EC06B6" w:rsidRPr="00111FFD" w:rsidRDefault="00EC58F8" w:rsidP="00EC06B6">
            <w:pPr>
              <w:pStyle w:val="af4"/>
              <w:jc w:val="both"/>
              <w:rPr>
                <w:rFonts w:ascii="Times New Roman" w:hAnsi="Times New Roman"/>
                <w:sz w:val="24"/>
                <w:szCs w:val="24"/>
              </w:rPr>
            </w:pPr>
            <w:r w:rsidRPr="00111FFD">
              <w:rPr>
                <w:rFonts w:ascii="Times New Roman" w:hAnsi="Times New Roman"/>
                <w:sz w:val="24"/>
                <w:szCs w:val="24"/>
              </w:rPr>
              <w:t>182</w:t>
            </w:r>
          </w:p>
        </w:tc>
      </w:tr>
      <w:tr w:rsidR="00EC06B6" w:rsidRPr="00111FFD" w:rsidTr="00EC06B6">
        <w:tc>
          <w:tcPr>
            <w:tcW w:w="5742" w:type="dxa"/>
            <w:gridSpan w:val="2"/>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Материнская смертность </w:t>
            </w:r>
          </w:p>
        </w:tc>
        <w:tc>
          <w:tcPr>
            <w:tcW w:w="2622" w:type="dxa"/>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0</w:t>
            </w:r>
          </w:p>
        </w:tc>
        <w:tc>
          <w:tcPr>
            <w:tcW w:w="2552" w:type="dxa"/>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0</w:t>
            </w:r>
          </w:p>
        </w:tc>
      </w:tr>
      <w:tr w:rsidR="00EC06B6" w:rsidRPr="00111FFD" w:rsidTr="00EC06B6">
        <w:tc>
          <w:tcPr>
            <w:tcW w:w="5742" w:type="dxa"/>
            <w:gridSpan w:val="2"/>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Детская смертность в том числе: </w:t>
            </w:r>
          </w:p>
        </w:tc>
        <w:tc>
          <w:tcPr>
            <w:tcW w:w="2622" w:type="dxa"/>
          </w:tcPr>
          <w:p w:rsidR="00EC06B6" w:rsidRPr="00111FFD" w:rsidRDefault="00940B02" w:rsidP="00EC58F8">
            <w:pPr>
              <w:pStyle w:val="af4"/>
              <w:jc w:val="both"/>
              <w:rPr>
                <w:rFonts w:ascii="Times New Roman" w:hAnsi="Times New Roman"/>
                <w:sz w:val="24"/>
                <w:szCs w:val="24"/>
              </w:rPr>
            </w:pPr>
            <w:r w:rsidRPr="00111FFD">
              <w:rPr>
                <w:rFonts w:ascii="Times New Roman" w:hAnsi="Times New Roman"/>
                <w:sz w:val="24"/>
                <w:szCs w:val="24"/>
              </w:rPr>
              <w:t>2</w:t>
            </w:r>
          </w:p>
        </w:tc>
        <w:tc>
          <w:tcPr>
            <w:tcW w:w="2552" w:type="dxa"/>
          </w:tcPr>
          <w:p w:rsidR="00EC06B6" w:rsidRPr="00111FFD" w:rsidRDefault="00EC58F8" w:rsidP="00EC06B6">
            <w:pPr>
              <w:pStyle w:val="af4"/>
              <w:jc w:val="both"/>
              <w:rPr>
                <w:rFonts w:ascii="Times New Roman" w:hAnsi="Times New Roman"/>
                <w:sz w:val="24"/>
                <w:szCs w:val="24"/>
              </w:rPr>
            </w:pPr>
            <w:r w:rsidRPr="00111FFD">
              <w:rPr>
                <w:rFonts w:ascii="Times New Roman" w:hAnsi="Times New Roman"/>
                <w:sz w:val="24"/>
                <w:szCs w:val="24"/>
              </w:rPr>
              <w:t>0</w:t>
            </w:r>
          </w:p>
        </w:tc>
      </w:tr>
      <w:tr w:rsidR="005168C1" w:rsidRPr="00111FFD" w:rsidTr="00EC06B6">
        <w:tc>
          <w:tcPr>
            <w:tcW w:w="5735" w:type="dxa"/>
          </w:tcPr>
          <w:p w:rsidR="005168C1" w:rsidRPr="00111FFD" w:rsidRDefault="005168C1" w:rsidP="00EC06B6">
            <w:pPr>
              <w:pStyle w:val="af4"/>
              <w:jc w:val="both"/>
              <w:rPr>
                <w:rFonts w:ascii="Times New Roman" w:hAnsi="Times New Roman"/>
                <w:sz w:val="24"/>
                <w:szCs w:val="24"/>
              </w:rPr>
            </w:pPr>
            <w:r w:rsidRPr="00111FFD">
              <w:rPr>
                <w:rFonts w:ascii="Times New Roman" w:hAnsi="Times New Roman"/>
                <w:sz w:val="24"/>
                <w:szCs w:val="24"/>
              </w:rPr>
              <w:t xml:space="preserve">младенческая смертность </w:t>
            </w:r>
          </w:p>
        </w:tc>
        <w:tc>
          <w:tcPr>
            <w:tcW w:w="2629" w:type="dxa"/>
            <w:gridSpan w:val="2"/>
          </w:tcPr>
          <w:p w:rsidR="005168C1" w:rsidRPr="00111FFD" w:rsidRDefault="005168C1" w:rsidP="00B0555A">
            <w:pPr>
              <w:pStyle w:val="af4"/>
              <w:jc w:val="both"/>
              <w:rPr>
                <w:rFonts w:ascii="Times New Roman" w:hAnsi="Times New Roman"/>
                <w:sz w:val="24"/>
                <w:szCs w:val="24"/>
              </w:rPr>
            </w:pPr>
            <w:r w:rsidRPr="00111FFD">
              <w:rPr>
                <w:rFonts w:ascii="Times New Roman" w:hAnsi="Times New Roman"/>
                <w:sz w:val="24"/>
                <w:szCs w:val="24"/>
              </w:rPr>
              <w:t>4</w:t>
            </w:r>
          </w:p>
        </w:tc>
        <w:tc>
          <w:tcPr>
            <w:tcW w:w="2552" w:type="dxa"/>
          </w:tcPr>
          <w:p w:rsidR="005168C1" w:rsidRPr="00111FFD" w:rsidRDefault="00940B02" w:rsidP="00EC06B6">
            <w:pPr>
              <w:pStyle w:val="af4"/>
              <w:jc w:val="both"/>
              <w:rPr>
                <w:rFonts w:ascii="Times New Roman" w:hAnsi="Times New Roman"/>
                <w:sz w:val="24"/>
                <w:szCs w:val="24"/>
              </w:rPr>
            </w:pPr>
            <w:r w:rsidRPr="00111FFD">
              <w:rPr>
                <w:rFonts w:ascii="Times New Roman" w:hAnsi="Times New Roman"/>
                <w:sz w:val="24"/>
                <w:szCs w:val="24"/>
              </w:rPr>
              <w:t>6</w:t>
            </w:r>
          </w:p>
        </w:tc>
      </w:tr>
      <w:tr w:rsidR="005168C1" w:rsidRPr="00111FFD" w:rsidTr="00EC06B6">
        <w:tc>
          <w:tcPr>
            <w:tcW w:w="5742" w:type="dxa"/>
            <w:gridSpan w:val="2"/>
          </w:tcPr>
          <w:p w:rsidR="005168C1" w:rsidRPr="00111FFD" w:rsidRDefault="005168C1" w:rsidP="00EC06B6">
            <w:pPr>
              <w:pStyle w:val="af4"/>
              <w:jc w:val="both"/>
              <w:rPr>
                <w:rFonts w:ascii="Times New Roman" w:hAnsi="Times New Roman"/>
                <w:sz w:val="24"/>
                <w:szCs w:val="24"/>
              </w:rPr>
            </w:pPr>
            <w:r w:rsidRPr="00111FFD">
              <w:rPr>
                <w:rFonts w:ascii="Times New Roman" w:hAnsi="Times New Roman"/>
                <w:sz w:val="24"/>
                <w:szCs w:val="24"/>
              </w:rPr>
              <w:t xml:space="preserve">Смертность в трудовом возрасте </w:t>
            </w:r>
          </w:p>
        </w:tc>
        <w:tc>
          <w:tcPr>
            <w:tcW w:w="2622" w:type="dxa"/>
          </w:tcPr>
          <w:p w:rsidR="005168C1" w:rsidRPr="00111FFD" w:rsidRDefault="00940B02" w:rsidP="00940B02">
            <w:pPr>
              <w:pStyle w:val="af4"/>
              <w:jc w:val="both"/>
              <w:rPr>
                <w:rFonts w:ascii="Times New Roman" w:hAnsi="Times New Roman"/>
                <w:sz w:val="24"/>
                <w:szCs w:val="24"/>
              </w:rPr>
            </w:pPr>
            <w:r w:rsidRPr="00111FFD">
              <w:rPr>
                <w:rFonts w:ascii="Times New Roman" w:hAnsi="Times New Roman"/>
                <w:sz w:val="24"/>
                <w:szCs w:val="24"/>
              </w:rPr>
              <w:t>56</w:t>
            </w:r>
          </w:p>
        </w:tc>
        <w:tc>
          <w:tcPr>
            <w:tcW w:w="2552" w:type="dxa"/>
          </w:tcPr>
          <w:p w:rsidR="005168C1" w:rsidRPr="00111FFD" w:rsidRDefault="00940B02" w:rsidP="00940B02">
            <w:pPr>
              <w:pStyle w:val="af4"/>
              <w:jc w:val="both"/>
              <w:rPr>
                <w:rFonts w:ascii="Times New Roman" w:hAnsi="Times New Roman"/>
                <w:sz w:val="24"/>
                <w:szCs w:val="24"/>
              </w:rPr>
            </w:pPr>
            <w:r w:rsidRPr="00111FFD">
              <w:rPr>
                <w:rFonts w:ascii="Times New Roman" w:hAnsi="Times New Roman"/>
                <w:sz w:val="24"/>
                <w:szCs w:val="24"/>
              </w:rPr>
              <w:t>51</w:t>
            </w:r>
          </w:p>
        </w:tc>
      </w:tr>
      <w:tr w:rsidR="00EC06B6" w:rsidRPr="00111FFD" w:rsidTr="00EC06B6">
        <w:trPr>
          <w:trHeight w:val="546"/>
        </w:trPr>
        <w:tc>
          <w:tcPr>
            <w:tcW w:w="5742" w:type="dxa"/>
            <w:gridSpan w:val="2"/>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Проведение диспансеризации взрослого населения </w:t>
            </w:r>
          </w:p>
        </w:tc>
        <w:tc>
          <w:tcPr>
            <w:tcW w:w="2622" w:type="dxa"/>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План -1254</w:t>
            </w:r>
          </w:p>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факт-1254 100%</w:t>
            </w:r>
          </w:p>
        </w:tc>
        <w:tc>
          <w:tcPr>
            <w:tcW w:w="2552" w:type="dxa"/>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План -1255 </w:t>
            </w:r>
          </w:p>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Факт-1256 </w:t>
            </w:r>
          </w:p>
        </w:tc>
      </w:tr>
      <w:tr w:rsidR="00EC06B6" w:rsidRPr="00111FFD" w:rsidTr="00EC06B6">
        <w:trPr>
          <w:trHeight w:val="240"/>
        </w:trPr>
        <w:tc>
          <w:tcPr>
            <w:tcW w:w="5742" w:type="dxa"/>
            <w:gridSpan w:val="2"/>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Проведение диспансеризации детского населения </w:t>
            </w:r>
          </w:p>
        </w:tc>
        <w:tc>
          <w:tcPr>
            <w:tcW w:w="2622" w:type="dxa"/>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План -1830 Факт-1830 </w:t>
            </w:r>
          </w:p>
        </w:tc>
        <w:tc>
          <w:tcPr>
            <w:tcW w:w="2552" w:type="dxa"/>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План -1833 </w:t>
            </w:r>
          </w:p>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Факт-1833 </w:t>
            </w:r>
          </w:p>
        </w:tc>
      </w:tr>
      <w:tr w:rsidR="00EC06B6" w:rsidRPr="00111FFD" w:rsidTr="00EC06B6">
        <w:trPr>
          <w:trHeight w:val="209"/>
        </w:trPr>
        <w:tc>
          <w:tcPr>
            <w:tcW w:w="5742" w:type="dxa"/>
            <w:gridSpan w:val="2"/>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 xml:space="preserve">Проведение сплошного ФГ обследования </w:t>
            </w:r>
          </w:p>
        </w:tc>
        <w:tc>
          <w:tcPr>
            <w:tcW w:w="2622" w:type="dxa"/>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Подлежало-6090/4057</w:t>
            </w:r>
          </w:p>
        </w:tc>
        <w:tc>
          <w:tcPr>
            <w:tcW w:w="2552" w:type="dxa"/>
          </w:tcPr>
          <w:p w:rsidR="00EC06B6" w:rsidRPr="00111FFD" w:rsidRDefault="00EC06B6" w:rsidP="00EC06B6">
            <w:pPr>
              <w:pStyle w:val="af4"/>
              <w:jc w:val="both"/>
              <w:rPr>
                <w:rFonts w:ascii="Times New Roman" w:hAnsi="Times New Roman"/>
                <w:sz w:val="24"/>
                <w:szCs w:val="24"/>
              </w:rPr>
            </w:pPr>
            <w:r w:rsidRPr="00111FFD">
              <w:rPr>
                <w:rFonts w:ascii="Times New Roman" w:hAnsi="Times New Roman"/>
                <w:sz w:val="24"/>
                <w:szCs w:val="24"/>
              </w:rPr>
              <w:t>Подлежало-6110/4642</w:t>
            </w:r>
          </w:p>
        </w:tc>
      </w:tr>
    </w:tbl>
    <w:p w:rsidR="00D8486B" w:rsidRPr="00111FFD" w:rsidRDefault="00D8486B" w:rsidP="00EC06B6">
      <w:pPr>
        <w:pStyle w:val="af4"/>
        <w:ind w:firstLine="567"/>
        <w:jc w:val="both"/>
        <w:rPr>
          <w:rFonts w:ascii="Times New Roman" w:hAnsi="Times New Roman"/>
          <w:sz w:val="24"/>
          <w:szCs w:val="24"/>
        </w:rPr>
      </w:pPr>
      <w:r w:rsidRPr="00111FFD">
        <w:rPr>
          <w:rFonts w:ascii="Times New Roman" w:hAnsi="Times New Roman"/>
          <w:sz w:val="24"/>
          <w:szCs w:val="24"/>
        </w:rPr>
        <w:lastRenderedPageBreak/>
        <w:t>Численность персонала: 2</w:t>
      </w:r>
      <w:r w:rsidR="00EC58F8" w:rsidRPr="00111FFD">
        <w:rPr>
          <w:rFonts w:ascii="Times New Roman" w:hAnsi="Times New Roman"/>
          <w:sz w:val="24"/>
          <w:szCs w:val="24"/>
        </w:rPr>
        <w:t>1</w:t>
      </w:r>
      <w:r w:rsidRPr="00111FFD">
        <w:rPr>
          <w:rFonts w:ascii="Times New Roman" w:hAnsi="Times New Roman"/>
          <w:sz w:val="24"/>
          <w:szCs w:val="24"/>
        </w:rPr>
        <w:t xml:space="preserve"> врача, 83 среднего медицинского персонала </w:t>
      </w:r>
      <w:r w:rsidR="00593AD3" w:rsidRPr="00111FFD">
        <w:rPr>
          <w:rFonts w:ascii="Times New Roman" w:hAnsi="Times New Roman"/>
          <w:sz w:val="24"/>
          <w:szCs w:val="24"/>
        </w:rPr>
        <w:t xml:space="preserve"> фельдшеров. Средняя зарплата у врачей </w:t>
      </w:r>
      <w:r w:rsidR="00630CE6" w:rsidRPr="00111FFD">
        <w:rPr>
          <w:rFonts w:ascii="Times New Roman" w:hAnsi="Times New Roman"/>
          <w:sz w:val="24"/>
          <w:szCs w:val="24"/>
        </w:rPr>
        <w:t>35619 рублей, 22058 руб. у среднего медицинского персонала,</w:t>
      </w:r>
      <w:r w:rsidRPr="00111FFD">
        <w:rPr>
          <w:rFonts w:ascii="Times New Roman" w:hAnsi="Times New Roman"/>
          <w:sz w:val="24"/>
          <w:szCs w:val="24"/>
        </w:rPr>
        <w:t xml:space="preserve"> 11517 руб</w:t>
      </w:r>
      <w:r w:rsidR="00630CE6" w:rsidRPr="00111FFD">
        <w:rPr>
          <w:rFonts w:ascii="Times New Roman" w:hAnsi="Times New Roman"/>
          <w:sz w:val="24"/>
          <w:szCs w:val="24"/>
        </w:rPr>
        <w:t>. у младшего медперсонала, прочие-12369 руб.</w:t>
      </w:r>
    </w:p>
    <w:p w:rsidR="0051709E" w:rsidRPr="00111FFD" w:rsidRDefault="0051709E" w:rsidP="005F5D98">
      <w:pPr>
        <w:pStyle w:val="af4"/>
        <w:tabs>
          <w:tab w:val="left" w:pos="8222"/>
        </w:tabs>
        <w:ind w:firstLine="426"/>
        <w:jc w:val="center"/>
        <w:rPr>
          <w:rFonts w:ascii="Times New Roman" w:eastAsia="Times New Roman" w:hAnsi="Times New Roman"/>
          <w:b/>
          <w:sz w:val="24"/>
          <w:szCs w:val="24"/>
        </w:rPr>
      </w:pPr>
      <w:r w:rsidRPr="00111FFD">
        <w:rPr>
          <w:rFonts w:ascii="Times New Roman" w:eastAsia="Times New Roman" w:hAnsi="Times New Roman"/>
          <w:b/>
          <w:sz w:val="24"/>
          <w:szCs w:val="24"/>
        </w:rPr>
        <w:t>Образование</w:t>
      </w:r>
    </w:p>
    <w:p w:rsidR="0051709E" w:rsidRPr="00111FFD" w:rsidRDefault="0051709E" w:rsidP="0051709E">
      <w:pPr>
        <w:pStyle w:val="af4"/>
        <w:tabs>
          <w:tab w:val="left" w:pos="8222"/>
        </w:tabs>
        <w:ind w:firstLine="426"/>
        <w:jc w:val="both"/>
        <w:rPr>
          <w:rFonts w:ascii="Times New Roman" w:eastAsia="Times New Roman" w:hAnsi="Times New Roman"/>
          <w:bCs/>
          <w:sz w:val="24"/>
          <w:szCs w:val="24"/>
        </w:rPr>
      </w:pPr>
      <w:r w:rsidRPr="00111FFD">
        <w:rPr>
          <w:rFonts w:ascii="Times New Roman" w:eastAsia="Times New Roman" w:hAnsi="Times New Roman"/>
          <w:sz w:val="24"/>
          <w:szCs w:val="24"/>
        </w:rPr>
        <w:t xml:space="preserve"> В системе образования Тес-Хемского кожууна на начало  2015-2016 учебного года: 8 общеобразовательных учреждений, 10 муниципальных дошкольных учреждений, 1 учреждение дополнительного образования.</w:t>
      </w:r>
    </w:p>
    <w:p w:rsidR="0051709E" w:rsidRPr="00111FFD" w:rsidRDefault="0051709E" w:rsidP="0051709E">
      <w:pPr>
        <w:pStyle w:val="af4"/>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В 2015-2016 учебном году в 8 общеобразовательных учреждениях  обучаются 1654  (АППГ-1596) учащихся.  Первого сентября 2015  года в первый класс  пришли 235 учеников (АППГ-212) на 23 детей больше по сравнению с прошлым годом.</w:t>
      </w:r>
    </w:p>
    <w:p w:rsidR="0051709E" w:rsidRPr="00111FFD" w:rsidRDefault="0051709E" w:rsidP="0051709E">
      <w:pPr>
        <w:pStyle w:val="af4"/>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Число учащихся общеобразовательных учреждений района увеличилось по сравнению с 2014/2015 учебным годом на 58 человек или на 3,6% и составило 1654 обучающихся.</w:t>
      </w:r>
    </w:p>
    <w:p w:rsidR="0051709E" w:rsidRPr="00111FFD" w:rsidRDefault="0051709E" w:rsidP="0051709E">
      <w:pPr>
        <w:pStyle w:val="af4"/>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Реализация программ дошкольного образования   осуществлялась в 10 дошкольных образовательных учреждениях, в которых организовано 38 групп, где охвачены 625  ребенка в возрасте от 1,6 до 7 лет, в том числе 15 детей санаторной группе. </w:t>
      </w:r>
    </w:p>
    <w:p w:rsidR="0051709E" w:rsidRPr="00111FFD" w:rsidRDefault="0051709E" w:rsidP="0051709E">
      <w:pPr>
        <w:pStyle w:val="af4"/>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На электронной очереди состоят 106 ребенка (по состоянию на 11.01.2016),из них 15 детей из многодетных семей на льготной очереди. За отчетный период устроены в дошкольные учреждения 56 детей, из них 5 детей - льготники. </w:t>
      </w:r>
    </w:p>
    <w:p w:rsidR="0051709E" w:rsidRPr="00111FFD" w:rsidRDefault="0051709E" w:rsidP="0051709E">
      <w:pPr>
        <w:pStyle w:val="af4"/>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Из 10 дошкольных учреждений 2 учреждения имеют:</w:t>
      </w:r>
    </w:p>
    <w:p w:rsidR="0051709E" w:rsidRPr="00111FFD" w:rsidRDefault="0051709E" w:rsidP="0051709E">
      <w:pPr>
        <w:pStyle w:val="af4"/>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 МБДОУ детский сад «Челээш»  с. Самагалтай имеет статус региональной пилотной площадки (заведующая </w:t>
      </w:r>
      <w:proofErr w:type="spellStart"/>
      <w:r w:rsidRPr="00111FFD">
        <w:rPr>
          <w:rFonts w:ascii="Times New Roman" w:eastAsia="Times New Roman" w:hAnsi="Times New Roman"/>
          <w:sz w:val="24"/>
          <w:szCs w:val="24"/>
        </w:rPr>
        <w:t>Жанайдарова</w:t>
      </w:r>
      <w:proofErr w:type="spellEnd"/>
      <w:r w:rsidRPr="00111FFD">
        <w:rPr>
          <w:rFonts w:ascii="Times New Roman" w:eastAsia="Times New Roman" w:hAnsi="Times New Roman"/>
          <w:sz w:val="24"/>
          <w:szCs w:val="24"/>
        </w:rPr>
        <w:t xml:space="preserve"> У.О)</w:t>
      </w:r>
    </w:p>
    <w:p w:rsidR="0051709E" w:rsidRPr="00111FFD" w:rsidRDefault="0051709E" w:rsidP="0051709E">
      <w:pPr>
        <w:pStyle w:val="af4"/>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 МАДОУ детский сад «Аян» Самагалтай имеет  статус муниципальной площадки (заведующая </w:t>
      </w:r>
      <w:proofErr w:type="spellStart"/>
      <w:r w:rsidRPr="00111FFD">
        <w:rPr>
          <w:rFonts w:ascii="Times New Roman" w:eastAsia="Times New Roman" w:hAnsi="Times New Roman"/>
          <w:sz w:val="24"/>
          <w:szCs w:val="24"/>
        </w:rPr>
        <w:t>Торжу</w:t>
      </w:r>
      <w:proofErr w:type="spellEnd"/>
      <w:r w:rsidRPr="00111FFD">
        <w:rPr>
          <w:rFonts w:ascii="Times New Roman" w:eastAsia="Times New Roman" w:hAnsi="Times New Roman"/>
          <w:sz w:val="24"/>
          <w:szCs w:val="24"/>
        </w:rPr>
        <w:t xml:space="preserve"> А.К</w:t>
      </w:r>
      <w:proofErr w:type="gramStart"/>
      <w:r w:rsidRPr="00111FFD">
        <w:rPr>
          <w:rFonts w:ascii="Times New Roman" w:eastAsia="Times New Roman" w:hAnsi="Times New Roman"/>
          <w:sz w:val="24"/>
          <w:szCs w:val="24"/>
        </w:rPr>
        <w:t>0</w:t>
      </w:r>
      <w:proofErr w:type="gramEnd"/>
      <w:r w:rsidRPr="00111FFD">
        <w:rPr>
          <w:rFonts w:ascii="Times New Roman" w:eastAsia="Times New Roman" w:hAnsi="Times New Roman"/>
          <w:sz w:val="24"/>
          <w:szCs w:val="24"/>
        </w:rPr>
        <w:t>.</w:t>
      </w:r>
    </w:p>
    <w:p w:rsidR="0051709E" w:rsidRPr="00111FFD" w:rsidRDefault="0051709E" w:rsidP="0051709E">
      <w:pPr>
        <w:pStyle w:val="af4"/>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Качество обученности в среднем по району по результатам 2014-2015 учебного года  составило 38% (АППГ -38,6%) что на 0,6 %   ниже  аналогичного показателя 2014-2015 учебного года.  В 2014-2015 учебном году 519 (33,5%) обучающихся окончили учебный год на отметки «хорошо» и «отлично».</w:t>
      </w:r>
      <w:bookmarkStart w:id="1" w:name="YANDEX_233"/>
      <w:bookmarkEnd w:id="1"/>
      <w:r w:rsidRPr="00111FFD">
        <w:rPr>
          <w:rFonts w:ascii="Times New Roman" w:eastAsia="Times New Roman" w:hAnsi="Times New Roman"/>
          <w:sz w:val="24"/>
          <w:szCs w:val="24"/>
        </w:rPr>
        <w:t xml:space="preserve"> Количество отличников </w:t>
      </w:r>
      <w:proofErr w:type="gramStart"/>
      <w:r w:rsidRPr="00111FFD">
        <w:rPr>
          <w:rFonts w:ascii="Times New Roman" w:eastAsia="Times New Roman" w:hAnsi="Times New Roman"/>
          <w:sz w:val="24"/>
          <w:szCs w:val="24"/>
        </w:rPr>
        <w:t>возросло с 72 возросло</w:t>
      </w:r>
      <w:proofErr w:type="gramEnd"/>
      <w:r w:rsidRPr="00111FFD">
        <w:rPr>
          <w:rFonts w:ascii="Times New Roman" w:eastAsia="Times New Roman" w:hAnsi="Times New Roman"/>
          <w:sz w:val="24"/>
          <w:szCs w:val="24"/>
        </w:rPr>
        <w:t xml:space="preserve"> до 90.</w:t>
      </w:r>
    </w:p>
    <w:p w:rsidR="0051709E" w:rsidRPr="00111FFD" w:rsidRDefault="0051709E" w:rsidP="0051709E">
      <w:pPr>
        <w:pStyle w:val="af4"/>
        <w:ind w:firstLine="426"/>
        <w:jc w:val="both"/>
        <w:rPr>
          <w:rFonts w:ascii="Times New Roman" w:eastAsia="Times New Roman" w:hAnsi="Times New Roman"/>
          <w:sz w:val="24"/>
          <w:szCs w:val="24"/>
        </w:rPr>
      </w:pPr>
    </w:p>
    <w:p w:rsidR="0051709E" w:rsidRPr="00111FFD" w:rsidRDefault="0051709E" w:rsidP="00932C84">
      <w:pPr>
        <w:pStyle w:val="af4"/>
        <w:ind w:firstLine="426"/>
        <w:jc w:val="center"/>
        <w:rPr>
          <w:rFonts w:ascii="Times New Roman" w:hAnsi="Times New Roman"/>
          <w:b/>
          <w:sz w:val="24"/>
          <w:szCs w:val="24"/>
        </w:rPr>
      </w:pPr>
      <w:r w:rsidRPr="00111FFD">
        <w:rPr>
          <w:rFonts w:ascii="Times New Roman" w:hAnsi="Times New Roman"/>
          <w:b/>
          <w:sz w:val="24"/>
          <w:szCs w:val="24"/>
        </w:rPr>
        <w:t>Рейтингование школ кожууна по результатам</w:t>
      </w:r>
    </w:p>
    <w:p w:rsidR="0051709E" w:rsidRPr="00111FFD" w:rsidRDefault="0051709E" w:rsidP="00932C84">
      <w:pPr>
        <w:pStyle w:val="af4"/>
        <w:ind w:firstLine="426"/>
        <w:jc w:val="center"/>
        <w:rPr>
          <w:rFonts w:ascii="Times New Roman" w:hAnsi="Times New Roman"/>
          <w:b/>
          <w:sz w:val="24"/>
          <w:szCs w:val="24"/>
        </w:rPr>
      </w:pPr>
      <w:r w:rsidRPr="00111FFD">
        <w:rPr>
          <w:rFonts w:ascii="Times New Roman" w:hAnsi="Times New Roman"/>
          <w:b/>
          <w:sz w:val="24"/>
          <w:szCs w:val="24"/>
        </w:rPr>
        <w:t xml:space="preserve">сдачи ЕГЭ  2013-2015 </w:t>
      </w:r>
      <w:proofErr w:type="spellStart"/>
      <w:r w:rsidRPr="00111FFD">
        <w:rPr>
          <w:rFonts w:ascii="Times New Roman" w:hAnsi="Times New Roman"/>
          <w:b/>
          <w:sz w:val="24"/>
          <w:szCs w:val="24"/>
        </w:rPr>
        <w:t>г.</w:t>
      </w:r>
      <w:proofErr w:type="gramStart"/>
      <w:r w:rsidRPr="00111FFD">
        <w:rPr>
          <w:rFonts w:ascii="Times New Roman" w:hAnsi="Times New Roman"/>
          <w:b/>
          <w:sz w:val="24"/>
          <w:szCs w:val="24"/>
        </w:rPr>
        <w:t>г</w:t>
      </w:r>
      <w:proofErr w:type="spellEnd"/>
      <w:proofErr w:type="gramEnd"/>
      <w:r w:rsidRPr="00111FFD">
        <w:rPr>
          <w:rFonts w:ascii="Times New Roman" w:hAnsi="Times New Roman"/>
          <w:b/>
          <w:sz w:val="24"/>
          <w:szCs w:val="24"/>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882"/>
        <w:gridCol w:w="819"/>
        <w:gridCol w:w="992"/>
        <w:gridCol w:w="993"/>
        <w:gridCol w:w="1133"/>
      </w:tblGrid>
      <w:tr w:rsidR="0051709E" w:rsidRPr="00111FFD" w:rsidTr="00EE5B4B">
        <w:tc>
          <w:tcPr>
            <w:tcW w:w="3828" w:type="dxa"/>
            <w:vMerge w:val="restart"/>
            <w:vAlign w:val="center"/>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Наименование ОУ</w:t>
            </w:r>
          </w:p>
        </w:tc>
        <w:tc>
          <w:tcPr>
            <w:tcW w:w="2835" w:type="dxa"/>
            <w:gridSpan w:val="3"/>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Средний балл по кожууну</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2013</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2014</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2015</w:t>
            </w:r>
          </w:p>
        </w:tc>
      </w:tr>
      <w:tr w:rsidR="0051709E" w:rsidRPr="00111FFD" w:rsidTr="00EE5B4B">
        <w:tc>
          <w:tcPr>
            <w:tcW w:w="3828" w:type="dxa"/>
            <w:vMerge/>
          </w:tcPr>
          <w:p w:rsidR="0051709E" w:rsidRPr="00111FFD" w:rsidRDefault="0051709E" w:rsidP="00EE5B4B">
            <w:pPr>
              <w:pStyle w:val="af4"/>
              <w:ind w:firstLine="34"/>
              <w:jc w:val="both"/>
              <w:rPr>
                <w:rFonts w:ascii="Times New Roman" w:eastAsiaTheme="minorEastAsia" w:hAnsi="Times New Roman"/>
                <w:sz w:val="24"/>
                <w:szCs w:val="24"/>
              </w:rPr>
            </w:pPr>
          </w:p>
        </w:tc>
        <w:tc>
          <w:tcPr>
            <w:tcW w:w="1134"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2013г.</w:t>
            </w:r>
          </w:p>
        </w:tc>
        <w:tc>
          <w:tcPr>
            <w:tcW w:w="882"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2014г</w:t>
            </w:r>
          </w:p>
        </w:tc>
        <w:tc>
          <w:tcPr>
            <w:tcW w:w="819" w:type="dxa"/>
            <w:vAlign w:val="center"/>
          </w:tcPr>
          <w:p w:rsidR="0051709E" w:rsidRPr="00111FFD" w:rsidRDefault="00EE5B4B" w:rsidP="00EE5B4B">
            <w:pPr>
              <w:pStyle w:val="af4"/>
              <w:ind w:firstLine="34"/>
              <w:jc w:val="center"/>
              <w:rPr>
                <w:rFonts w:ascii="Times New Roman" w:eastAsiaTheme="minorEastAsia" w:hAnsi="Times New Roman"/>
                <w:sz w:val="24"/>
                <w:szCs w:val="24"/>
              </w:rPr>
            </w:pPr>
            <w:r>
              <w:rPr>
                <w:rFonts w:ascii="Times New Roman" w:eastAsiaTheme="minorEastAsia" w:hAnsi="Times New Roman"/>
                <w:sz w:val="24"/>
                <w:szCs w:val="24"/>
              </w:rPr>
              <w:t>2015</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место</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место</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место</w:t>
            </w:r>
          </w:p>
        </w:tc>
      </w:tr>
      <w:tr w:rsidR="0051709E" w:rsidRPr="00111FFD" w:rsidTr="00EE5B4B">
        <w:tc>
          <w:tcPr>
            <w:tcW w:w="3828" w:type="dxa"/>
            <w:hideMark/>
          </w:tcPr>
          <w:p w:rsidR="0051709E" w:rsidRPr="00111FFD" w:rsidRDefault="0051709E" w:rsidP="00EE5B4B">
            <w:pPr>
              <w:pStyle w:val="af4"/>
              <w:ind w:firstLine="34"/>
              <w:jc w:val="both"/>
              <w:rPr>
                <w:rFonts w:ascii="Times New Roman" w:eastAsiaTheme="minorEastAsia" w:hAnsi="Times New Roman"/>
                <w:sz w:val="24"/>
                <w:szCs w:val="24"/>
              </w:rPr>
            </w:pPr>
            <w:r w:rsidRPr="00111FFD">
              <w:rPr>
                <w:rFonts w:ascii="Times New Roman" w:hAnsi="Times New Roman"/>
                <w:sz w:val="24"/>
                <w:szCs w:val="24"/>
              </w:rPr>
              <w:t>МБОУ Шуурмакская СОШ</w:t>
            </w:r>
          </w:p>
        </w:tc>
        <w:tc>
          <w:tcPr>
            <w:tcW w:w="1134"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64,2</w:t>
            </w:r>
          </w:p>
        </w:tc>
        <w:tc>
          <w:tcPr>
            <w:tcW w:w="88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48</w:t>
            </w:r>
          </w:p>
        </w:tc>
        <w:tc>
          <w:tcPr>
            <w:tcW w:w="819" w:type="dxa"/>
            <w:vAlign w:val="center"/>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41,4</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1</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1</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1</w:t>
            </w:r>
          </w:p>
        </w:tc>
      </w:tr>
      <w:tr w:rsidR="0051709E" w:rsidRPr="00111FFD" w:rsidTr="00EE5B4B">
        <w:tc>
          <w:tcPr>
            <w:tcW w:w="382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МБОУ Чыргаландинская СОШ</w:t>
            </w:r>
          </w:p>
        </w:tc>
        <w:tc>
          <w:tcPr>
            <w:tcW w:w="1134"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51,9</w:t>
            </w:r>
          </w:p>
        </w:tc>
        <w:tc>
          <w:tcPr>
            <w:tcW w:w="88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43,9</w:t>
            </w:r>
          </w:p>
        </w:tc>
        <w:tc>
          <w:tcPr>
            <w:tcW w:w="819" w:type="dxa"/>
            <w:vAlign w:val="center"/>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33,9</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8</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2</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6</w:t>
            </w:r>
          </w:p>
        </w:tc>
      </w:tr>
      <w:tr w:rsidR="0051709E" w:rsidRPr="00111FFD" w:rsidTr="00EE5B4B">
        <w:tc>
          <w:tcPr>
            <w:tcW w:w="382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МБОУ Берт-Дагская СОШ</w:t>
            </w:r>
          </w:p>
        </w:tc>
        <w:tc>
          <w:tcPr>
            <w:tcW w:w="1134"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56,2</w:t>
            </w:r>
          </w:p>
        </w:tc>
        <w:tc>
          <w:tcPr>
            <w:tcW w:w="88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43,48</w:t>
            </w:r>
          </w:p>
        </w:tc>
        <w:tc>
          <w:tcPr>
            <w:tcW w:w="819" w:type="dxa"/>
            <w:vAlign w:val="center"/>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40,3</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3</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3</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3</w:t>
            </w:r>
          </w:p>
        </w:tc>
      </w:tr>
      <w:tr w:rsidR="0051709E" w:rsidRPr="00111FFD" w:rsidTr="00EE5B4B">
        <w:tc>
          <w:tcPr>
            <w:tcW w:w="382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Самагалтайская СОШ№1</w:t>
            </w:r>
          </w:p>
        </w:tc>
        <w:tc>
          <w:tcPr>
            <w:tcW w:w="1134"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54,2</w:t>
            </w:r>
          </w:p>
        </w:tc>
        <w:tc>
          <w:tcPr>
            <w:tcW w:w="88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39,65</w:t>
            </w:r>
          </w:p>
        </w:tc>
        <w:tc>
          <w:tcPr>
            <w:tcW w:w="819" w:type="dxa"/>
            <w:vAlign w:val="center"/>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40,4</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4</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4</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2</w:t>
            </w:r>
          </w:p>
        </w:tc>
      </w:tr>
      <w:tr w:rsidR="0051709E" w:rsidRPr="00111FFD" w:rsidTr="00EE5B4B">
        <w:tc>
          <w:tcPr>
            <w:tcW w:w="382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МБОУ У-Шынаанская СОШ</w:t>
            </w:r>
          </w:p>
        </w:tc>
        <w:tc>
          <w:tcPr>
            <w:tcW w:w="1134"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53,8</w:t>
            </w:r>
          </w:p>
        </w:tc>
        <w:tc>
          <w:tcPr>
            <w:tcW w:w="88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37,87</w:t>
            </w:r>
          </w:p>
        </w:tc>
        <w:tc>
          <w:tcPr>
            <w:tcW w:w="819" w:type="dxa"/>
            <w:vAlign w:val="center"/>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28,9</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6</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5</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8</w:t>
            </w:r>
          </w:p>
        </w:tc>
      </w:tr>
      <w:tr w:rsidR="0051709E" w:rsidRPr="00111FFD" w:rsidTr="00EE5B4B">
        <w:tc>
          <w:tcPr>
            <w:tcW w:w="382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rPr>
            </w:pPr>
            <w:r w:rsidRPr="00111FFD">
              <w:rPr>
                <w:rFonts w:ascii="Times New Roman" w:hAnsi="Times New Roman"/>
                <w:sz w:val="24"/>
                <w:szCs w:val="24"/>
              </w:rPr>
              <w:t>МБОУ Самагалтайская СОШ №2</w:t>
            </w:r>
          </w:p>
        </w:tc>
        <w:tc>
          <w:tcPr>
            <w:tcW w:w="1134"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54</w:t>
            </w:r>
          </w:p>
        </w:tc>
        <w:tc>
          <w:tcPr>
            <w:tcW w:w="88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37,08</w:t>
            </w:r>
          </w:p>
        </w:tc>
        <w:tc>
          <w:tcPr>
            <w:tcW w:w="819" w:type="dxa"/>
            <w:vAlign w:val="center"/>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38</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5</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6</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4</w:t>
            </w:r>
          </w:p>
        </w:tc>
      </w:tr>
      <w:tr w:rsidR="0051709E" w:rsidRPr="00111FFD" w:rsidTr="00EE5B4B">
        <w:tc>
          <w:tcPr>
            <w:tcW w:w="382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МБОУ Кызыл-Чыраанская СОШ</w:t>
            </w:r>
          </w:p>
        </w:tc>
        <w:tc>
          <w:tcPr>
            <w:tcW w:w="1134"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59</w:t>
            </w:r>
          </w:p>
        </w:tc>
        <w:tc>
          <w:tcPr>
            <w:tcW w:w="88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36,55</w:t>
            </w:r>
          </w:p>
        </w:tc>
        <w:tc>
          <w:tcPr>
            <w:tcW w:w="819" w:type="dxa"/>
            <w:vAlign w:val="center"/>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36,6</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2</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7</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5</w:t>
            </w:r>
          </w:p>
        </w:tc>
      </w:tr>
      <w:tr w:rsidR="0051709E" w:rsidRPr="00111FFD" w:rsidTr="00EE5B4B">
        <w:tc>
          <w:tcPr>
            <w:tcW w:w="382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МБОУ О-Шынаанская СОШ</w:t>
            </w:r>
          </w:p>
        </w:tc>
        <w:tc>
          <w:tcPr>
            <w:tcW w:w="1134"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52,2</w:t>
            </w:r>
          </w:p>
        </w:tc>
        <w:tc>
          <w:tcPr>
            <w:tcW w:w="88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32,79</w:t>
            </w:r>
          </w:p>
        </w:tc>
        <w:tc>
          <w:tcPr>
            <w:tcW w:w="819" w:type="dxa"/>
            <w:vAlign w:val="center"/>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32,8</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7</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8</w:t>
            </w:r>
          </w:p>
        </w:tc>
        <w:tc>
          <w:tcPr>
            <w:tcW w:w="1133" w:type="dxa"/>
            <w:vAlign w:val="center"/>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7</w:t>
            </w:r>
          </w:p>
        </w:tc>
      </w:tr>
      <w:tr w:rsidR="0051709E" w:rsidRPr="00111FFD" w:rsidTr="00EE5B4B">
        <w:tc>
          <w:tcPr>
            <w:tcW w:w="3828" w:type="dxa"/>
            <w:vAlign w:val="bottom"/>
            <w:hideMark/>
          </w:tcPr>
          <w:p w:rsidR="0051709E" w:rsidRPr="00111FFD" w:rsidRDefault="0051709E" w:rsidP="00EE5B4B">
            <w:pPr>
              <w:pStyle w:val="af4"/>
              <w:ind w:firstLine="34"/>
              <w:jc w:val="both"/>
              <w:rPr>
                <w:rFonts w:ascii="Times New Roman" w:hAnsi="Times New Roman"/>
                <w:sz w:val="24"/>
                <w:szCs w:val="24"/>
              </w:rPr>
            </w:pPr>
            <w:r w:rsidRPr="00111FFD">
              <w:rPr>
                <w:rFonts w:ascii="Times New Roman" w:hAnsi="Times New Roman"/>
                <w:sz w:val="24"/>
                <w:szCs w:val="24"/>
              </w:rPr>
              <w:t xml:space="preserve">Итого </w:t>
            </w:r>
          </w:p>
        </w:tc>
        <w:tc>
          <w:tcPr>
            <w:tcW w:w="1134" w:type="dxa"/>
            <w:vAlign w:val="center"/>
            <w:hideMark/>
          </w:tcPr>
          <w:p w:rsidR="0051709E" w:rsidRPr="00111FFD" w:rsidRDefault="0051709E" w:rsidP="00EE5B4B">
            <w:pPr>
              <w:pStyle w:val="af4"/>
              <w:ind w:firstLine="34"/>
              <w:jc w:val="center"/>
              <w:rPr>
                <w:rFonts w:ascii="Times New Roman" w:hAnsi="Times New Roman"/>
                <w:b/>
                <w:sz w:val="24"/>
                <w:szCs w:val="24"/>
                <w:lang w:bidi="en-US"/>
              </w:rPr>
            </w:pPr>
            <w:r w:rsidRPr="00111FFD">
              <w:rPr>
                <w:rFonts w:ascii="Times New Roman" w:hAnsi="Times New Roman"/>
                <w:b/>
                <w:sz w:val="24"/>
                <w:szCs w:val="24"/>
                <w:lang w:bidi="en-US"/>
              </w:rPr>
              <w:t>55,6</w:t>
            </w:r>
          </w:p>
        </w:tc>
        <w:tc>
          <w:tcPr>
            <w:tcW w:w="882" w:type="dxa"/>
            <w:vAlign w:val="center"/>
            <w:hideMark/>
          </w:tcPr>
          <w:p w:rsidR="0051709E" w:rsidRPr="00111FFD" w:rsidRDefault="0051709E" w:rsidP="00EE5B4B">
            <w:pPr>
              <w:pStyle w:val="af4"/>
              <w:ind w:firstLine="34"/>
              <w:jc w:val="center"/>
              <w:rPr>
                <w:rFonts w:ascii="Times New Roman" w:hAnsi="Times New Roman"/>
                <w:b/>
                <w:sz w:val="24"/>
                <w:szCs w:val="24"/>
                <w:lang w:bidi="en-US"/>
              </w:rPr>
            </w:pPr>
            <w:r w:rsidRPr="00111FFD">
              <w:rPr>
                <w:rFonts w:ascii="Times New Roman" w:hAnsi="Times New Roman"/>
                <w:b/>
                <w:sz w:val="24"/>
                <w:szCs w:val="24"/>
                <w:lang w:bidi="en-US"/>
              </w:rPr>
              <w:t>40,4</w:t>
            </w:r>
          </w:p>
        </w:tc>
        <w:tc>
          <w:tcPr>
            <w:tcW w:w="819" w:type="dxa"/>
            <w:vAlign w:val="center"/>
          </w:tcPr>
          <w:p w:rsidR="0051709E" w:rsidRPr="00111FFD" w:rsidRDefault="0051709E" w:rsidP="00EE5B4B">
            <w:pPr>
              <w:pStyle w:val="af4"/>
              <w:ind w:firstLine="34"/>
              <w:jc w:val="center"/>
              <w:rPr>
                <w:rFonts w:ascii="Times New Roman" w:hAnsi="Times New Roman"/>
                <w:b/>
                <w:sz w:val="24"/>
                <w:szCs w:val="24"/>
                <w:lang w:bidi="en-US"/>
              </w:rPr>
            </w:pPr>
            <w:r w:rsidRPr="00111FFD">
              <w:rPr>
                <w:rFonts w:ascii="Times New Roman" w:hAnsi="Times New Roman"/>
                <w:b/>
                <w:sz w:val="24"/>
                <w:szCs w:val="24"/>
                <w:lang w:bidi="en-US"/>
              </w:rPr>
              <w:t>36,5</w:t>
            </w:r>
          </w:p>
        </w:tc>
        <w:tc>
          <w:tcPr>
            <w:tcW w:w="992" w:type="dxa"/>
            <w:vAlign w:val="center"/>
            <w:hideMark/>
          </w:tcPr>
          <w:p w:rsidR="0051709E" w:rsidRPr="00111FFD" w:rsidRDefault="0051709E" w:rsidP="00EE5B4B">
            <w:pPr>
              <w:pStyle w:val="af4"/>
              <w:ind w:firstLine="34"/>
              <w:jc w:val="center"/>
              <w:rPr>
                <w:rFonts w:ascii="Times New Roman" w:hAnsi="Times New Roman"/>
                <w:sz w:val="24"/>
                <w:szCs w:val="24"/>
              </w:rPr>
            </w:pPr>
          </w:p>
        </w:tc>
        <w:tc>
          <w:tcPr>
            <w:tcW w:w="993" w:type="dxa"/>
            <w:vAlign w:val="center"/>
            <w:hideMark/>
          </w:tcPr>
          <w:p w:rsidR="0051709E" w:rsidRPr="00111FFD" w:rsidRDefault="0051709E" w:rsidP="00EE5B4B">
            <w:pPr>
              <w:pStyle w:val="af4"/>
              <w:ind w:firstLine="34"/>
              <w:jc w:val="center"/>
              <w:rPr>
                <w:rFonts w:ascii="Times New Roman" w:hAnsi="Times New Roman"/>
                <w:sz w:val="24"/>
                <w:szCs w:val="24"/>
              </w:rPr>
            </w:pPr>
          </w:p>
        </w:tc>
        <w:tc>
          <w:tcPr>
            <w:tcW w:w="1133" w:type="dxa"/>
            <w:vAlign w:val="center"/>
          </w:tcPr>
          <w:p w:rsidR="0051709E" w:rsidRPr="00111FFD" w:rsidRDefault="0051709E" w:rsidP="00EE5B4B">
            <w:pPr>
              <w:pStyle w:val="af4"/>
              <w:ind w:firstLine="34"/>
              <w:jc w:val="center"/>
              <w:rPr>
                <w:rFonts w:ascii="Times New Roman" w:hAnsi="Times New Roman"/>
                <w:sz w:val="24"/>
                <w:szCs w:val="24"/>
              </w:rPr>
            </w:pPr>
          </w:p>
        </w:tc>
      </w:tr>
    </w:tbl>
    <w:p w:rsidR="0051709E" w:rsidRPr="00932C84" w:rsidRDefault="0051709E" w:rsidP="00932C84">
      <w:pPr>
        <w:pStyle w:val="af4"/>
        <w:ind w:firstLine="426"/>
        <w:jc w:val="center"/>
        <w:rPr>
          <w:rFonts w:ascii="Times New Roman" w:eastAsia="Times New Roman" w:hAnsi="Times New Roman"/>
          <w:b/>
          <w:sz w:val="24"/>
          <w:szCs w:val="24"/>
        </w:rPr>
      </w:pPr>
      <w:r w:rsidRPr="00932C84">
        <w:rPr>
          <w:rFonts w:ascii="Times New Roman" w:eastAsia="Times New Roman" w:hAnsi="Times New Roman"/>
          <w:b/>
          <w:sz w:val="24"/>
          <w:szCs w:val="24"/>
        </w:rPr>
        <w:t xml:space="preserve">Рейтингование  школ по результатам  сдачи ОГЭ </w:t>
      </w:r>
      <w:proofErr w:type="gramStart"/>
      <w:r w:rsidRPr="00932C84">
        <w:rPr>
          <w:rFonts w:ascii="Times New Roman" w:eastAsia="Times New Roman" w:hAnsi="Times New Roman"/>
          <w:b/>
          <w:sz w:val="24"/>
          <w:szCs w:val="24"/>
        </w:rPr>
        <w:t>за</w:t>
      </w:r>
      <w:proofErr w:type="gramEnd"/>
      <w:r w:rsidRPr="00932C84">
        <w:rPr>
          <w:rFonts w:ascii="Times New Roman" w:eastAsia="Times New Roman" w:hAnsi="Times New Roman"/>
          <w:b/>
          <w:sz w:val="24"/>
          <w:szCs w:val="24"/>
        </w:rPr>
        <w:t xml:space="preserve"> последние 2 года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134"/>
        <w:gridCol w:w="882"/>
        <w:gridCol w:w="819"/>
        <w:gridCol w:w="992"/>
        <w:gridCol w:w="993"/>
      </w:tblGrid>
      <w:tr w:rsidR="0051709E" w:rsidRPr="00111FFD" w:rsidTr="00EE5B4B">
        <w:tc>
          <w:tcPr>
            <w:tcW w:w="4678" w:type="dxa"/>
            <w:vMerge w:val="restart"/>
            <w:vAlign w:val="center"/>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Наименование ОУ</w:t>
            </w:r>
          </w:p>
        </w:tc>
        <w:tc>
          <w:tcPr>
            <w:tcW w:w="2835" w:type="dxa"/>
            <w:gridSpan w:val="3"/>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Средний балл по кожууну</w:t>
            </w:r>
          </w:p>
        </w:tc>
        <w:tc>
          <w:tcPr>
            <w:tcW w:w="992"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2014</w:t>
            </w:r>
          </w:p>
        </w:tc>
        <w:tc>
          <w:tcPr>
            <w:tcW w:w="993" w:type="dxa"/>
            <w:vAlign w:val="center"/>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2015</w:t>
            </w:r>
          </w:p>
        </w:tc>
      </w:tr>
      <w:tr w:rsidR="0051709E" w:rsidRPr="00111FFD" w:rsidTr="00EE5B4B">
        <w:tc>
          <w:tcPr>
            <w:tcW w:w="4678" w:type="dxa"/>
            <w:vMerge/>
          </w:tcPr>
          <w:p w:rsidR="0051709E" w:rsidRPr="00111FFD" w:rsidRDefault="0051709E" w:rsidP="00EE5B4B">
            <w:pPr>
              <w:pStyle w:val="af4"/>
              <w:ind w:firstLine="34"/>
              <w:jc w:val="both"/>
              <w:rPr>
                <w:rFonts w:ascii="Times New Roman" w:eastAsiaTheme="minorEastAsia" w:hAnsi="Times New Roman"/>
                <w:sz w:val="24"/>
                <w:szCs w:val="24"/>
              </w:rPr>
            </w:pPr>
          </w:p>
        </w:tc>
        <w:tc>
          <w:tcPr>
            <w:tcW w:w="1134" w:type="dxa"/>
            <w:vAlign w:val="bottom"/>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2014г.</w:t>
            </w:r>
          </w:p>
        </w:tc>
        <w:tc>
          <w:tcPr>
            <w:tcW w:w="882" w:type="dxa"/>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2015г</w:t>
            </w:r>
          </w:p>
        </w:tc>
        <w:tc>
          <w:tcPr>
            <w:tcW w:w="819" w:type="dxa"/>
          </w:tcPr>
          <w:p w:rsidR="0051709E" w:rsidRPr="00111FFD" w:rsidRDefault="0051709E" w:rsidP="00EE5B4B">
            <w:pPr>
              <w:pStyle w:val="af4"/>
              <w:ind w:firstLine="34"/>
              <w:jc w:val="center"/>
              <w:rPr>
                <w:rFonts w:ascii="Times New Roman" w:eastAsiaTheme="minorEastAsia" w:hAnsi="Times New Roman"/>
                <w:sz w:val="24"/>
                <w:szCs w:val="24"/>
              </w:rPr>
            </w:pPr>
          </w:p>
        </w:tc>
        <w:tc>
          <w:tcPr>
            <w:tcW w:w="992"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место</w:t>
            </w:r>
          </w:p>
        </w:tc>
        <w:tc>
          <w:tcPr>
            <w:tcW w:w="993"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место</w:t>
            </w:r>
          </w:p>
        </w:tc>
      </w:tr>
      <w:tr w:rsidR="0051709E" w:rsidRPr="00111FFD" w:rsidTr="00EE5B4B">
        <w:tc>
          <w:tcPr>
            <w:tcW w:w="4678" w:type="dxa"/>
            <w:hideMark/>
          </w:tcPr>
          <w:p w:rsidR="0051709E" w:rsidRPr="00111FFD" w:rsidRDefault="0051709E" w:rsidP="00EE5B4B">
            <w:pPr>
              <w:pStyle w:val="af4"/>
              <w:ind w:firstLine="34"/>
              <w:jc w:val="both"/>
              <w:rPr>
                <w:rFonts w:ascii="Times New Roman" w:eastAsiaTheme="minorEastAsia" w:hAnsi="Times New Roman"/>
                <w:sz w:val="24"/>
                <w:szCs w:val="24"/>
              </w:rPr>
            </w:pPr>
            <w:r w:rsidRPr="00111FFD">
              <w:rPr>
                <w:rFonts w:ascii="Times New Roman" w:hAnsi="Times New Roman"/>
                <w:sz w:val="24"/>
                <w:szCs w:val="24"/>
              </w:rPr>
              <w:t>МБОУ Шуурмакская СОШ</w:t>
            </w:r>
          </w:p>
        </w:tc>
        <w:tc>
          <w:tcPr>
            <w:tcW w:w="1134"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3,7</w:t>
            </w:r>
          </w:p>
        </w:tc>
        <w:tc>
          <w:tcPr>
            <w:tcW w:w="882"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3,52</w:t>
            </w:r>
          </w:p>
        </w:tc>
        <w:tc>
          <w:tcPr>
            <w:tcW w:w="819" w:type="dxa"/>
            <w:vAlign w:val="bottom"/>
          </w:tcPr>
          <w:p w:rsidR="0051709E" w:rsidRPr="00111FFD" w:rsidRDefault="0051709E" w:rsidP="00EE5B4B">
            <w:pPr>
              <w:pStyle w:val="af4"/>
              <w:ind w:firstLine="34"/>
              <w:jc w:val="center"/>
              <w:rPr>
                <w:rFonts w:ascii="Times New Roman" w:eastAsiaTheme="minorEastAsia" w:hAnsi="Times New Roman"/>
                <w:sz w:val="24"/>
                <w:szCs w:val="24"/>
                <w:lang w:bidi="en-US"/>
              </w:rPr>
            </w:pPr>
          </w:p>
        </w:tc>
        <w:tc>
          <w:tcPr>
            <w:tcW w:w="992"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1</w:t>
            </w:r>
          </w:p>
        </w:tc>
        <w:tc>
          <w:tcPr>
            <w:tcW w:w="993"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5</w:t>
            </w:r>
          </w:p>
        </w:tc>
      </w:tr>
      <w:tr w:rsidR="0051709E" w:rsidRPr="00111FFD" w:rsidTr="00EE5B4B">
        <w:tc>
          <w:tcPr>
            <w:tcW w:w="467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МБОУ Чыргаландинская СОШ</w:t>
            </w:r>
          </w:p>
        </w:tc>
        <w:tc>
          <w:tcPr>
            <w:tcW w:w="1134"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3,5</w:t>
            </w:r>
          </w:p>
        </w:tc>
        <w:tc>
          <w:tcPr>
            <w:tcW w:w="882" w:type="dxa"/>
            <w:vAlign w:val="bottom"/>
            <w:hideMark/>
          </w:tcPr>
          <w:p w:rsidR="0051709E" w:rsidRPr="00111FFD" w:rsidRDefault="0051709E" w:rsidP="00EE5B4B">
            <w:pPr>
              <w:pStyle w:val="af4"/>
              <w:ind w:firstLine="34"/>
              <w:jc w:val="center"/>
              <w:rPr>
                <w:rFonts w:ascii="Times New Roman" w:hAnsi="Times New Roman"/>
                <w:sz w:val="24"/>
                <w:szCs w:val="24"/>
                <w:lang w:bidi="en-US"/>
              </w:rPr>
            </w:pPr>
            <w:r w:rsidRPr="00111FFD">
              <w:rPr>
                <w:rFonts w:ascii="Times New Roman" w:hAnsi="Times New Roman"/>
                <w:sz w:val="24"/>
                <w:szCs w:val="24"/>
                <w:lang w:bidi="en-US"/>
              </w:rPr>
              <w:t>3,51</w:t>
            </w:r>
          </w:p>
        </w:tc>
        <w:tc>
          <w:tcPr>
            <w:tcW w:w="819" w:type="dxa"/>
            <w:vAlign w:val="bottom"/>
          </w:tcPr>
          <w:p w:rsidR="0051709E" w:rsidRPr="00111FFD" w:rsidRDefault="0051709E" w:rsidP="00EE5B4B">
            <w:pPr>
              <w:pStyle w:val="af4"/>
              <w:ind w:firstLine="34"/>
              <w:jc w:val="center"/>
              <w:rPr>
                <w:rFonts w:ascii="Times New Roman" w:eastAsiaTheme="minorEastAsia" w:hAnsi="Times New Roman"/>
                <w:sz w:val="24"/>
                <w:szCs w:val="24"/>
                <w:lang w:bidi="en-US"/>
              </w:rPr>
            </w:pPr>
          </w:p>
        </w:tc>
        <w:tc>
          <w:tcPr>
            <w:tcW w:w="992"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2</w:t>
            </w:r>
          </w:p>
        </w:tc>
        <w:tc>
          <w:tcPr>
            <w:tcW w:w="993"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6</w:t>
            </w:r>
          </w:p>
        </w:tc>
      </w:tr>
      <w:tr w:rsidR="0051709E" w:rsidRPr="00111FFD" w:rsidTr="00EE5B4B">
        <w:tc>
          <w:tcPr>
            <w:tcW w:w="467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МБОУ Берт-Дагская СОШ</w:t>
            </w:r>
          </w:p>
        </w:tc>
        <w:tc>
          <w:tcPr>
            <w:tcW w:w="1134"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eastAsiaTheme="minorEastAsia" w:hAnsi="Times New Roman"/>
                <w:sz w:val="24"/>
                <w:szCs w:val="24"/>
                <w:lang w:bidi="en-US"/>
              </w:rPr>
              <w:t>3</w:t>
            </w:r>
          </w:p>
        </w:tc>
        <w:tc>
          <w:tcPr>
            <w:tcW w:w="882"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3,33</w:t>
            </w:r>
          </w:p>
        </w:tc>
        <w:tc>
          <w:tcPr>
            <w:tcW w:w="819" w:type="dxa"/>
            <w:vAlign w:val="bottom"/>
          </w:tcPr>
          <w:p w:rsidR="0051709E" w:rsidRPr="00111FFD" w:rsidRDefault="0051709E" w:rsidP="00EE5B4B">
            <w:pPr>
              <w:pStyle w:val="af4"/>
              <w:ind w:firstLine="34"/>
              <w:jc w:val="center"/>
              <w:rPr>
                <w:rFonts w:ascii="Times New Roman" w:eastAsiaTheme="minorEastAsia" w:hAnsi="Times New Roman"/>
                <w:sz w:val="24"/>
                <w:szCs w:val="24"/>
                <w:lang w:bidi="en-US"/>
              </w:rPr>
            </w:pPr>
          </w:p>
        </w:tc>
        <w:tc>
          <w:tcPr>
            <w:tcW w:w="992"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5</w:t>
            </w:r>
          </w:p>
        </w:tc>
        <w:tc>
          <w:tcPr>
            <w:tcW w:w="993"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8</w:t>
            </w:r>
          </w:p>
        </w:tc>
      </w:tr>
      <w:tr w:rsidR="0051709E" w:rsidRPr="00111FFD" w:rsidTr="00EE5B4B">
        <w:tc>
          <w:tcPr>
            <w:tcW w:w="467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Самагалтайская СОШ№1</w:t>
            </w:r>
          </w:p>
        </w:tc>
        <w:tc>
          <w:tcPr>
            <w:tcW w:w="1134"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3,1</w:t>
            </w:r>
          </w:p>
        </w:tc>
        <w:tc>
          <w:tcPr>
            <w:tcW w:w="882"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3,71</w:t>
            </w:r>
          </w:p>
        </w:tc>
        <w:tc>
          <w:tcPr>
            <w:tcW w:w="819" w:type="dxa"/>
            <w:vAlign w:val="bottom"/>
          </w:tcPr>
          <w:p w:rsidR="0051709E" w:rsidRPr="00111FFD" w:rsidRDefault="0051709E" w:rsidP="00EE5B4B">
            <w:pPr>
              <w:pStyle w:val="af4"/>
              <w:ind w:firstLine="34"/>
              <w:jc w:val="center"/>
              <w:rPr>
                <w:rFonts w:ascii="Times New Roman" w:eastAsiaTheme="minorEastAsia" w:hAnsi="Times New Roman"/>
                <w:sz w:val="24"/>
                <w:szCs w:val="24"/>
                <w:lang w:bidi="en-US"/>
              </w:rPr>
            </w:pPr>
          </w:p>
        </w:tc>
        <w:tc>
          <w:tcPr>
            <w:tcW w:w="992"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4</w:t>
            </w:r>
          </w:p>
        </w:tc>
        <w:tc>
          <w:tcPr>
            <w:tcW w:w="993"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1</w:t>
            </w:r>
          </w:p>
        </w:tc>
      </w:tr>
      <w:tr w:rsidR="0051709E" w:rsidRPr="00111FFD" w:rsidTr="00EE5B4B">
        <w:tc>
          <w:tcPr>
            <w:tcW w:w="467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МБОУ У-Шынаанская СОШ</w:t>
            </w:r>
          </w:p>
        </w:tc>
        <w:tc>
          <w:tcPr>
            <w:tcW w:w="1134"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w:t>
            </w:r>
          </w:p>
        </w:tc>
        <w:tc>
          <w:tcPr>
            <w:tcW w:w="882"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3,57</w:t>
            </w:r>
          </w:p>
        </w:tc>
        <w:tc>
          <w:tcPr>
            <w:tcW w:w="819" w:type="dxa"/>
            <w:vAlign w:val="bottom"/>
          </w:tcPr>
          <w:p w:rsidR="0051709E" w:rsidRPr="00111FFD" w:rsidRDefault="0051709E" w:rsidP="00EE5B4B">
            <w:pPr>
              <w:pStyle w:val="af4"/>
              <w:ind w:firstLine="34"/>
              <w:jc w:val="center"/>
              <w:rPr>
                <w:rFonts w:ascii="Times New Roman" w:eastAsiaTheme="minorEastAsia" w:hAnsi="Times New Roman"/>
                <w:sz w:val="24"/>
                <w:szCs w:val="24"/>
                <w:lang w:bidi="en-US"/>
              </w:rPr>
            </w:pPr>
          </w:p>
        </w:tc>
        <w:tc>
          <w:tcPr>
            <w:tcW w:w="992"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5</w:t>
            </w:r>
          </w:p>
        </w:tc>
        <w:tc>
          <w:tcPr>
            <w:tcW w:w="993"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4</w:t>
            </w:r>
          </w:p>
        </w:tc>
      </w:tr>
      <w:tr w:rsidR="0051709E" w:rsidRPr="00111FFD" w:rsidTr="00EE5B4B">
        <w:tc>
          <w:tcPr>
            <w:tcW w:w="467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rPr>
            </w:pPr>
            <w:r w:rsidRPr="00111FFD">
              <w:rPr>
                <w:rFonts w:ascii="Times New Roman" w:hAnsi="Times New Roman"/>
                <w:sz w:val="24"/>
                <w:szCs w:val="24"/>
              </w:rPr>
              <w:t>МБОУ Самагалтайская СОШ №2</w:t>
            </w:r>
          </w:p>
        </w:tc>
        <w:tc>
          <w:tcPr>
            <w:tcW w:w="1134"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w:t>
            </w:r>
          </w:p>
        </w:tc>
        <w:tc>
          <w:tcPr>
            <w:tcW w:w="882"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3,35</w:t>
            </w:r>
          </w:p>
        </w:tc>
        <w:tc>
          <w:tcPr>
            <w:tcW w:w="819" w:type="dxa"/>
            <w:vAlign w:val="bottom"/>
          </w:tcPr>
          <w:p w:rsidR="0051709E" w:rsidRPr="00111FFD" w:rsidRDefault="0051709E" w:rsidP="00EE5B4B">
            <w:pPr>
              <w:pStyle w:val="af4"/>
              <w:ind w:firstLine="34"/>
              <w:jc w:val="center"/>
              <w:rPr>
                <w:rFonts w:ascii="Times New Roman" w:eastAsiaTheme="minorEastAsia" w:hAnsi="Times New Roman"/>
                <w:sz w:val="24"/>
                <w:szCs w:val="24"/>
                <w:lang w:bidi="en-US"/>
              </w:rPr>
            </w:pPr>
          </w:p>
        </w:tc>
        <w:tc>
          <w:tcPr>
            <w:tcW w:w="992"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5</w:t>
            </w:r>
          </w:p>
        </w:tc>
        <w:tc>
          <w:tcPr>
            <w:tcW w:w="993"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7</w:t>
            </w:r>
          </w:p>
        </w:tc>
      </w:tr>
      <w:tr w:rsidR="0051709E" w:rsidRPr="00111FFD" w:rsidTr="00EE5B4B">
        <w:tc>
          <w:tcPr>
            <w:tcW w:w="467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t>МБОУ Кызыл-Чыраанская СОШ</w:t>
            </w:r>
          </w:p>
        </w:tc>
        <w:tc>
          <w:tcPr>
            <w:tcW w:w="1134"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3,2</w:t>
            </w:r>
          </w:p>
        </w:tc>
        <w:tc>
          <w:tcPr>
            <w:tcW w:w="882"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3,67</w:t>
            </w:r>
          </w:p>
        </w:tc>
        <w:tc>
          <w:tcPr>
            <w:tcW w:w="819" w:type="dxa"/>
            <w:vAlign w:val="bottom"/>
          </w:tcPr>
          <w:p w:rsidR="0051709E" w:rsidRPr="00111FFD" w:rsidRDefault="0051709E" w:rsidP="00EE5B4B">
            <w:pPr>
              <w:pStyle w:val="af4"/>
              <w:ind w:firstLine="34"/>
              <w:jc w:val="center"/>
              <w:rPr>
                <w:rFonts w:ascii="Times New Roman" w:eastAsiaTheme="minorEastAsia" w:hAnsi="Times New Roman"/>
                <w:sz w:val="24"/>
                <w:szCs w:val="24"/>
                <w:lang w:bidi="en-US"/>
              </w:rPr>
            </w:pPr>
          </w:p>
        </w:tc>
        <w:tc>
          <w:tcPr>
            <w:tcW w:w="992"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hAnsi="Times New Roman"/>
                <w:sz w:val="24"/>
                <w:szCs w:val="24"/>
              </w:rPr>
              <w:t>3</w:t>
            </w:r>
          </w:p>
        </w:tc>
        <w:tc>
          <w:tcPr>
            <w:tcW w:w="993"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2</w:t>
            </w:r>
          </w:p>
        </w:tc>
      </w:tr>
      <w:tr w:rsidR="0051709E" w:rsidRPr="00111FFD" w:rsidTr="00EE5B4B">
        <w:tc>
          <w:tcPr>
            <w:tcW w:w="4678" w:type="dxa"/>
            <w:vAlign w:val="bottom"/>
            <w:hideMark/>
          </w:tcPr>
          <w:p w:rsidR="0051709E" w:rsidRPr="00111FFD" w:rsidRDefault="0051709E" w:rsidP="00EE5B4B">
            <w:pPr>
              <w:pStyle w:val="af4"/>
              <w:ind w:firstLine="34"/>
              <w:jc w:val="both"/>
              <w:rPr>
                <w:rFonts w:ascii="Times New Roman" w:eastAsiaTheme="minorEastAsia" w:hAnsi="Times New Roman"/>
                <w:sz w:val="24"/>
                <w:szCs w:val="24"/>
                <w:lang w:bidi="en-US"/>
              </w:rPr>
            </w:pPr>
            <w:r w:rsidRPr="00111FFD">
              <w:rPr>
                <w:rFonts w:ascii="Times New Roman" w:hAnsi="Times New Roman"/>
                <w:sz w:val="24"/>
                <w:szCs w:val="24"/>
              </w:rPr>
              <w:lastRenderedPageBreak/>
              <w:t>МБОУ О-Шынаанская СОШ</w:t>
            </w:r>
          </w:p>
        </w:tc>
        <w:tc>
          <w:tcPr>
            <w:tcW w:w="1134"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2,9</w:t>
            </w:r>
          </w:p>
        </w:tc>
        <w:tc>
          <w:tcPr>
            <w:tcW w:w="882" w:type="dxa"/>
            <w:vAlign w:val="bottom"/>
            <w:hideMark/>
          </w:tcPr>
          <w:p w:rsidR="0051709E" w:rsidRPr="00111FFD" w:rsidRDefault="0051709E" w:rsidP="00EE5B4B">
            <w:pPr>
              <w:pStyle w:val="af4"/>
              <w:ind w:firstLine="34"/>
              <w:jc w:val="center"/>
              <w:rPr>
                <w:rFonts w:ascii="Times New Roman" w:eastAsiaTheme="minorEastAsia" w:hAnsi="Times New Roman"/>
                <w:sz w:val="24"/>
                <w:szCs w:val="24"/>
                <w:lang w:bidi="en-US"/>
              </w:rPr>
            </w:pPr>
            <w:r w:rsidRPr="00111FFD">
              <w:rPr>
                <w:rFonts w:ascii="Times New Roman" w:hAnsi="Times New Roman"/>
                <w:sz w:val="24"/>
                <w:szCs w:val="24"/>
                <w:lang w:bidi="en-US"/>
              </w:rPr>
              <w:t>3,59</w:t>
            </w:r>
          </w:p>
        </w:tc>
        <w:tc>
          <w:tcPr>
            <w:tcW w:w="819" w:type="dxa"/>
            <w:vAlign w:val="bottom"/>
          </w:tcPr>
          <w:p w:rsidR="0051709E" w:rsidRPr="00111FFD" w:rsidRDefault="0051709E" w:rsidP="00EE5B4B">
            <w:pPr>
              <w:pStyle w:val="af4"/>
              <w:ind w:firstLine="34"/>
              <w:jc w:val="center"/>
              <w:rPr>
                <w:rFonts w:ascii="Times New Roman" w:eastAsiaTheme="minorEastAsia" w:hAnsi="Times New Roman"/>
                <w:sz w:val="24"/>
                <w:szCs w:val="24"/>
                <w:lang w:bidi="en-US"/>
              </w:rPr>
            </w:pPr>
          </w:p>
        </w:tc>
        <w:tc>
          <w:tcPr>
            <w:tcW w:w="992"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6</w:t>
            </w:r>
          </w:p>
        </w:tc>
        <w:tc>
          <w:tcPr>
            <w:tcW w:w="993" w:type="dxa"/>
            <w:hideMark/>
          </w:tcPr>
          <w:p w:rsidR="0051709E" w:rsidRPr="00111FFD" w:rsidRDefault="0051709E" w:rsidP="00EE5B4B">
            <w:pPr>
              <w:pStyle w:val="af4"/>
              <w:ind w:firstLine="34"/>
              <w:jc w:val="center"/>
              <w:rPr>
                <w:rFonts w:ascii="Times New Roman" w:eastAsiaTheme="minorEastAsia" w:hAnsi="Times New Roman"/>
                <w:sz w:val="24"/>
                <w:szCs w:val="24"/>
              </w:rPr>
            </w:pPr>
            <w:r w:rsidRPr="00111FFD">
              <w:rPr>
                <w:rFonts w:ascii="Times New Roman" w:eastAsiaTheme="minorEastAsia" w:hAnsi="Times New Roman"/>
                <w:sz w:val="24"/>
                <w:szCs w:val="24"/>
              </w:rPr>
              <w:t>3</w:t>
            </w:r>
          </w:p>
        </w:tc>
      </w:tr>
      <w:tr w:rsidR="0051709E" w:rsidRPr="00111FFD" w:rsidTr="00EE5B4B">
        <w:tc>
          <w:tcPr>
            <w:tcW w:w="4678" w:type="dxa"/>
            <w:vAlign w:val="bottom"/>
            <w:hideMark/>
          </w:tcPr>
          <w:p w:rsidR="0051709E" w:rsidRPr="00111FFD" w:rsidRDefault="0051709E" w:rsidP="00EE5B4B">
            <w:pPr>
              <w:pStyle w:val="af4"/>
              <w:ind w:firstLine="34"/>
              <w:jc w:val="both"/>
              <w:rPr>
                <w:rFonts w:ascii="Times New Roman" w:hAnsi="Times New Roman"/>
                <w:sz w:val="24"/>
                <w:szCs w:val="24"/>
              </w:rPr>
            </w:pPr>
            <w:r w:rsidRPr="00111FFD">
              <w:rPr>
                <w:rFonts w:ascii="Times New Roman" w:hAnsi="Times New Roman"/>
                <w:sz w:val="24"/>
                <w:szCs w:val="24"/>
              </w:rPr>
              <w:t xml:space="preserve">Итого </w:t>
            </w:r>
          </w:p>
        </w:tc>
        <w:tc>
          <w:tcPr>
            <w:tcW w:w="1134" w:type="dxa"/>
            <w:vAlign w:val="bottom"/>
            <w:hideMark/>
          </w:tcPr>
          <w:p w:rsidR="0051709E" w:rsidRPr="00111FFD" w:rsidRDefault="0051709E" w:rsidP="00EE5B4B">
            <w:pPr>
              <w:pStyle w:val="af4"/>
              <w:ind w:firstLine="34"/>
              <w:jc w:val="center"/>
              <w:rPr>
                <w:rFonts w:ascii="Times New Roman" w:hAnsi="Times New Roman"/>
                <w:b/>
                <w:sz w:val="24"/>
                <w:szCs w:val="24"/>
                <w:lang w:bidi="en-US"/>
              </w:rPr>
            </w:pPr>
            <w:r w:rsidRPr="00111FFD">
              <w:rPr>
                <w:rFonts w:ascii="Times New Roman" w:hAnsi="Times New Roman"/>
                <w:b/>
                <w:sz w:val="24"/>
                <w:szCs w:val="24"/>
                <w:lang w:bidi="en-US"/>
              </w:rPr>
              <w:t>3,2</w:t>
            </w:r>
          </w:p>
        </w:tc>
        <w:tc>
          <w:tcPr>
            <w:tcW w:w="882" w:type="dxa"/>
            <w:vAlign w:val="bottom"/>
            <w:hideMark/>
          </w:tcPr>
          <w:p w:rsidR="0051709E" w:rsidRPr="00111FFD" w:rsidRDefault="0051709E" w:rsidP="00EE5B4B">
            <w:pPr>
              <w:pStyle w:val="af4"/>
              <w:ind w:firstLine="34"/>
              <w:jc w:val="center"/>
              <w:rPr>
                <w:rFonts w:ascii="Times New Roman" w:hAnsi="Times New Roman"/>
                <w:b/>
                <w:sz w:val="24"/>
                <w:szCs w:val="24"/>
                <w:lang w:bidi="en-US"/>
              </w:rPr>
            </w:pPr>
            <w:r w:rsidRPr="00111FFD">
              <w:rPr>
                <w:rFonts w:ascii="Times New Roman" w:hAnsi="Times New Roman"/>
                <w:b/>
                <w:sz w:val="24"/>
                <w:szCs w:val="24"/>
                <w:lang w:bidi="en-US"/>
              </w:rPr>
              <w:t>3,48</w:t>
            </w:r>
          </w:p>
        </w:tc>
        <w:tc>
          <w:tcPr>
            <w:tcW w:w="819" w:type="dxa"/>
            <w:vAlign w:val="bottom"/>
          </w:tcPr>
          <w:p w:rsidR="0051709E" w:rsidRPr="00111FFD" w:rsidRDefault="0051709E" w:rsidP="00EE5B4B">
            <w:pPr>
              <w:pStyle w:val="af4"/>
              <w:ind w:firstLine="34"/>
              <w:jc w:val="center"/>
              <w:rPr>
                <w:rFonts w:ascii="Times New Roman" w:hAnsi="Times New Roman"/>
                <w:b/>
                <w:sz w:val="24"/>
                <w:szCs w:val="24"/>
                <w:lang w:bidi="en-US"/>
              </w:rPr>
            </w:pPr>
          </w:p>
        </w:tc>
        <w:tc>
          <w:tcPr>
            <w:tcW w:w="992" w:type="dxa"/>
            <w:hideMark/>
          </w:tcPr>
          <w:p w:rsidR="0051709E" w:rsidRPr="00111FFD" w:rsidRDefault="0051709E" w:rsidP="00EE5B4B">
            <w:pPr>
              <w:pStyle w:val="af4"/>
              <w:ind w:firstLine="34"/>
              <w:jc w:val="center"/>
              <w:rPr>
                <w:rFonts w:ascii="Times New Roman" w:hAnsi="Times New Roman"/>
                <w:sz w:val="24"/>
                <w:szCs w:val="24"/>
              </w:rPr>
            </w:pPr>
          </w:p>
        </w:tc>
        <w:tc>
          <w:tcPr>
            <w:tcW w:w="993" w:type="dxa"/>
            <w:hideMark/>
          </w:tcPr>
          <w:p w:rsidR="0051709E" w:rsidRPr="00111FFD" w:rsidRDefault="0051709E" w:rsidP="00EE5B4B">
            <w:pPr>
              <w:pStyle w:val="af4"/>
              <w:ind w:firstLine="34"/>
              <w:jc w:val="center"/>
              <w:rPr>
                <w:rFonts w:ascii="Times New Roman" w:hAnsi="Times New Roman"/>
                <w:sz w:val="24"/>
                <w:szCs w:val="24"/>
              </w:rPr>
            </w:pPr>
          </w:p>
        </w:tc>
      </w:tr>
      <w:tr w:rsidR="0051709E" w:rsidRPr="00111FFD" w:rsidTr="00EE5B4B">
        <w:tc>
          <w:tcPr>
            <w:tcW w:w="4678" w:type="dxa"/>
            <w:vAlign w:val="bottom"/>
          </w:tcPr>
          <w:p w:rsidR="0051709E" w:rsidRPr="00111FFD" w:rsidRDefault="0051709E" w:rsidP="00EE5B4B">
            <w:pPr>
              <w:pStyle w:val="af4"/>
              <w:ind w:firstLine="34"/>
              <w:jc w:val="both"/>
              <w:rPr>
                <w:rFonts w:ascii="Times New Roman" w:hAnsi="Times New Roman"/>
                <w:sz w:val="24"/>
                <w:szCs w:val="24"/>
              </w:rPr>
            </w:pPr>
          </w:p>
          <w:p w:rsidR="0051709E" w:rsidRPr="00111FFD" w:rsidRDefault="0051709E" w:rsidP="00EE5B4B">
            <w:pPr>
              <w:pStyle w:val="af4"/>
              <w:ind w:firstLine="34"/>
              <w:jc w:val="both"/>
              <w:rPr>
                <w:rFonts w:ascii="Times New Roman" w:hAnsi="Times New Roman"/>
                <w:sz w:val="24"/>
                <w:szCs w:val="24"/>
              </w:rPr>
            </w:pPr>
          </w:p>
        </w:tc>
        <w:tc>
          <w:tcPr>
            <w:tcW w:w="1134" w:type="dxa"/>
            <w:vAlign w:val="bottom"/>
          </w:tcPr>
          <w:p w:rsidR="0051709E" w:rsidRPr="00111FFD" w:rsidRDefault="0051709E" w:rsidP="00EE5B4B">
            <w:pPr>
              <w:pStyle w:val="af4"/>
              <w:ind w:firstLine="34"/>
              <w:jc w:val="center"/>
              <w:rPr>
                <w:rFonts w:ascii="Times New Roman" w:hAnsi="Times New Roman"/>
                <w:b/>
                <w:sz w:val="24"/>
                <w:szCs w:val="24"/>
                <w:lang w:bidi="en-US"/>
              </w:rPr>
            </w:pPr>
          </w:p>
        </w:tc>
        <w:tc>
          <w:tcPr>
            <w:tcW w:w="882" w:type="dxa"/>
            <w:vAlign w:val="bottom"/>
          </w:tcPr>
          <w:p w:rsidR="0051709E" w:rsidRPr="00111FFD" w:rsidRDefault="0051709E" w:rsidP="00EE5B4B">
            <w:pPr>
              <w:pStyle w:val="af4"/>
              <w:ind w:firstLine="34"/>
              <w:jc w:val="center"/>
              <w:rPr>
                <w:rFonts w:ascii="Times New Roman" w:hAnsi="Times New Roman"/>
                <w:b/>
                <w:sz w:val="24"/>
                <w:szCs w:val="24"/>
                <w:lang w:bidi="en-US"/>
              </w:rPr>
            </w:pPr>
          </w:p>
        </w:tc>
        <w:tc>
          <w:tcPr>
            <w:tcW w:w="819" w:type="dxa"/>
            <w:vAlign w:val="bottom"/>
          </w:tcPr>
          <w:p w:rsidR="0051709E" w:rsidRPr="00111FFD" w:rsidRDefault="0051709E" w:rsidP="00EE5B4B">
            <w:pPr>
              <w:pStyle w:val="af4"/>
              <w:ind w:firstLine="34"/>
              <w:jc w:val="center"/>
              <w:rPr>
                <w:rFonts w:ascii="Times New Roman" w:hAnsi="Times New Roman"/>
                <w:b/>
                <w:sz w:val="24"/>
                <w:szCs w:val="24"/>
                <w:lang w:bidi="en-US"/>
              </w:rPr>
            </w:pPr>
          </w:p>
        </w:tc>
        <w:tc>
          <w:tcPr>
            <w:tcW w:w="992" w:type="dxa"/>
          </w:tcPr>
          <w:p w:rsidR="0051709E" w:rsidRPr="00111FFD" w:rsidRDefault="0051709E" w:rsidP="00EE5B4B">
            <w:pPr>
              <w:pStyle w:val="af4"/>
              <w:ind w:firstLine="34"/>
              <w:jc w:val="center"/>
              <w:rPr>
                <w:rFonts w:ascii="Times New Roman" w:hAnsi="Times New Roman"/>
                <w:sz w:val="24"/>
                <w:szCs w:val="24"/>
              </w:rPr>
            </w:pPr>
          </w:p>
        </w:tc>
        <w:tc>
          <w:tcPr>
            <w:tcW w:w="993" w:type="dxa"/>
          </w:tcPr>
          <w:p w:rsidR="0051709E" w:rsidRPr="00111FFD" w:rsidRDefault="0051709E" w:rsidP="00EE5B4B">
            <w:pPr>
              <w:pStyle w:val="af4"/>
              <w:ind w:firstLine="34"/>
              <w:jc w:val="center"/>
              <w:rPr>
                <w:rFonts w:ascii="Times New Roman" w:hAnsi="Times New Roman"/>
                <w:sz w:val="24"/>
                <w:szCs w:val="24"/>
              </w:rPr>
            </w:pPr>
          </w:p>
        </w:tc>
      </w:tr>
    </w:tbl>
    <w:tbl>
      <w:tblPr>
        <w:tblpPr w:leftFromText="180" w:rightFromText="180" w:vertAnchor="text" w:horzAnchor="margin" w:tblpXSpec="center" w:tblpY="52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1559"/>
        <w:gridCol w:w="1133"/>
        <w:gridCol w:w="1276"/>
        <w:gridCol w:w="1559"/>
        <w:gridCol w:w="1243"/>
      </w:tblGrid>
      <w:tr w:rsidR="0051709E" w:rsidRPr="00111FFD" w:rsidTr="00EE5B4B">
        <w:trPr>
          <w:trHeight w:val="438"/>
        </w:trPr>
        <w:tc>
          <w:tcPr>
            <w:tcW w:w="2694" w:type="dxa"/>
            <w:vMerge w:val="restart"/>
            <w:shd w:val="clear" w:color="auto" w:fill="auto"/>
            <w:vAlign w:val="center"/>
          </w:tcPr>
          <w:p w:rsidR="0051709E" w:rsidRPr="00111FFD" w:rsidRDefault="0051709E" w:rsidP="00EE5B4B">
            <w:pPr>
              <w:spacing w:after="0" w:line="240" w:lineRule="auto"/>
              <w:contextualSpacing/>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 xml:space="preserve">Наименование </w:t>
            </w:r>
            <w:proofErr w:type="gramStart"/>
            <w:r w:rsidRPr="00111FFD">
              <w:rPr>
                <w:rFonts w:ascii="Times New Roman" w:eastAsia="Times New Roman" w:hAnsi="Times New Roman"/>
                <w:sz w:val="24"/>
                <w:szCs w:val="24"/>
                <w:lang w:eastAsia="ru-RU"/>
              </w:rPr>
              <w:t>образовательного</w:t>
            </w:r>
            <w:proofErr w:type="gramEnd"/>
          </w:p>
          <w:p w:rsidR="0051709E" w:rsidRPr="00111FFD" w:rsidRDefault="0051709E" w:rsidP="00EE5B4B">
            <w:pPr>
              <w:spacing w:after="0" w:line="240" w:lineRule="auto"/>
              <w:contextualSpacing/>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учреждения</w:t>
            </w:r>
          </w:p>
        </w:tc>
        <w:tc>
          <w:tcPr>
            <w:tcW w:w="1417" w:type="dxa"/>
            <w:vMerge w:val="restart"/>
            <w:shd w:val="clear" w:color="auto" w:fill="auto"/>
            <w:vAlign w:val="center"/>
          </w:tcPr>
          <w:p w:rsidR="0051709E" w:rsidRPr="00111FFD" w:rsidRDefault="0051709E" w:rsidP="00EE5B4B">
            <w:pPr>
              <w:spacing w:after="0" w:line="240" w:lineRule="auto"/>
              <w:contextualSpacing/>
              <w:jc w:val="center"/>
              <w:rPr>
                <w:rFonts w:ascii="Times New Roman" w:eastAsia="Times New Roman" w:hAnsi="Times New Roman"/>
                <w:b/>
                <w:sz w:val="24"/>
                <w:szCs w:val="24"/>
                <w:lang w:eastAsia="ru-RU"/>
              </w:rPr>
            </w:pPr>
            <w:r w:rsidRPr="00111FFD">
              <w:rPr>
                <w:rFonts w:ascii="Times New Roman" w:eastAsia="Times New Roman" w:hAnsi="Times New Roman"/>
                <w:b/>
                <w:sz w:val="24"/>
                <w:szCs w:val="24"/>
                <w:lang w:eastAsia="ru-RU"/>
              </w:rPr>
              <w:t>Количество выпускников</w:t>
            </w:r>
          </w:p>
          <w:p w:rsidR="0051709E" w:rsidRPr="00111FFD" w:rsidRDefault="0051709E" w:rsidP="00EE5B4B">
            <w:pPr>
              <w:spacing w:after="0" w:line="240" w:lineRule="auto"/>
              <w:contextualSpacing/>
              <w:jc w:val="center"/>
              <w:rPr>
                <w:rFonts w:ascii="Times New Roman" w:hAnsi="Times New Roman"/>
                <w:sz w:val="24"/>
                <w:szCs w:val="24"/>
              </w:rPr>
            </w:pPr>
            <w:r w:rsidRPr="00111FFD">
              <w:rPr>
                <w:rFonts w:ascii="Times New Roman" w:eastAsia="Times New Roman" w:hAnsi="Times New Roman"/>
                <w:b/>
                <w:sz w:val="24"/>
                <w:szCs w:val="24"/>
                <w:lang w:eastAsia="ru-RU"/>
              </w:rPr>
              <w:t>2014г</w:t>
            </w:r>
          </w:p>
        </w:tc>
        <w:tc>
          <w:tcPr>
            <w:tcW w:w="1559" w:type="dxa"/>
            <w:vMerge w:val="restart"/>
            <w:shd w:val="clear" w:color="auto" w:fill="auto"/>
            <w:vAlign w:val="center"/>
          </w:tcPr>
          <w:p w:rsidR="0051709E" w:rsidRPr="00111FFD" w:rsidRDefault="0051709E" w:rsidP="00EE5B4B">
            <w:pPr>
              <w:spacing w:after="0" w:line="240" w:lineRule="auto"/>
              <w:contextualSpacing/>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Из них из семей, не имеющих детей с высшим образованием</w:t>
            </w:r>
          </w:p>
        </w:tc>
        <w:tc>
          <w:tcPr>
            <w:tcW w:w="1133" w:type="dxa"/>
            <w:vMerge w:val="restart"/>
            <w:shd w:val="clear" w:color="auto" w:fill="auto"/>
            <w:vAlign w:val="center"/>
          </w:tcPr>
          <w:p w:rsidR="0051709E" w:rsidRPr="00111FFD" w:rsidRDefault="0051709E" w:rsidP="00EE5B4B">
            <w:pPr>
              <w:spacing w:after="0" w:line="240" w:lineRule="auto"/>
              <w:contextualSpacing/>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Из них  поступили в вузы  всего</w:t>
            </w:r>
          </w:p>
        </w:tc>
        <w:tc>
          <w:tcPr>
            <w:tcW w:w="1276" w:type="dxa"/>
            <w:vMerge w:val="restart"/>
            <w:shd w:val="clear" w:color="auto" w:fill="auto"/>
            <w:vAlign w:val="center"/>
          </w:tcPr>
          <w:p w:rsidR="0051709E" w:rsidRPr="00111FFD" w:rsidRDefault="0051709E" w:rsidP="00EE5B4B">
            <w:pPr>
              <w:spacing w:after="0" w:line="240" w:lineRule="auto"/>
              <w:contextualSpacing/>
              <w:jc w:val="center"/>
              <w:rPr>
                <w:rFonts w:ascii="Times New Roman" w:eastAsia="Times New Roman" w:hAnsi="Times New Roman"/>
                <w:b/>
                <w:sz w:val="24"/>
                <w:szCs w:val="24"/>
                <w:lang w:eastAsia="ru-RU"/>
              </w:rPr>
            </w:pPr>
            <w:r w:rsidRPr="00111FFD">
              <w:rPr>
                <w:rFonts w:ascii="Times New Roman" w:eastAsia="Times New Roman" w:hAnsi="Times New Roman"/>
                <w:b/>
                <w:sz w:val="24"/>
                <w:szCs w:val="24"/>
                <w:lang w:eastAsia="ru-RU"/>
              </w:rPr>
              <w:t>Количество выпускников</w:t>
            </w:r>
          </w:p>
          <w:p w:rsidR="0051709E" w:rsidRPr="00111FFD" w:rsidRDefault="0051709E" w:rsidP="00EE5B4B">
            <w:pPr>
              <w:spacing w:after="0" w:line="240" w:lineRule="auto"/>
              <w:contextualSpacing/>
              <w:jc w:val="center"/>
              <w:rPr>
                <w:rFonts w:ascii="Times New Roman" w:hAnsi="Times New Roman"/>
                <w:b/>
                <w:sz w:val="24"/>
                <w:szCs w:val="24"/>
              </w:rPr>
            </w:pPr>
            <w:r w:rsidRPr="00111FFD">
              <w:rPr>
                <w:rFonts w:ascii="Times New Roman" w:eastAsia="Times New Roman" w:hAnsi="Times New Roman"/>
                <w:b/>
                <w:sz w:val="24"/>
                <w:szCs w:val="24"/>
                <w:lang w:eastAsia="ru-RU"/>
              </w:rPr>
              <w:t>2015г</w:t>
            </w:r>
          </w:p>
        </w:tc>
        <w:tc>
          <w:tcPr>
            <w:tcW w:w="1559" w:type="dxa"/>
            <w:vMerge w:val="restart"/>
            <w:shd w:val="clear" w:color="auto" w:fill="auto"/>
            <w:vAlign w:val="center"/>
          </w:tcPr>
          <w:p w:rsidR="0051709E" w:rsidRPr="00111FFD" w:rsidRDefault="0051709E" w:rsidP="00EE5B4B">
            <w:pPr>
              <w:spacing w:after="0" w:line="240" w:lineRule="auto"/>
              <w:contextualSpacing/>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Из них из семей, не имеющих детей с высшим образованием</w:t>
            </w:r>
          </w:p>
        </w:tc>
        <w:tc>
          <w:tcPr>
            <w:tcW w:w="1243" w:type="dxa"/>
            <w:vMerge w:val="restart"/>
            <w:shd w:val="clear" w:color="auto" w:fill="auto"/>
            <w:vAlign w:val="center"/>
          </w:tcPr>
          <w:p w:rsidR="0051709E" w:rsidRPr="00111FFD" w:rsidRDefault="0051709E" w:rsidP="00EE5B4B">
            <w:pPr>
              <w:spacing w:after="0" w:line="240" w:lineRule="auto"/>
              <w:contextualSpacing/>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Из них  поступили в вузы  всего</w:t>
            </w:r>
          </w:p>
        </w:tc>
      </w:tr>
      <w:tr w:rsidR="0051709E" w:rsidRPr="00111FFD" w:rsidTr="00EE5B4B">
        <w:trPr>
          <w:trHeight w:val="690"/>
        </w:trPr>
        <w:tc>
          <w:tcPr>
            <w:tcW w:w="2694" w:type="dxa"/>
            <w:vMerge/>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p>
        </w:tc>
        <w:tc>
          <w:tcPr>
            <w:tcW w:w="1417" w:type="dxa"/>
            <w:vMerge/>
            <w:shd w:val="clear" w:color="auto" w:fill="auto"/>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p>
        </w:tc>
        <w:tc>
          <w:tcPr>
            <w:tcW w:w="1559" w:type="dxa"/>
            <w:vMerge/>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p>
        </w:tc>
        <w:tc>
          <w:tcPr>
            <w:tcW w:w="1133" w:type="dxa"/>
            <w:vMerge/>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p>
        </w:tc>
        <w:tc>
          <w:tcPr>
            <w:tcW w:w="1276" w:type="dxa"/>
            <w:vMerge/>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p>
        </w:tc>
        <w:tc>
          <w:tcPr>
            <w:tcW w:w="1559" w:type="dxa"/>
            <w:vMerge/>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p>
        </w:tc>
        <w:tc>
          <w:tcPr>
            <w:tcW w:w="1243" w:type="dxa"/>
            <w:vMerge/>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p>
        </w:tc>
      </w:tr>
      <w:tr w:rsidR="0051709E" w:rsidRPr="00111FFD" w:rsidTr="00EE5B4B">
        <w:tc>
          <w:tcPr>
            <w:tcW w:w="2694"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Самагалтайская СОШ №1</w:t>
            </w:r>
          </w:p>
        </w:tc>
        <w:tc>
          <w:tcPr>
            <w:tcW w:w="1417"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15</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13</w:t>
            </w:r>
          </w:p>
        </w:tc>
        <w:tc>
          <w:tcPr>
            <w:tcW w:w="1133"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2</w:t>
            </w:r>
          </w:p>
        </w:tc>
        <w:tc>
          <w:tcPr>
            <w:tcW w:w="1276"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10</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2</w:t>
            </w:r>
          </w:p>
        </w:tc>
        <w:tc>
          <w:tcPr>
            <w:tcW w:w="1243"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1 (50%)</w:t>
            </w:r>
          </w:p>
        </w:tc>
      </w:tr>
      <w:tr w:rsidR="0051709E" w:rsidRPr="00111FFD" w:rsidTr="00EE5B4B">
        <w:tc>
          <w:tcPr>
            <w:tcW w:w="2694"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Самагалтайская СОШ №2</w:t>
            </w:r>
          </w:p>
        </w:tc>
        <w:tc>
          <w:tcPr>
            <w:tcW w:w="1417"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24</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19</w:t>
            </w:r>
          </w:p>
        </w:tc>
        <w:tc>
          <w:tcPr>
            <w:tcW w:w="1133"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w:t>
            </w:r>
          </w:p>
        </w:tc>
        <w:tc>
          <w:tcPr>
            <w:tcW w:w="1276"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29</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1</w:t>
            </w:r>
          </w:p>
        </w:tc>
        <w:tc>
          <w:tcPr>
            <w:tcW w:w="1243"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1 (100%)</w:t>
            </w:r>
          </w:p>
        </w:tc>
      </w:tr>
      <w:tr w:rsidR="0051709E" w:rsidRPr="00111FFD" w:rsidTr="00EE5B4B">
        <w:tc>
          <w:tcPr>
            <w:tcW w:w="2694"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Берт-Дагская СОШ</w:t>
            </w:r>
          </w:p>
        </w:tc>
        <w:tc>
          <w:tcPr>
            <w:tcW w:w="1417"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17</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11</w:t>
            </w:r>
          </w:p>
        </w:tc>
        <w:tc>
          <w:tcPr>
            <w:tcW w:w="1133"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w:t>
            </w:r>
          </w:p>
        </w:tc>
        <w:tc>
          <w:tcPr>
            <w:tcW w:w="1276"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11</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1</w:t>
            </w:r>
          </w:p>
        </w:tc>
        <w:tc>
          <w:tcPr>
            <w:tcW w:w="1243"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1 (100%)</w:t>
            </w:r>
          </w:p>
        </w:tc>
      </w:tr>
      <w:tr w:rsidR="0051709E" w:rsidRPr="00111FFD" w:rsidTr="00EE5B4B">
        <w:tc>
          <w:tcPr>
            <w:tcW w:w="2694"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Кызыл-Чыраанская СОШ</w:t>
            </w:r>
          </w:p>
        </w:tc>
        <w:tc>
          <w:tcPr>
            <w:tcW w:w="1417"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11</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w:t>
            </w:r>
          </w:p>
        </w:tc>
        <w:tc>
          <w:tcPr>
            <w:tcW w:w="1133"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w:t>
            </w:r>
          </w:p>
        </w:tc>
        <w:tc>
          <w:tcPr>
            <w:tcW w:w="1276"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16</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3</w:t>
            </w:r>
          </w:p>
        </w:tc>
        <w:tc>
          <w:tcPr>
            <w:tcW w:w="1243"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2 (66,6%)</w:t>
            </w:r>
          </w:p>
        </w:tc>
      </w:tr>
      <w:tr w:rsidR="0051709E" w:rsidRPr="00111FFD" w:rsidTr="00EE5B4B">
        <w:tc>
          <w:tcPr>
            <w:tcW w:w="2694"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О-Шынаанская СОШ</w:t>
            </w:r>
          </w:p>
        </w:tc>
        <w:tc>
          <w:tcPr>
            <w:tcW w:w="1417"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16</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12</w:t>
            </w:r>
          </w:p>
        </w:tc>
        <w:tc>
          <w:tcPr>
            <w:tcW w:w="1133"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w:t>
            </w:r>
          </w:p>
        </w:tc>
        <w:tc>
          <w:tcPr>
            <w:tcW w:w="1276"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18</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3</w:t>
            </w:r>
          </w:p>
        </w:tc>
        <w:tc>
          <w:tcPr>
            <w:tcW w:w="1243"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2 (66,6%)</w:t>
            </w:r>
          </w:p>
        </w:tc>
      </w:tr>
      <w:tr w:rsidR="0051709E" w:rsidRPr="00111FFD" w:rsidTr="00EE5B4B">
        <w:tc>
          <w:tcPr>
            <w:tcW w:w="2694"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У-Шынаанская СОШ</w:t>
            </w:r>
          </w:p>
        </w:tc>
        <w:tc>
          <w:tcPr>
            <w:tcW w:w="1417"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5,</w:t>
            </w:r>
          </w:p>
        </w:tc>
        <w:tc>
          <w:tcPr>
            <w:tcW w:w="1133"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b/>
                <w:sz w:val="24"/>
                <w:szCs w:val="24"/>
                <w:lang w:eastAsia="ru-RU"/>
              </w:rPr>
            </w:pPr>
            <w:r w:rsidRPr="00111FFD">
              <w:rPr>
                <w:rFonts w:ascii="Times New Roman" w:eastAsia="Times New Roman" w:hAnsi="Times New Roman"/>
                <w:b/>
                <w:sz w:val="24"/>
                <w:szCs w:val="24"/>
                <w:lang w:eastAsia="ru-RU"/>
              </w:rPr>
              <w:t>0</w:t>
            </w:r>
          </w:p>
        </w:tc>
        <w:tc>
          <w:tcPr>
            <w:tcW w:w="1276"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2</w:t>
            </w:r>
          </w:p>
        </w:tc>
        <w:tc>
          <w:tcPr>
            <w:tcW w:w="1243" w:type="dxa"/>
            <w:shd w:val="clear" w:color="auto" w:fill="auto"/>
            <w:vAlign w:val="center"/>
          </w:tcPr>
          <w:p w:rsidR="0051709E" w:rsidRPr="00111FFD" w:rsidRDefault="0051709E" w:rsidP="00EE5B4B">
            <w:pPr>
              <w:spacing w:after="0" w:line="240" w:lineRule="auto"/>
              <w:contextualSpacing/>
              <w:jc w:val="both"/>
              <w:rPr>
                <w:rFonts w:ascii="Times New Roman" w:hAnsi="Times New Roman"/>
                <w:b/>
                <w:sz w:val="24"/>
                <w:szCs w:val="24"/>
              </w:rPr>
            </w:pPr>
            <w:r w:rsidRPr="00111FFD">
              <w:rPr>
                <w:rFonts w:ascii="Times New Roman" w:hAnsi="Times New Roman"/>
                <w:b/>
                <w:sz w:val="24"/>
                <w:szCs w:val="24"/>
              </w:rPr>
              <w:t>0 (0%)</w:t>
            </w:r>
          </w:p>
        </w:tc>
      </w:tr>
      <w:tr w:rsidR="0051709E" w:rsidRPr="00111FFD" w:rsidTr="00EE5B4B">
        <w:tc>
          <w:tcPr>
            <w:tcW w:w="2694"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Чыргаландинская СОШ</w:t>
            </w:r>
          </w:p>
        </w:tc>
        <w:tc>
          <w:tcPr>
            <w:tcW w:w="1417"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16</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w:t>
            </w:r>
          </w:p>
        </w:tc>
        <w:tc>
          <w:tcPr>
            <w:tcW w:w="1133"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276"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9</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3</w:t>
            </w:r>
          </w:p>
        </w:tc>
        <w:tc>
          <w:tcPr>
            <w:tcW w:w="1243"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1 (33,3%)</w:t>
            </w:r>
          </w:p>
        </w:tc>
      </w:tr>
      <w:tr w:rsidR="0051709E" w:rsidRPr="00111FFD" w:rsidTr="00EE5B4B">
        <w:tc>
          <w:tcPr>
            <w:tcW w:w="2694"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Шуурмакская СОШ</w:t>
            </w:r>
          </w:p>
        </w:tc>
        <w:tc>
          <w:tcPr>
            <w:tcW w:w="1417"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6</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133"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2</w:t>
            </w:r>
          </w:p>
        </w:tc>
        <w:tc>
          <w:tcPr>
            <w:tcW w:w="1276"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6</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1</w:t>
            </w:r>
          </w:p>
        </w:tc>
        <w:tc>
          <w:tcPr>
            <w:tcW w:w="1243" w:type="dxa"/>
            <w:shd w:val="clear" w:color="auto" w:fill="auto"/>
            <w:vAlign w:val="center"/>
          </w:tcPr>
          <w:p w:rsidR="0051709E" w:rsidRPr="00111FFD" w:rsidRDefault="0051709E" w:rsidP="00EE5B4B">
            <w:pPr>
              <w:spacing w:after="0" w:line="240" w:lineRule="auto"/>
              <w:contextualSpacing/>
              <w:jc w:val="both"/>
              <w:rPr>
                <w:rFonts w:ascii="Times New Roman" w:hAnsi="Times New Roman"/>
                <w:sz w:val="24"/>
                <w:szCs w:val="24"/>
              </w:rPr>
            </w:pPr>
            <w:r w:rsidRPr="00111FFD">
              <w:rPr>
                <w:rFonts w:ascii="Times New Roman" w:hAnsi="Times New Roman"/>
                <w:sz w:val="24"/>
                <w:szCs w:val="24"/>
              </w:rPr>
              <w:t>0 (0%)</w:t>
            </w:r>
          </w:p>
        </w:tc>
      </w:tr>
      <w:tr w:rsidR="0051709E" w:rsidRPr="00111FFD" w:rsidTr="00EE5B4B">
        <w:tc>
          <w:tcPr>
            <w:tcW w:w="2694"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b/>
                <w:sz w:val="24"/>
                <w:szCs w:val="24"/>
                <w:lang w:eastAsia="ru-RU"/>
              </w:rPr>
            </w:pPr>
            <w:r w:rsidRPr="00111FFD">
              <w:rPr>
                <w:rFonts w:ascii="Times New Roman" w:eastAsia="Times New Roman" w:hAnsi="Times New Roman"/>
                <w:b/>
                <w:sz w:val="24"/>
                <w:szCs w:val="24"/>
                <w:lang w:eastAsia="ru-RU"/>
              </w:rPr>
              <w:t xml:space="preserve">Всего </w:t>
            </w:r>
          </w:p>
        </w:tc>
        <w:tc>
          <w:tcPr>
            <w:tcW w:w="1417"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b/>
                <w:sz w:val="24"/>
                <w:szCs w:val="24"/>
                <w:lang w:eastAsia="ru-RU"/>
              </w:rPr>
            </w:pPr>
            <w:r w:rsidRPr="00111FFD">
              <w:rPr>
                <w:rFonts w:ascii="Times New Roman" w:eastAsia="Times New Roman" w:hAnsi="Times New Roman"/>
                <w:b/>
                <w:sz w:val="24"/>
                <w:szCs w:val="24"/>
                <w:lang w:eastAsia="ru-RU"/>
              </w:rPr>
              <w:t xml:space="preserve">113 </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b/>
                <w:sz w:val="24"/>
                <w:szCs w:val="24"/>
                <w:lang w:eastAsia="ru-RU"/>
              </w:rPr>
            </w:pPr>
            <w:r w:rsidRPr="00111FFD">
              <w:rPr>
                <w:rFonts w:ascii="Times New Roman" w:eastAsia="Times New Roman" w:hAnsi="Times New Roman"/>
                <w:b/>
                <w:sz w:val="24"/>
                <w:szCs w:val="24"/>
                <w:lang w:eastAsia="ru-RU"/>
              </w:rPr>
              <w:t>77 (68,1%)</w:t>
            </w:r>
          </w:p>
        </w:tc>
        <w:tc>
          <w:tcPr>
            <w:tcW w:w="1133"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b/>
                <w:sz w:val="24"/>
                <w:szCs w:val="24"/>
                <w:lang w:eastAsia="ru-RU"/>
              </w:rPr>
            </w:pPr>
            <w:r w:rsidRPr="00111FFD">
              <w:rPr>
                <w:rFonts w:ascii="Times New Roman" w:eastAsia="Times New Roman" w:hAnsi="Times New Roman"/>
                <w:b/>
                <w:sz w:val="24"/>
                <w:szCs w:val="24"/>
                <w:lang w:eastAsia="ru-RU"/>
              </w:rPr>
              <w:t>17 (22%)</w:t>
            </w:r>
          </w:p>
        </w:tc>
        <w:tc>
          <w:tcPr>
            <w:tcW w:w="1276" w:type="dxa"/>
            <w:shd w:val="clear" w:color="auto" w:fill="auto"/>
            <w:vAlign w:val="center"/>
          </w:tcPr>
          <w:p w:rsidR="0051709E" w:rsidRPr="00111FFD" w:rsidRDefault="0051709E" w:rsidP="00EE5B4B">
            <w:pPr>
              <w:spacing w:after="0" w:line="240" w:lineRule="auto"/>
              <w:contextualSpacing/>
              <w:jc w:val="both"/>
              <w:rPr>
                <w:rFonts w:ascii="Times New Roman" w:eastAsia="Times New Roman" w:hAnsi="Times New Roman"/>
                <w:b/>
                <w:sz w:val="24"/>
                <w:szCs w:val="24"/>
                <w:lang w:eastAsia="ru-RU"/>
              </w:rPr>
            </w:pPr>
            <w:r w:rsidRPr="00111FFD">
              <w:rPr>
                <w:rFonts w:ascii="Times New Roman" w:eastAsia="Times New Roman" w:hAnsi="Times New Roman"/>
                <w:b/>
                <w:sz w:val="24"/>
                <w:szCs w:val="24"/>
                <w:lang w:eastAsia="ru-RU"/>
              </w:rPr>
              <w:t>106</w:t>
            </w:r>
          </w:p>
        </w:tc>
        <w:tc>
          <w:tcPr>
            <w:tcW w:w="1559" w:type="dxa"/>
            <w:shd w:val="clear" w:color="auto" w:fill="auto"/>
            <w:vAlign w:val="center"/>
          </w:tcPr>
          <w:p w:rsidR="0051709E" w:rsidRPr="00111FFD" w:rsidRDefault="0051709E" w:rsidP="00EE5B4B">
            <w:pPr>
              <w:spacing w:after="0" w:line="240" w:lineRule="auto"/>
              <w:contextualSpacing/>
              <w:jc w:val="both"/>
              <w:rPr>
                <w:rFonts w:ascii="Times New Roman" w:hAnsi="Times New Roman"/>
                <w:b/>
                <w:sz w:val="24"/>
                <w:szCs w:val="24"/>
              </w:rPr>
            </w:pPr>
            <w:r w:rsidRPr="00111FFD">
              <w:rPr>
                <w:rFonts w:ascii="Times New Roman" w:hAnsi="Times New Roman"/>
                <w:b/>
                <w:sz w:val="24"/>
                <w:szCs w:val="24"/>
              </w:rPr>
              <w:t>16  (15%)</w:t>
            </w:r>
          </w:p>
        </w:tc>
        <w:tc>
          <w:tcPr>
            <w:tcW w:w="1243" w:type="dxa"/>
            <w:shd w:val="clear" w:color="auto" w:fill="auto"/>
            <w:vAlign w:val="center"/>
          </w:tcPr>
          <w:p w:rsidR="0051709E" w:rsidRPr="00111FFD" w:rsidRDefault="0051709E" w:rsidP="00EE5B4B">
            <w:pPr>
              <w:spacing w:after="0" w:line="240" w:lineRule="auto"/>
              <w:contextualSpacing/>
              <w:jc w:val="both"/>
              <w:rPr>
                <w:rFonts w:ascii="Times New Roman" w:hAnsi="Times New Roman"/>
                <w:b/>
                <w:sz w:val="24"/>
                <w:szCs w:val="24"/>
              </w:rPr>
            </w:pPr>
            <w:r w:rsidRPr="00111FFD">
              <w:rPr>
                <w:rFonts w:ascii="Times New Roman" w:hAnsi="Times New Roman"/>
                <w:b/>
                <w:sz w:val="24"/>
                <w:szCs w:val="24"/>
              </w:rPr>
              <w:t>8 (50%)</w:t>
            </w:r>
          </w:p>
        </w:tc>
      </w:tr>
    </w:tbl>
    <w:p w:rsidR="0051709E" w:rsidRPr="00111FFD" w:rsidRDefault="0051709E" w:rsidP="0051709E">
      <w:pPr>
        <w:pStyle w:val="af4"/>
        <w:ind w:firstLine="426"/>
        <w:jc w:val="both"/>
        <w:rPr>
          <w:rFonts w:ascii="Times New Roman" w:eastAsia="Times New Roman" w:hAnsi="Times New Roman"/>
          <w:sz w:val="24"/>
          <w:szCs w:val="24"/>
        </w:rPr>
      </w:pPr>
    </w:p>
    <w:p w:rsidR="0051709E" w:rsidRPr="00111FFD" w:rsidRDefault="0051709E" w:rsidP="0051709E">
      <w:pPr>
        <w:pStyle w:val="af4"/>
        <w:ind w:firstLine="426"/>
        <w:jc w:val="both"/>
        <w:rPr>
          <w:rFonts w:ascii="Times New Roman" w:eastAsia="Times New Roman" w:hAnsi="Times New Roman"/>
          <w:sz w:val="24"/>
          <w:szCs w:val="24"/>
        </w:rPr>
      </w:pPr>
    </w:p>
    <w:p w:rsidR="0051709E" w:rsidRPr="00111FFD" w:rsidRDefault="0051709E" w:rsidP="0051709E">
      <w:pPr>
        <w:spacing w:after="0" w:line="240" w:lineRule="auto"/>
        <w:ind w:firstLine="426"/>
        <w:contextualSpacing/>
        <w:jc w:val="both"/>
        <w:rPr>
          <w:rFonts w:ascii="Times New Roman" w:hAnsi="Times New Roman"/>
          <w:sz w:val="24"/>
          <w:szCs w:val="24"/>
        </w:rPr>
      </w:pPr>
      <w:r w:rsidRPr="00111FFD">
        <w:rPr>
          <w:rFonts w:ascii="Times New Roman" w:hAnsi="Times New Roman"/>
          <w:sz w:val="24"/>
          <w:szCs w:val="24"/>
        </w:rPr>
        <w:t>Всего выпускников 2015 года по кожууну – 106 чел., из которых 16 чел. участники губернаторского проекта, из них поступили в вузы – 8 чел.(50%), в ОО СПО – 8 чел.(50%).</w:t>
      </w:r>
    </w:p>
    <w:p w:rsidR="0051709E" w:rsidRPr="00111FFD" w:rsidRDefault="0051709E" w:rsidP="0051709E">
      <w:pPr>
        <w:spacing w:after="0" w:line="240" w:lineRule="auto"/>
        <w:ind w:firstLine="426"/>
        <w:contextualSpacing/>
        <w:jc w:val="both"/>
        <w:rPr>
          <w:rFonts w:ascii="Times New Roman" w:hAnsi="Times New Roman"/>
          <w:sz w:val="24"/>
          <w:szCs w:val="24"/>
        </w:rPr>
      </w:pPr>
      <w:r w:rsidRPr="00111FFD">
        <w:rPr>
          <w:rFonts w:ascii="Times New Roman" w:hAnsi="Times New Roman"/>
          <w:sz w:val="24"/>
          <w:szCs w:val="24"/>
        </w:rPr>
        <w:t xml:space="preserve">Общеобразовательными организациями в </w:t>
      </w:r>
      <w:proofErr w:type="spellStart"/>
      <w:r w:rsidRPr="00111FFD">
        <w:rPr>
          <w:rFonts w:ascii="Times New Roman" w:hAnsi="Times New Roman"/>
          <w:sz w:val="24"/>
          <w:szCs w:val="24"/>
        </w:rPr>
        <w:t>ТувГУ</w:t>
      </w:r>
      <w:proofErr w:type="spellEnd"/>
      <w:r w:rsidRPr="00111FFD">
        <w:rPr>
          <w:rFonts w:ascii="Times New Roman" w:hAnsi="Times New Roman"/>
          <w:sz w:val="24"/>
          <w:szCs w:val="24"/>
        </w:rPr>
        <w:t xml:space="preserve"> РТ на целевые места подано 15 заявок, из них выделено 7.  </w:t>
      </w:r>
    </w:p>
    <w:p w:rsidR="0051709E" w:rsidRPr="00111FFD" w:rsidRDefault="0051709E" w:rsidP="0051709E">
      <w:pPr>
        <w:spacing w:after="0" w:line="240" w:lineRule="auto"/>
        <w:ind w:firstLine="426"/>
        <w:contextualSpacing/>
        <w:jc w:val="both"/>
        <w:rPr>
          <w:rFonts w:ascii="Times New Roman" w:eastAsia="Times New Roman" w:hAnsi="Times New Roman"/>
          <w:sz w:val="24"/>
          <w:szCs w:val="24"/>
          <w:lang w:eastAsia="ru-RU"/>
        </w:rPr>
      </w:pPr>
      <w:r w:rsidRPr="00111FFD">
        <w:rPr>
          <w:rFonts w:ascii="Times New Roman" w:hAnsi="Times New Roman"/>
          <w:sz w:val="24"/>
          <w:szCs w:val="24"/>
        </w:rPr>
        <w:tab/>
      </w:r>
      <w:r w:rsidRPr="00111FFD">
        <w:rPr>
          <w:rFonts w:ascii="Times New Roman" w:eastAsia="Times New Roman" w:hAnsi="Times New Roman"/>
          <w:sz w:val="24"/>
          <w:szCs w:val="24"/>
          <w:lang w:eastAsia="ru-RU"/>
        </w:rPr>
        <w:t xml:space="preserve">План целевого направления выполнен на 100%. Всего по целевым направлениям поступили 13 (12,2%) выпускников, в том числе, 7 в </w:t>
      </w:r>
      <w:proofErr w:type="spellStart"/>
      <w:r w:rsidRPr="00111FFD">
        <w:rPr>
          <w:rFonts w:ascii="Times New Roman" w:eastAsia="Times New Roman" w:hAnsi="Times New Roman"/>
          <w:sz w:val="24"/>
          <w:szCs w:val="24"/>
          <w:lang w:eastAsia="ru-RU"/>
        </w:rPr>
        <w:t>ТувГУ</w:t>
      </w:r>
      <w:proofErr w:type="spellEnd"/>
      <w:r w:rsidRPr="00111FFD">
        <w:rPr>
          <w:rFonts w:ascii="Times New Roman" w:eastAsia="Times New Roman" w:hAnsi="Times New Roman"/>
          <w:sz w:val="24"/>
          <w:szCs w:val="24"/>
          <w:lang w:eastAsia="ru-RU"/>
        </w:rPr>
        <w:t xml:space="preserve"> РТ и за пределы республики 6. </w:t>
      </w:r>
    </w:p>
    <w:p w:rsidR="0051709E" w:rsidRPr="00111FFD" w:rsidRDefault="0051709E" w:rsidP="0051709E">
      <w:pPr>
        <w:pStyle w:val="af4"/>
        <w:ind w:firstLine="426"/>
        <w:contextualSpacing/>
        <w:jc w:val="both"/>
        <w:rPr>
          <w:rFonts w:ascii="Times New Roman" w:eastAsia="Times New Roman" w:hAnsi="Times New Roman"/>
          <w:sz w:val="24"/>
          <w:szCs w:val="24"/>
        </w:rPr>
      </w:pPr>
      <w:r w:rsidRPr="00111FFD">
        <w:rPr>
          <w:rFonts w:ascii="Times New Roman" w:eastAsia="Times New Roman" w:hAnsi="Times New Roman"/>
          <w:sz w:val="24"/>
          <w:szCs w:val="24"/>
        </w:rPr>
        <w:t>В рамках реализации приоритетного национального проекта «Образование» ежегодно премию председателя Администрации Тес-Хемского кожууна получают талантливые и способные школьники, в том числе отличники учебы.</w:t>
      </w:r>
    </w:p>
    <w:p w:rsidR="0051709E" w:rsidRPr="00111FFD" w:rsidRDefault="0051709E" w:rsidP="0051709E">
      <w:pPr>
        <w:spacing w:after="0" w:line="240" w:lineRule="auto"/>
        <w:ind w:firstLine="426"/>
        <w:contextualSpacing/>
        <w:jc w:val="both"/>
        <w:rPr>
          <w:rFonts w:ascii="Times New Roman" w:hAnsi="Times New Roman"/>
          <w:sz w:val="24"/>
          <w:szCs w:val="24"/>
        </w:rPr>
      </w:pPr>
      <w:r w:rsidRPr="00111FFD">
        <w:rPr>
          <w:rFonts w:ascii="Times New Roman" w:hAnsi="Times New Roman"/>
          <w:sz w:val="24"/>
          <w:szCs w:val="24"/>
        </w:rPr>
        <w:t>По итогам 2014-2015 учебного года присуждены премии председателя администрации Тес-Хемского кожууна 100  школьникам на общую сумму 64 400 рублей, в том числе:</w:t>
      </w:r>
    </w:p>
    <w:p w:rsidR="0051709E" w:rsidRPr="00111FFD" w:rsidRDefault="0051709E" w:rsidP="0051709E">
      <w:pPr>
        <w:spacing w:after="0" w:line="240" w:lineRule="auto"/>
        <w:ind w:firstLine="426"/>
        <w:contextualSpacing/>
        <w:jc w:val="both"/>
        <w:rPr>
          <w:rFonts w:ascii="Times New Roman" w:hAnsi="Times New Roman"/>
          <w:sz w:val="24"/>
          <w:szCs w:val="24"/>
        </w:rPr>
      </w:pPr>
      <w:r w:rsidRPr="00111FFD">
        <w:rPr>
          <w:rFonts w:ascii="Times New Roman" w:hAnsi="Times New Roman"/>
          <w:sz w:val="24"/>
          <w:szCs w:val="24"/>
        </w:rPr>
        <w:t>- 10 талантливым и способным школьникам по 3000 рублей;</w:t>
      </w:r>
    </w:p>
    <w:p w:rsidR="0051709E" w:rsidRPr="00111FFD" w:rsidRDefault="0051709E" w:rsidP="0051709E">
      <w:pPr>
        <w:spacing w:after="0" w:line="240" w:lineRule="auto"/>
        <w:ind w:firstLine="426"/>
        <w:contextualSpacing/>
        <w:jc w:val="both"/>
        <w:rPr>
          <w:rFonts w:ascii="Times New Roman" w:hAnsi="Times New Roman"/>
          <w:sz w:val="24"/>
          <w:szCs w:val="24"/>
        </w:rPr>
      </w:pPr>
      <w:r w:rsidRPr="00111FFD">
        <w:rPr>
          <w:rFonts w:ascii="Times New Roman" w:hAnsi="Times New Roman"/>
          <w:sz w:val="24"/>
          <w:szCs w:val="24"/>
        </w:rPr>
        <w:t xml:space="preserve">- 90 отличникам учебы, в том числе учащиеся 1 ступени 58 (по 300 рублей), 2 степени – 29 (по 500 рублей), 3 ступень – 3 (по 1000 рублей). </w:t>
      </w:r>
    </w:p>
    <w:tbl>
      <w:tblPr>
        <w:tblW w:w="0" w:type="auto"/>
        <w:jc w:val="center"/>
        <w:tblInd w:w="-9961" w:type="dxa"/>
        <w:tblLayout w:type="fixed"/>
        <w:tblCellMar>
          <w:left w:w="30" w:type="dxa"/>
          <w:right w:w="30" w:type="dxa"/>
        </w:tblCellMar>
        <w:tblLook w:val="0000" w:firstRow="0" w:lastRow="0" w:firstColumn="0" w:lastColumn="0" w:noHBand="0" w:noVBand="0"/>
      </w:tblPr>
      <w:tblGrid>
        <w:gridCol w:w="3816"/>
        <w:gridCol w:w="802"/>
        <w:gridCol w:w="802"/>
        <w:gridCol w:w="802"/>
        <w:gridCol w:w="802"/>
        <w:gridCol w:w="802"/>
        <w:gridCol w:w="802"/>
        <w:gridCol w:w="802"/>
        <w:gridCol w:w="803"/>
      </w:tblGrid>
      <w:tr w:rsidR="0051709E" w:rsidRPr="00111FFD" w:rsidTr="00945AF9">
        <w:trPr>
          <w:trHeight w:val="247"/>
          <w:jc w:val="center"/>
        </w:trPr>
        <w:tc>
          <w:tcPr>
            <w:tcW w:w="3816" w:type="dxa"/>
            <w:tcBorders>
              <w:top w:val="single" w:sz="6" w:space="0" w:color="auto"/>
              <w:left w:val="single" w:sz="6" w:space="0" w:color="auto"/>
              <w:bottom w:val="nil"/>
              <w:right w:val="single" w:sz="6" w:space="0" w:color="auto"/>
            </w:tcBorders>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ОО</w:t>
            </w:r>
          </w:p>
        </w:tc>
        <w:tc>
          <w:tcPr>
            <w:tcW w:w="3208" w:type="dxa"/>
            <w:gridSpan w:val="4"/>
            <w:tcBorders>
              <w:top w:val="single" w:sz="6" w:space="0" w:color="auto"/>
              <w:left w:val="single" w:sz="6" w:space="0" w:color="auto"/>
              <w:bottom w:val="single" w:sz="4" w:space="0" w:color="auto"/>
              <w:right w:val="single" w:sz="6" w:space="0" w:color="auto"/>
            </w:tcBorders>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Отличники</w:t>
            </w:r>
          </w:p>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2013-2014 учебного года</w:t>
            </w:r>
          </w:p>
        </w:tc>
        <w:tc>
          <w:tcPr>
            <w:tcW w:w="3209" w:type="dxa"/>
            <w:gridSpan w:val="4"/>
            <w:tcBorders>
              <w:top w:val="single" w:sz="4" w:space="0" w:color="auto"/>
              <w:bottom w:val="single" w:sz="4" w:space="0" w:color="auto"/>
              <w:right w:val="single" w:sz="4" w:space="0" w:color="auto"/>
            </w:tcBorders>
            <w:shd w:val="clear" w:color="auto" w:fill="auto"/>
            <w:vAlign w:val="center"/>
          </w:tcPr>
          <w:p w:rsidR="0051709E" w:rsidRPr="00EE5B4B" w:rsidRDefault="0051709E" w:rsidP="00945AF9">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Отличники</w:t>
            </w:r>
          </w:p>
          <w:p w:rsidR="0051709E" w:rsidRPr="00EE5B4B" w:rsidRDefault="0051709E" w:rsidP="00945AF9">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2014-2015 учебного года</w:t>
            </w:r>
          </w:p>
        </w:tc>
      </w:tr>
      <w:tr w:rsidR="0051709E" w:rsidRPr="00111FFD" w:rsidTr="00945AF9">
        <w:trPr>
          <w:trHeight w:val="546"/>
          <w:jc w:val="center"/>
        </w:trPr>
        <w:tc>
          <w:tcPr>
            <w:tcW w:w="3816" w:type="dxa"/>
            <w:tcBorders>
              <w:top w:val="nil"/>
              <w:left w:val="single" w:sz="6" w:space="0" w:color="auto"/>
              <w:bottom w:val="single" w:sz="6" w:space="0" w:color="auto"/>
              <w:right w:val="single" w:sz="6" w:space="0" w:color="auto"/>
            </w:tcBorders>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I ступень</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II ступень</w:t>
            </w:r>
          </w:p>
        </w:tc>
        <w:tc>
          <w:tcPr>
            <w:tcW w:w="802" w:type="dxa"/>
            <w:tcBorders>
              <w:left w:val="single" w:sz="6" w:space="0" w:color="auto"/>
              <w:bottom w:val="single" w:sz="4" w:space="0" w:color="auto"/>
              <w:right w:val="single" w:sz="4" w:space="0" w:color="auto"/>
            </w:tcBorders>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III ступень</w:t>
            </w:r>
          </w:p>
        </w:tc>
        <w:tc>
          <w:tcPr>
            <w:tcW w:w="802" w:type="dxa"/>
            <w:tcBorders>
              <w:left w:val="single" w:sz="4" w:space="0" w:color="auto"/>
              <w:bottom w:val="single" w:sz="4" w:space="0" w:color="auto"/>
              <w:right w:val="single" w:sz="4" w:space="0" w:color="auto"/>
            </w:tcBorders>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I- III ступени</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I ступень</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II ступень</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945AF9">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III ступень</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945AF9" w:rsidP="00945AF9">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I</w:t>
            </w:r>
            <w:r w:rsidR="0051709E" w:rsidRPr="00EE5B4B">
              <w:rPr>
                <w:rFonts w:ascii="Times New Roman" w:hAnsi="Times New Roman"/>
                <w:b/>
                <w:sz w:val="24"/>
                <w:szCs w:val="24"/>
                <w:lang w:eastAsia="ru-RU"/>
              </w:rPr>
              <w:t>- III ступени</w:t>
            </w:r>
          </w:p>
        </w:tc>
      </w:tr>
      <w:tr w:rsidR="0051709E" w:rsidRPr="00111FFD" w:rsidTr="00945AF9">
        <w:trPr>
          <w:trHeight w:val="252"/>
          <w:jc w:val="center"/>
        </w:trPr>
        <w:tc>
          <w:tcPr>
            <w:tcW w:w="3816" w:type="dxa"/>
            <w:tcBorders>
              <w:top w:val="single" w:sz="6" w:space="0" w:color="auto"/>
              <w:left w:val="single" w:sz="6" w:space="0" w:color="auto"/>
              <w:bottom w:val="single" w:sz="6" w:space="0" w:color="auto"/>
              <w:right w:val="single" w:sz="6" w:space="0" w:color="auto"/>
            </w:tcBorders>
          </w:tcPr>
          <w:p w:rsidR="0051709E" w:rsidRPr="00EE5B4B" w:rsidRDefault="0051709E" w:rsidP="00EE5B4B">
            <w:pPr>
              <w:autoSpaceDE w:val="0"/>
              <w:autoSpaceDN w:val="0"/>
              <w:adjustRightInd w:val="0"/>
              <w:spacing w:after="0" w:line="240" w:lineRule="auto"/>
              <w:contextualSpacing/>
              <w:jc w:val="both"/>
              <w:rPr>
                <w:rFonts w:ascii="Times New Roman" w:hAnsi="Times New Roman"/>
                <w:sz w:val="24"/>
                <w:szCs w:val="24"/>
                <w:lang w:eastAsia="ru-RU"/>
              </w:rPr>
            </w:pPr>
            <w:r w:rsidRPr="00EE5B4B">
              <w:rPr>
                <w:rFonts w:ascii="Times New Roman" w:hAnsi="Times New Roman"/>
                <w:sz w:val="24"/>
                <w:szCs w:val="24"/>
                <w:lang w:eastAsia="ru-RU"/>
              </w:rPr>
              <w:t xml:space="preserve">МБОУ Самагалтайская СОШ №1 </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8</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5</w:t>
            </w:r>
          </w:p>
        </w:tc>
        <w:tc>
          <w:tcPr>
            <w:tcW w:w="802" w:type="dxa"/>
            <w:tcBorders>
              <w:top w:val="single" w:sz="4" w:space="0" w:color="auto"/>
              <w:left w:val="single" w:sz="6"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0</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19</w:t>
            </w:r>
          </w:p>
        </w:tc>
      </w:tr>
      <w:tr w:rsidR="0051709E" w:rsidRPr="00111FFD" w:rsidTr="00945AF9">
        <w:trPr>
          <w:trHeight w:val="313"/>
          <w:jc w:val="center"/>
        </w:trPr>
        <w:tc>
          <w:tcPr>
            <w:tcW w:w="3816" w:type="dxa"/>
            <w:tcBorders>
              <w:top w:val="single" w:sz="6" w:space="0" w:color="auto"/>
              <w:left w:val="single" w:sz="6" w:space="0" w:color="auto"/>
              <w:bottom w:val="single" w:sz="6" w:space="0" w:color="auto"/>
              <w:right w:val="single" w:sz="6" w:space="0" w:color="auto"/>
            </w:tcBorders>
          </w:tcPr>
          <w:p w:rsidR="0051709E" w:rsidRPr="00EE5B4B" w:rsidRDefault="0051709E" w:rsidP="00EE5B4B">
            <w:pPr>
              <w:autoSpaceDE w:val="0"/>
              <w:autoSpaceDN w:val="0"/>
              <w:adjustRightInd w:val="0"/>
              <w:spacing w:after="0" w:line="240" w:lineRule="auto"/>
              <w:contextualSpacing/>
              <w:jc w:val="both"/>
              <w:rPr>
                <w:rFonts w:ascii="Times New Roman" w:hAnsi="Times New Roman"/>
                <w:sz w:val="24"/>
                <w:szCs w:val="24"/>
                <w:lang w:eastAsia="ru-RU"/>
              </w:rPr>
            </w:pPr>
            <w:r w:rsidRPr="00EE5B4B">
              <w:rPr>
                <w:rFonts w:ascii="Times New Roman" w:hAnsi="Times New Roman"/>
                <w:sz w:val="24"/>
                <w:szCs w:val="24"/>
                <w:lang w:eastAsia="ru-RU"/>
              </w:rPr>
              <w:t xml:space="preserve">МБОУ Самагалтайская СОШ №2 </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8</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3</w:t>
            </w:r>
          </w:p>
        </w:tc>
        <w:tc>
          <w:tcPr>
            <w:tcW w:w="802" w:type="dxa"/>
            <w:tcBorders>
              <w:top w:val="single" w:sz="4" w:space="0" w:color="auto"/>
              <w:left w:val="single" w:sz="6"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w:t>
            </w:r>
          </w:p>
        </w:tc>
        <w:tc>
          <w:tcPr>
            <w:tcW w:w="802" w:type="dxa"/>
            <w:tcBorders>
              <w:top w:val="single" w:sz="4" w:space="0" w:color="auto"/>
              <w:left w:val="single" w:sz="4"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12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15</w:t>
            </w:r>
          </w:p>
        </w:tc>
      </w:tr>
      <w:tr w:rsidR="0051709E" w:rsidRPr="00111FFD" w:rsidTr="00945AF9">
        <w:trPr>
          <w:trHeight w:val="260"/>
          <w:jc w:val="center"/>
        </w:trPr>
        <w:tc>
          <w:tcPr>
            <w:tcW w:w="3816" w:type="dxa"/>
            <w:tcBorders>
              <w:top w:val="single" w:sz="6" w:space="0" w:color="auto"/>
              <w:left w:val="single" w:sz="6" w:space="0" w:color="auto"/>
              <w:bottom w:val="single" w:sz="6" w:space="0" w:color="auto"/>
              <w:right w:val="single" w:sz="6" w:space="0" w:color="auto"/>
            </w:tcBorders>
          </w:tcPr>
          <w:p w:rsidR="0051709E" w:rsidRPr="00EE5B4B" w:rsidRDefault="0051709E" w:rsidP="00EE5B4B">
            <w:pPr>
              <w:autoSpaceDE w:val="0"/>
              <w:autoSpaceDN w:val="0"/>
              <w:adjustRightInd w:val="0"/>
              <w:spacing w:after="0" w:line="240" w:lineRule="auto"/>
              <w:contextualSpacing/>
              <w:jc w:val="both"/>
              <w:rPr>
                <w:rFonts w:ascii="Times New Roman" w:hAnsi="Times New Roman"/>
                <w:sz w:val="24"/>
                <w:szCs w:val="24"/>
                <w:lang w:eastAsia="ru-RU"/>
              </w:rPr>
            </w:pPr>
            <w:r w:rsidRPr="00EE5B4B">
              <w:rPr>
                <w:rFonts w:ascii="Times New Roman" w:hAnsi="Times New Roman"/>
                <w:sz w:val="24"/>
                <w:szCs w:val="24"/>
                <w:lang w:eastAsia="ru-RU"/>
              </w:rPr>
              <w:t xml:space="preserve">МБОУ Берт-Дагская СОШ </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3</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2</w:t>
            </w:r>
          </w:p>
        </w:tc>
        <w:tc>
          <w:tcPr>
            <w:tcW w:w="802" w:type="dxa"/>
            <w:tcBorders>
              <w:top w:val="single" w:sz="4" w:space="0" w:color="auto"/>
              <w:left w:val="single" w:sz="6"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0</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11</w:t>
            </w:r>
          </w:p>
        </w:tc>
      </w:tr>
      <w:tr w:rsidR="0051709E" w:rsidRPr="00111FFD" w:rsidTr="00945AF9">
        <w:trPr>
          <w:trHeight w:val="264"/>
          <w:jc w:val="center"/>
        </w:trPr>
        <w:tc>
          <w:tcPr>
            <w:tcW w:w="3816" w:type="dxa"/>
            <w:tcBorders>
              <w:top w:val="single" w:sz="6" w:space="0" w:color="auto"/>
              <w:left w:val="single" w:sz="6" w:space="0" w:color="auto"/>
              <w:bottom w:val="single" w:sz="6" w:space="0" w:color="auto"/>
              <w:right w:val="single" w:sz="6" w:space="0" w:color="auto"/>
            </w:tcBorders>
          </w:tcPr>
          <w:p w:rsidR="0051709E" w:rsidRPr="00EE5B4B" w:rsidRDefault="0051709E" w:rsidP="00EE5B4B">
            <w:pPr>
              <w:autoSpaceDE w:val="0"/>
              <w:autoSpaceDN w:val="0"/>
              <w:adjustRightInd w:val="0"/>
              <w:spacing w:after="0" w:line="240" w:lineRule="auto"/>
              <w:contextualSpacing/>
              <w:jc w:val="both"/>
              <w:rPr>
                <w:rFonts w:ascii="Times New Roman" w:hAnsi="Times New Roman"/>
                <w:sz w:val="24"/>
                <w:szCs w:val="24"/>
                <w:lang w:eastAsia="ru-RU"/>
              </w:rPr>
            </w:pPr>
            <w:r w:rsidRPr="00EE5B4B">
              <w:rPr>
                <w:rFonts w:ascii="Times New Roman" w:hAnsi="Times New Roman"/>
                <w:sz w:val="24"/>
                <w:szCs w:val="24"/>
                <w:lang w:eastAsia="ru-RU"/>
              </w:rPr>
              <w:t xml:space="preserve">МБОУ О-Шынаанская СОШ </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4</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4</w:t>
            </w:r>
          </w:p>
        </w:tc>
        <w:tc>
          <w:tcPr>
            <w:tcW w:w="802" w:type="dxa"/>
            <w:tcBorders>
              <w:top w:val="single" w:sz="4" w:space="0" w:color="auto"/>
              <w:left w:val="single" w:sz="6"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11</w:t>
            </w:r>
          </w:p>
        </w:tc>
      </w:tr>
      <w:tr w:rsidR="0051709E" w:rsidRPr="00111FFD" w:rsidTr="00945AF9">
        <w:trPr>
          <w:trHeight w:val="268"/>
          <w:jc w:val="center"/>
        </w:trPr>
        <w:tc>
          <w:tcPr>
            <w:tcW w:w="3816" w:type="dxa"/>
            <w:tcBorders>
              <w:top w:val="single" w:sz="6" w:space="0" w:color="auto"/>
              <w:left w:val="single" w:sz="6" w:space="0" w:color="auto"/>
              <w:bottom w:val="single" w:sz="6" w:space="0" w:color="auto"/>
              <w:right w:val="single" w:sz="6" w:space="0" w:color="auto"/>
            </w:tcBorders>
          </w:tcPr>
          <w:p w:rsidR="0051709E" w:rsidRPr="00EE5B4B" w:rsidRDefault="0051709E" w:rsidP="00EE5B4B">
            <w:pPr>
              <w:autoSpaceDE w:val="0"/>
              <w:autoSpaceDN w:val="0"/>
              <w:adjustRightInd w:val="0"/>
              <w:spacing w:after="0" w:line="240" w:lineRule="auto"/>
              <w:contextualSpacing/>
              <w:jc w:val="both"/>
              <w:rPr>
                <w:rFonts w:ascii="Times New Roman" w:hAnsi="Times New Roman"/>
                <w:sz w:val="24"/>
                <w:szCs w:val="24"/>
                <w:lang w:eastAsia="ru-RU"/>
              </w:rPr>
            </w:pPr>
            <w:r w:rsidRPr="00EE5B4B">
              <w:rPr>
                <w:rFonts w:ascii="Times New Roman" w:hAnsi="Times New Roman"/>
                <w:sz w:val="24"/>
                <w:szCs w:val="24"/>
                <w:lang w:eastAsia="ru-RU"/>
              </w:rPr>
              <w:t xml:space="preserve">МБОУ Кызыл-Чыраанская СОШ </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6</w:t>
            </w:r>
          </w:p>
        </w:tc>
        <w:tc>
          <w:tcPr>
            <w:tcW w:w="802" w:type="dxa"/>
            <w:tcBorders>
              <w:top w:val="single" w:sz="6" w:space="0" w:color="auto"/>
              <w:left w:val="single" w:sz="6" w:space="0" w:color="auto"/>
              <w:bottom w:val="single" w:sz="4"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w:t>
            </w:r>
          </w:p>
        </w:tc>
        <w:tc>
          <w:tcPr>
            <w:tcW w:w="802" w:type="dxa"/>
            <w:tcBorders>
              <w:top w:val="single" w:sz="4" w:space="0" w:color="auto"/>
              <w:left w:val="single" w:sz="6"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4</w:t>
            </w:r>
          </w:p>
        </w:tc>
      </w:tr>
      <w:tr w:rsidR="0051709E" w:rsidRPr="00111FFD" w:rsidTr="00945AF9">
        <w:trPr>
          <w:trHeight w:val="271"/>
          <w:jc w:val="center"/>
        </w:trPr>
        <w:tc>
          <w:tcPr>
            <w:tcW w:w="3816" w:type="dxa"/>
            <w:tcBorders>
              <w:top w:val="single" w:sz="6" w:space="0" w:color="auto"/>
              <w:left w:val="single" w:sz="6" w:space="0" w:color="auto"/>
              <w:bottom w:val="single" w:sz="6" w:space="0" w:color="auto"/>
              <w:right w:val="single" w:sz="6" w:space="0" w:color="auto"/>
            </w:tcBorders>
          </w:tcPr>
          <w:p w:rsidR="0051709E" w:rsidRPr="00EE5B4B" w:rsidRDefault="0051709E" w:rsidP="00EE5B4B">
            <w:pPr>
              <w:autoSpaceDE w:val="0"/>
              <w:autoSpaceDN w:val="0"/>
              <w:adjustRightInd w:val="0"/>
              <w:spacing w:after="0" w:line="240" w:lineRule="auto"/>
              <w:contextualSpacing/>
              <w:jc w:val="both"/>
              <w:rPr>
                <w:rFonts w:ascii="Times New Roman" w:hAnsi="Times New Roman"/>
                <w:sz w:val="24"/>
                <w:szCs w:val="24"/>
                <w:lang w:eastAsia="ru-RU"/>
              </w:rPr>
            </w:pPr>
            <w:r w:rsidRPr="00EE5B4B">
              <w:rPr>
                <w:rFonts w:ascii="Times New Roman" w:hAnsi="Times New Roman"/>
                <w:sz w:val="24"/>
                <w:szCs w:val="24"/>
                <w:lang w:eastAsia="ru-RU"/>
              </w:rPr>
              <w:t xml:space="preserve">МБОУ Чыргаландинская СОШ </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8</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0</w:t>
            </w:r>
          </w:p>
        </w:tc>
        <w:tc>
          <w:tcPr>
            <w:tcW w:w="802" w:type="dxa"/>
            <w:tcBorders>
              <w:top w:val="single" w:sz="4" w:space="0" w:color="auto"/>
              <w:left w:val="single" w:sz="6"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w:t>
            </w:r>
          </w:p>
        </w:tc>
        <w:tc>
          <w:tcPr>
            <w:tcW w:w="802" w:type="dxa"/>
            <w:tcBorders>
              <w:top w:val="single" w:sz="4" w:space="0" w:color="auto"/>
              <w:left w:val="single" w:sz="4"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0</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17</w:t>
            </w:r>
          </w:p>
        </w:tc>
      </w:tr>
      <w:tr w:rsidR="0051709E" w:rsidRPr="00111FFD" w:rsidTr="00945AF9">
        <w:trPr>
          <w:trHeight w:val="276"/>
          <w:jc w:val="center"/>
        </w:trPr>
        <w:tc>
          <w:tcPr>
            <w:tcW w:w="3816" w:type="dxa"/>
            <w:tcBorders>
              <w:top w:val="single" w:sz="6" w:space="0" w:color="auto"/>
              <w:left w:val="single" w:sz="6" w:space="0" w:color="auto"/>
              <w:bottom w:val="single" w:sz="6" w:space="0" w:color="auto"/>
              <w:right w:val="single" w:sz="6" w:space="0" w:color="auto"/>
            </w:tcBorders>
          </w:tcPr>
          <w:p w:rsidR="0051709E" w:rsidRPr="00EE5B4B" w:rsidRDefault="0051709E" w:rsidP="00EE5B4B">
            <w:pPr>
              <w:autoSpaceDE w:val="0"/>
              <w:autoSpaceDN w:val="0"/>
              <w:adjustRightInd w:val="0"/>
              <w:spacing w:after="0" w:line="240" w:lineRule="auto"/>
              <w:contextualSpacing/>
              <w:jc w:val="both"/>
              <w:rPr>
                <w:rFonts w:ascii="Times New Roman" w:hAnsi="Times New Roman"/>
                <w:sz w:val="24"/>
                <w:szCs w:val="24"/>
                <w:lang w:eastAsia="ru-RU"/>
              </w:rPr>
            </w:pPr>
            <w:r w:rsidRPr="00EE5B4B">
              <w:rPr>
                <w:rFonts w:ascii="Times New Roman" w:hAnsi="Times New Roman"/>
                <w:sz w:val="24"/>
                <w:szCs w:val="24"/>
                <w:lang w:eastAsia="ru-RU"/>
              </w:rPr>
              <w:t xml:space="preserve">МБОУ Шуурмакская СОШ </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4</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w:t>
            </w:r>
          </w:p>
        </w:tc>
        <w:tc>
          <w:tcPr>
            <w:tcW w:w="802" w:type="dxa"/>
            <w:tcBorders>
              <w:top w:val="single" w:sz="4" w:space="0" w:color="auto"/>
              <w:left w:val="single" w:sz="6"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5</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4</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0</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9</w:t>
            </w:r>
          </w:p>
        </w:tc>
      </w:tr>
      <w:tr w:rsidR="0051709E" w:rsidRPr="00111FFD" w:rsidTr="00945AF9">
        <w:trPr>
          <w:trHeight w:val="265"/>
          <w:jc w:val="center"/>
        </w:trPr>
        <w:tc>
          <w:tcPr>
            <w:tcW w:w="3816" w:type="dxa"/>
            <w:tcBorders>
              <w:top w:val="single" w:sz="6" w:space="0" w:color="auto"/>
              <w:left w:val="single" w:sz="6" w:space="0" w:color="auto"/>
              <w:bottom w:val="single" w:sz="6" w:space="0" w:color="auto"/>
              <w:right w:val="single" w:sz="6" w:space="0" w:color="auto"/>
            </w:tcBorders>
          </w:tcPr>
          <w:p w:rsidR="0051709E" w:rsidRPr="00EE5B4B" w:rsidRDefault="0051709E" w:rsidP="00EE5B4B">
            <w:pPr>
              <w:autoSpaceDE w:val="0"/>
              <w:autoSpaceDN w:val="0"/>
              <w:adjustRightInd w:val="0"/>
              <w:spacing w:after="0" w:line="240" w:lineRule="auto"/>
              <w:contextualSpacing/>
              <w:jc w:val="both"/>
              <w:rPr>
                <w:rFonts w:ascii="Times New Roman" w:hAnsi="Times New Roman"/>
                <w:sz w:val="24"/>
                <w:szCs w:val="24"/>
                <w:lang w:eastAsia="ru-RU"/>
              </w:rPr>
            </w:pPr>
            <w:r w:rsidRPr="00EE5B4B">
              <w:rPr>
                <w:rFonts w:ascii="Times New Roman" w:hAnsi="Times New Roman"/>
                <w:sz w:val="24"/>
                <w:szCs w:val="24"/>
                <w:lang w:eastAsia="ru-RU"/>
              </w:rPr>
              <w:lastRenderedPageBreak/>
              <w:t xml:space="preserve">МБОУ У-Шынаанская СОШ </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2</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0</w:t>
            </w:r>
          </w:p>
        </w:tc>
        <w:tc>
          <w:tcPr>
            <w:tcW w:w="802" w:type="dxa"/>
            <w:tcBorders>
              <w:top w:val="single" w:sz="4" w:space="0" w:color="auto"/>
              <w:left w:val="single" w:sz="6"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sz w:val="24"/>
                <w:szCs w:val="24"/>
                <w:lang w:eastAsia="ru-RU"/>
              </w:rPr>
            </w:pPr>
          </w:p>
        </w:tc>
        <w:tc>
          <w:tcPr>
            <w:tcW w:w="802" w:type="dxa"/>
            <w:tcBorders>
              <w:top w:val="single" w:sz="4" w:space="0" w:color="auto"/>
              <w:left w:val="single" w:sz="4"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0</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4</w:t>
            </w:r>
          </w:p>
        </w:tc>
      </w:tr>
      <w:tr w:rsidR="0051709E" w:rsidRPr="00111FFD" w:rsidTr="00945AF9">
        <w:trPr>
          <w:trHeight w:val="247"/>
          <w:jc w:val="center"/>
        </w:trPr>
        <w:tc>
          <w:tcPr>
            <w:tcW w:w="3816" w:type="dxa"/>
            <w:tcBorders>
              <w:top w:val="single" w:sz="6" w:space="0" w:color="auto"/>
              <w:left w:val="single" w:sz="6" w:space="0" w:color="auto"/>
              <w:bottom w:val="single" w:sz="6" w:space="0" w:color="auto"/>
              <w:right w:val="single" w:sz="6" w:space="0" w:color="auto"/>
            </w:tcBorders>
          </w:tcPr>
          <w:p w:rsidR="0051709E" w:rsidRPr="00EE5B4B" w:rsidRDefault="0051709E" w:rsidP="00EE5B4B">
            <w:pPr>
              <w:autoSpaceDE w:val="0"/>
              <w:autoSpaceDN w:val="0"/>
              <w:adjustRightInd w:val="0"/>
              <w:spacing w:after="0" w:line="240" w:lineRule="auto"/>
              <w:contextualSpacing/>
              <w:jc w:val="both"/>
              <w:rPr>
                <w:rFonts w:ascii="Times New Roman" w:hAnsi="Times New Roman"/>
                <w:sz w:val="24"/>
                <w:szCs w:val="24"/>
                <w:lang w:eastAsia="ru-RU"/>
              </w:rPr>
            </w:pPr>
            <w:r w:rsidRPr="00EE5B4B">
              <w:rPr>
                <w:rFonts w:ascii="Times New Roman" w:hAnsi="Times New Roman"/>
                <w:sz w:val="24"/>
                <w:szCs w:val="24"/>
                <w:lang w:eastAsia="ru-RU"/>
              </w:rPr>
              <w:t>Итого:</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43</w:t>
            </w:r>
          </w:p>
        </w:tc>
        <w:tc>
          <w:tcPr>
            <w:tcW w:w="802" w:type="dxa"/>
            <w:tcBorders>
              <w:top w:val="single" w:sz="6" w:space="0" w:color="auto"/>
              <w:left w:val="single" w:sz="6" w:space="0" w:color="auto"/>
              <w:bottom w:val="single" w:sz="6" w:space="0" w:color="auto"/>
              <w:right w:val="single" w:sz="6"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16</w:t>
            </w:r>
          </w:p>
        </w:tc>
        <w:tc>
          <w:tcPr>
            <w:tcW w:w="802" w:type="dxa"/>
            <w:tcBorders>
              <w:top w:val="single" w:sz="4" w:space="0" w:color="auto"/>
              <w:left w:val="single" w:sz="6"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2</w:t>
            </w:r>
          </w:p>
        </w:tc>
        <w:tc>
          <w:tcPr>
            <w:tcW w:w="802" w:type="dxa"/>
            <w:tcBorders>
              <w:top w:val="single" w:sz="4" w:space="0" w:color="auto"/>
              <w:left w:val="single" w:sz="4" w:space="0" w:color="auto"/>
              <w:bottom w:val="single" w:sz="4" w:space="0" w:color="auto"/>
              <w:right w:val="single" w:sz="4" w:space="0" w:color="auto"/>
            </w:tcBorders>
            <w:vAlign w:val="center"/>
          </w:tcPr>
          <w:p w:rsidR="0051709E" w:rsidRPr="00EE5B4B" w:rsidRDefault="0051709E" w:rsidP="00EE5B4B">
            <w:pPr>
              <w:autoSpaceDE w:val="0"/>
              <w:autoSpaceDN w:val="0"/>
              <w:adjustRightInd w:val="0"/>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61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58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29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sz w:val="24"/>
                <w:szCs w:val="24"/>
                <w:lang w:eastAsia="ru-RU"/>
              </w:rPr>
            </w:pPr>
            <w:r w:rsidRPr="00EE5B4B">
              <w:rPr>
                <w:rFonts w:ascii="Times New Roman" w:hAnsi="Times New Roman"/>
                <w:sz w:val="24"/>
                <w:szCs w:val="24"/>
                <w:lang w:eastAsia="ru-RU"/>
              </w:rPr>
              <w:t>3</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1709E" w:rsidRPr="00EE5B4B" w:rsidRDefault="0051709E" w:rsidP="00EE5B4B">
            <w:pPr>
              <w:spacing w:after="0" w:line="240" w:lineRule="auto"/>
              <w:contextualSpacing/>
              <w:jc w:val="center"/>
              <w:rPr>
                <w:rFonts w:ascii="Times New Roman" w:hAnsi="Times New Roman"/>
                <w:b/>
                <w:sz w:val="24"/>
                <w:szCs w:val="24"/>
                <w:lang w:eastAsia="ru-RU"/>
              </w:rPr>
            </w:pPr>
            <w:r w:rsidRPr="00EE5B4B">
              <w:rPr>
                <w:rFonts w:ascii="Times New Roman" w:hAnsi="Times New Roman"/>
                <w:b/>
                <w:sz w:val="24"/>
                <w:szCs w:val="24"/>
                <w:lang w:eastAsia="ru-RU"/>
              </w:rPr>
              <w:t>90</w:t>
            </w:r>
          </w:p>
        </w:tc>
      </w:tr>
    </w:tbl>
    <w:p w:rsidR="0051709E" w:rsidRPr="00111FFD" w:rsidRDefault="0051709E" w:rsidP="0051709E">
      <w:pPr>
        <w:spacing w:after="0"/>
        <w:ind w:firstLine="426"/>
        <w:jc w:val="both"/>
        <w:rPr>
          <w:rFonts w:ascii="Times New Roman" w:hAnsi="Times New Roman"/>
          <w:b/>
          <w:sz w:val="24"/>
          <w:szCs w:val="24"/>
        </w:rPr>
      </w:pPr>
    </w:p>
    <w:p w:rsidR="0051709E" w:rsidRPr="00111FFD" w:rsidRDefault="0051709E" w:rsidP="0051709E">
      <w:pPr>
        <w:spacing w:after="0"/>
        <w:ind w:firstLine="426"/>
        <w:jc w:val="both"/>
        <w:rPr>
          <w:rFonts w:ascii="Times New Roman" w:hAnsi="Times New Roman"/>
          <w:b/>
          <w:sz w:val="24"/>
          <w:szCs w:val="24"/>
        </w:rPr>
      </w:pPr>
      <w:r w:rsidRPr="00111FFD">
        <w:rPr>
          <w:rFonts w:ascii="Times New Roman" w:hAnsi="Times New Roman"/>
          <w:b/>
          <w:sz w:val="24"/>
          <w:szCs w:val="24"/>
        </w:rPr>
        <w:t>Рейтингование  ОО Тес-Хемского кожууна по результатам муниципального этапа Олимпиады по русскому языку, математике и окружающему миру среди учащихся 2-4 классов за 4 года</w:t>
      </w:r>
    </w:p>
    <w:tbl>
      <w:tblPr>
        <w:tblStyle w:val="afe"/>
        <w:tblW w:w="10456" w:type="dxa"/>
        <w:tblLook w:val="04A0" w:firstRow="1" w:lastRow="0" w:firstColumn="1" w:lastColumn="0" w:noHBand="0" w:noVBand="1"/>
      </w:tblPr>
      <w:tblGrid>
        <w:gridCol w:w="3936"/>
        <w:gridCol w:w="1630"/>
        <w:gridCol w:w="1630"/>
        <w:gridCol w:w="1630"/>
        <w:gridCol w:w="1630"/>
      </w:tblGrid>
      <w:tr w:rsidR="0051709E" w:rsidRPr="00111FFD" w:rsidTr="00945AF9">
        <w:trPr>
          <w:trHeight w:val="263"/>
        </w:trPr>
        <w:tc>
          <w:tcPr>
            <w:tcW w:w="3936" w:type="dxa"/>
            <w:vMerge w:val="restart"/>
          </w:tcPr>
          <w:p w:rsidR="0051709E" w:rsidRPr="00111FFD" w:rsidRDefault="0051709E" w:rsidP="00945AF9">
            <w:pPr>
              <w:jc w:val="both"/>
              <w:rPr>
                <w:rFonts w:ascii="Times New Roman" w:hAnsi="Times New Roman"/>
                <w:sz w:val="24"/>
                <w:szCs w:val="24"/>
              </w:rPr>
            </w:pPr>
            <w:r w:rsidRPr="00111FFD">
              <w:rPr>
                <w:rFonts w:ascii="Times New Roman" w:hAnsi="Times New Roman"/>
                <w:sz w:val="24"/>
                <w:szCs w:val="24"/>
              </w:rPr>
              <w:t>Общеобразовательная организация</w:t>
            </w: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rPr>
              <w:t>2012</w:t>
            </w:r>
            <w:r w:rsidRPr="00111FFD">
              <w:rPr>
                <w:rFonts w:ascii="Times New Roman" w:hAnsi="Times New Roman"/>
                <w:sz w:val="24"/>
                <w:szCs w:val="24"/>
                <w:lang w:val="en-US"/>
              </w:rPr>
              <w:t xml:space="preserve"> </w:t>
            </w:r>
            <w:r w:rsidRPr="00111FFD">
              <w:rPr>
                <w:rFonts w:ascii="Times New Roman" w:hAnsi="Times New Roman"/>
                <w:sz w:val="24"/>
                <w:szCs w:val="24"/>
              </w:rPr>
              <w:t>год</w:t>
            </w: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rPr>
              <w:t>2013 год</w:t>
            </w: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rPr>
              <w:t>2014 год</w:t>
            </w: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rPr>
              <w:t>2015 год</w:t>
            </w:r>
          </w:p>
        </w:tc>
      </w:tr>
      <w:tr w:rsidR="0051709E" w:rsidRPr="00111FFD" w:rsidTr="00945AF9">
        <w:trPr>
          <w:trHeight w:val="277"/>
        </w:trPr>
        <w:tc>
          <w:tcPr>
            <w:tcW w:w="3936" w:type="dxa"/>
            <w:vMerge/>
          </w:tcPr>
          <w:p w:rsidR="0051709E" w:rsidRPr="00111FFD" w:rsidRDefault="0051709E" w:rsidP="00945AF9">
            <w:pPr>
              <w:jc w:val="both"/>
              <w:rPr>
                <w:rFonts w:ascii="Times New Roman" w:hAnsi="Times New Roman"/>
                <w:sz w:val="24"/>
                <w:szCs w:val="24"/>
              </w:rPr>
            </w:pP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rPr>
              <w:t>рейтинг</w:t>
            </w: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rPr>
              <w:t>рейтинг</w:t>
            </w: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rPr>
              <w:t>рейтинг</w:t>
            </w: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rPr>
              <w:t>рейтинг</w:t>
            </w:r>
          </w:p>
        </w:tc>
      </w:tr>
      <w:tr w:rsidR="0051709E" w:rsidRPr="00111FFD" w:rsidTr="00945AF9">
        <w:tc>
          <w:tcPr>
            <w:tcW w:w="3936" w:type="dxa"/>
          </w:tcPr>
          <w:p w:rsidR="0051709E" w:rsidRPr="00111FFD" w:rsidRDefault="0051709E" w:rsidP="00945AF9">
            <w:pPr>
              <w:jc w:val="both"/>
              <w:rPr>
                <w:rFonts w:ascii="Times New Roman" w:hAnsi="Times New Roman"/>
                <w:sz w:val="24"/>
                <w:szCs w:val="24"/>
              </w:rPr>
            </w:pPr>
            <w:r w:rsidRPr="00111FFD">
              <w:rPr>
                <w:rFonts w:ascii="Times New Roman" w:hAnsi="Times New Roman"/>
                <w:sz w:val="24"/>
                <w:szCs w:val="24"/>
              </w:rPr>
              <w:t>МБОУ Самагалтайская СОШ №1</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III</w:t>
            </w:r>
          </w:p>
        </w:tc>
      </w:tr>
      <w:tr w:rsidR="0051709E" w:rsidRPr="00111FFD" w:rsidTr="00945AF9">
        <w:tc>
          <w:tcPr>
            <w:tcW w:w="3936" w:type="dxa"/>
          </w:tcPr>
          <w:p w:rsidR="0051709E" w:rsidRPr="00111FFD" w:rsidRDefault="0051709E" w:rsidP="00945AF9">
            <w:pPr>
              <w:jc w:val="both"/>
              <w:rPr>
                <w:rFonts w:ascii="Times New Roman" w:hAnsi="Times New Roman"/>
                <w:sz w:val="24"/>
                <w:szCs w:val="24"/>
              </w:rPr>
            </w:pPr>
            <w:r w:rsidRPr="00111FFD">
              <w:rPr>
                <w:rFonts w:ascii="Times New Roman" w:hAnsi="Times New Roman"/>
                <w:sz w:val="24"/>
                <w:szCs w:val="24"/>
              </w:rPr>
              <w:t>МБОУ Самагалтайская СОШ №2</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IV</w:t>
            </w: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lang w:val="en-US"/>
              </w:rPr>
              <w:t>IV</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VI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V</w:t>
            </w:r>
          </w:p>
        </w:tc>
      </w:tr>
      <w:tr w:rsidR="0051709E" w:rsidRPr="00111FFD" w:rsidTr="00945AF9">
        <w:tc>
          <w:tcPr>
            <w:tcW w:w="3936" w:type="dxa"/>
          </w:tcPr>
          <w:p w:rsidR="0051709E" w:rsidRPr="00111FFD" w:rsidRDefault="0051709E" w:rsidP="00945AF9">
            <w:pPr>
              <w:jc w:val="both"/>
              <w:rPr>
                <w:rFonts w:ascii="Times New Roman" w:hAnsi="Times New Roman"/>
                <w:sz w:val="24"/>
                <w:szCs w:val="24"/>
              </w:rPr>
            </w:pPr>
            <w:r w:rsidRPr="00111FFD">
              <w:rPr>
                <w:rFonts w:ascii="Times New Roman" w:hAnsi="Times New Roman"/>
                <w:sz w:val="24"/>
                <w:szCs w:val="24"/>
              </w:rPr>
              <w:t>МБОУ Берт-Дагская СОШ</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V</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II</w:t>
            </w:r>
          </w:p>
        </w:tc>
      </w:tr>
      <w:tr w:rsidR="0051709E" w:rsidRPr="00111FFD" w:rsidTr="00945AF9">
        <w:tc>
          <w:tcPr>
            <w:tcW w:w="3936" w:type="dxa"/>
          </w:tcPr>
          <w:p w:rsidR="0051709E" w:rsidRPr="00111FFD" w:rsidRDefault="0051709E" w:rsidP="00945AF9">
            <w:pPr>
              <w:jc w:val="both"/>
              <w:rPr>
                <w:rFonts w:ascii="Times New Roman" w:hAnsi="Times New Roman"/>
                <w:sz w:val="24"/>
                <w:szCs w:val="24"/>
              </w:rPr>
            </w:pPr>
            <w:r w:rsidRPr="00111FFD">
              <w:rPr>
                <w:rFonts w:ascii="Times New Roman" w:hAnsi="Times New Roman"/>
                <w:sz w:val="24"/>
                <w:szCs w:val="24"/>
              </w:rPr>
              <w:t>МБОУ О-Шынаанская СОШ</w:t>
            </w:r>
          </w:p>
        </w:tc>
        <w:tc>
          <w:tcPr>
            <w:tcW w:w="1630" w:type="dxa"/>
          </w:tcPr>
          <w:p w:rsidR="0051709E" w:rsidRPr="00111FFD" w:rsidRDefault="0051709E" w:rsidP="00945AF9">
            <w:pPr>
              <w:jc w:val="center"/>
              <w:rPr>
                <w:rFonts w:ascii="Times New Roman" w:hAnsi="Times New Roman"/>
                <w:sz w:val="24"/>
                <w:szCs w:val="24"/>
              </w:rPr>
            </w:pPr>
          </w:p>
        </w:tc>
        <w:tc>
          <w:tcPr>
            <w:tcW w:w="1630" w:type="dxa"/>
          </w:tcPr>
          <w:p w:rsidR="0051709E" w:rsidRPr="00111FFD" w:rsidRDefault="0051709E" w:rsidP="00945AF9">
            <w:pPr>
              <w:jc w:val="center"/>
              <w:rPr>
                <w:rFonts w:ascii="Times New Roman" w:hAnsi="Times New Roman"/>
                <w:sz w:val="24"/>
                <w:szCs w:val="24"/>
              </w:rPr>
            </w:pP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VII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VI</w:t>
            </w:r>
          </w:p>
        </w:tc>
      </w:tr>
      <w:tr w:rsidR="0051709E" w:rsidRPr="00111FFD" w:rsidTr="00945AF9">
        <w:tc>
          <w:tcPr>
            <w:tcW w:w="3936" w:type="dxa"/>
          </w:tcPr>
          <w:p w:rsidR="0051709E" w:rsidRPr="00111FFD" w:rsidRDefault="0051709E" w:rsidP="00945AF9">
            <w:pPr>
              <w:jc w:val="both"/>
              <w:rPr>
                <w:rFonts w:ascii="Times New Roman" w:hAnsi="Times New Roman"/>
                <w:sz w:val="24"/>
                <w:szCs w:val="24"/>
              </w:rPr>
            </w:pPr>
            <w:r w:rsidRPr="00111FFD">
              <w:rPr>
                <w:rFonts w:ascii="Times New Roman" w:hAnsi="Times New Roman"/>
                <w:sz w:val="24"/>
                <w:szCs w:val="24"/>
              </w:rPr>
              <w:t>МБОУ Кызыл-Чыраанская СОШ</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V</w:t>
            </w:r>
          </w:p>
        </w:tc>
        <w:tc>
          <w:tcPr>
            <w:tcW w:w="1630" w:type="dxa"/>
          </w:tcPr>
          <w:p w:rsidR="0051709E" w:rsidRPr="00111FFD" w:rsidRDefault="0051709E" w:rsidP="00945AF9">
            <w:pPr>
              <w:jc w:val="center"/>
              <w:rPr>
                <w:rFonts w:ascii="Times New Roman" w:hAnsi="Times New Roman"/>
                <w:sz w:val="24"/>
                <w:szCs w:val="24"/>
              </w:rPr>
            </w:pPr>
            <w:r w:rsidRPr="00111FFD">
              <w:rPr>
                <w:rFonts w:ascii="Times New Roman" w:hAnsi="Times New Roman"/>
                <w:sz w:val="24"/>
                <w:szCs w:val="24"/>
                <w:lang w:val="en-US"/>
              </w:rPr>
              <w:t>IV</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V</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VIII</w:t>
            </w:r>
          </w:p>
        </w:tc>
      </w:tr>
      <w:tr w:rsidR="0051709E" w:rsidRPr="00111FFD" w:rsidTr="00945AF9">
        <w:tc>
          <w:tcPr>
            <w:tcW w:w="3936" w:type="dxa"/>
          </w:tcPr>
          <w:p w:rsidR="0051709E" w:rsidRPr="00111FFD" w:rsidRDefault="0051709E" w:rsidP="00945AF9">
            <w:pPr>
              <w:jc w:val="both"/>
              <w:rPr>
                <w:rFonts w:ascii="Times New Roman" w:hAnsi="Times New Roman"/>
                <w:sz w:val="24"/>
                <w:szCs w:val="24"/>
              </w:rPr>
            </w:pPr>
            <w:r w:rsidRPr="00111FFD">
              <w:rPr>
                <w:rFonts w:ascii="Times New Roman" w:hAnsi="Times New Roman"/>
                <w:sz w:val="24"/>
                <w:szCs w:val="24"/>
              </w:rPr>
              <w:t>МБОУ Чыргаландинская СОШ</w:t>
            </w:r>
          </w:p>
        </w:tc>
        <w:tc>
          <w:tcPr>
            <w:tcW w:w="1630" w:type="dxa"/>
          </w:tcPr>
          <w:p w:rsidR="0051709E" w:rsidRPr="00111FFD" w:rsidRDefault="0051709E" w:rsidP="00945AF9">
            <w:pPr>
              <w:jc w:val="center"/>
              <w:rPr>
                <w:rFonts w:ascii="Times New Roman" w:hAnsi="Times New Roman"/>
                <w:sz w:val="24"/>
                <w:szCs w:val="24"/>
              </w:rPr>
            </w:pP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III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III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IV</w:t>
            </w:r>
          </w:p>
        </w:tc>
      </w:tr>
      <w:tr w:rsidR="0051709E" w:rsidRPr="00111FFD" w:rsidTr="00945AF9">
        <w:tc>
          <w:tcPr>
            <w:tcW w:w="3936" w:type="dxa"/>
          </w:tcPr>
          <w:p w:rsidR="0051709E" w:rsidRPr="00111FFD" w:rsidRDefault="0051709E" w:rsidP="00945AF9">
            <w:pPr>
              <w:jc w:val="both"/>
              <w:rPr>
                <w:rFonts w:ascii="Times New Roman" w:hAnsi="Times New Roman"/>
                <w:sz w:val="24"/>
                <w:szCs w:val="24"/>
              </w:rPr>
            </w:pPr>
            <w:r w:rsidRPr="00111FFD">
              <w:rPr>
                <w:rFonts w:ascii="Times New Roman" w:hAnsi="Times New Roman"/>
                <w:sz w:val="24"/>
                <w:szCs w:val="24"/>
              </w:rPr>
              <w:t>МБОУ Шуурмакская СОШ</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III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IV</w:t>
            </w: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I</w:t>
            </w:r>
          </w:p>
        </w:tc>
      </w:tr>
      <w:tr w:rsidR="0051709E" w:rsidRPr="00111FFD" w:rsidTr="00945AF9">
        <w:tc>
          <w:tcPr>
            <w:tcW w:w="3936" w:type="dxa"/>
          </w:tcPr>
          <w:p w:rsidR="0051709E" w:rsidRPr="00111FFD" w:rsidRDefault="0051709E" w:rsidP="00945AF9">
            <w:pPr>
              <w:jc w:val="both"/>
              <w:rPr>
                <w:rFonts w:ascii="Times New Roman" w:hAnsi="Times New Roman"/>
                <w:sz w:val="24"/>
                <w:szCs w:val="24"/>
              </w:rPr>
            </w:pPr>
            <w:r w:rsidRPr="00111FFD">
              <w:rPr>
                <w:rFonts w:ascii="Times New Roman" w:hAnsi="Times New Roman"/>
                <w:sz w:val="24"/>
                <w:szCs w:val="24"/>
              </w:rPr>
              <w:t>МБОУ У-Шынаанская СОШ</w:t>
            </w:r>
          </w:p>
        </w:tc>
        <w:tc>
          <w:tcPr>
            <w:tcW w:w="1630" w:type="dxa"/>
          </w:tcPr>
          <w:p w:rsidR="0051709E" w:rsidRPr="00111FFD" w:rsidRDefault="0051709E" w:rsidP="00945AF9">
            <w:pPr>
              <w:jc w:val="center"/>
              <w:rPr>
                <w:rFonts w:ascii="Times New Roman" w:hAnsi="Times New Roman"/>
                <w:sz w:val="24"/>
                <w:szCs w:val="24"/>
              </w:rPr>
            </w:pPr>
          </w:p>
        </w:tc>
        <w:tc>
          <w:tcPr>
            <w:tcW w:w="1630" w:type="dxa"/>
          </w:tcPr>
          <w:p w:rsidR="0051709E" w:rsidRPr="00111FFD" w:rsidRDefault="0051709E" w:rsidP="00945AF9">
            <w:pPr>
              <w:jc w:val="center"/>
              <w:rPr>
                <w:rFonts w:ascii="Times New Roman" w:hAnsi="Times New Roman"/>
                <w:sz w:val="24"/>
                <w:szCs w:val="24"/>
              </w:rPr>
            </w:pPr>
          </w:p>
        </w:tc>
        <w:tc>
          <w:tcPr>
            <w:tcW w:w="1630" w:type="dxa"/>
          </w:tcPr>
          <w:p w:rsidR="0051709E" w:rsidRPr="00111FFD" w:rsidRDefault="0051709E" w:rsidP="00945AF9">
            <w:pPr>
              <w:jc w:val="center"/>
              <w:rPr>
                <w:rFonts w:ascii="Times New Roman" w:hAnsi="Times New Roman"/>
                <w:sz w:val="24"/>
                <w:szCs w:val="24"/>
              </w:rPr>
            </w:pPr>
          </w:p>
        </w:tc>
        <w:tc>
          <w:tcPr>
            <w:tcW w:w="1630" w:type="dxa"/>
          </w:tcPr>
          <w:p w:rsidR="0051709E" w:rsidRPr="00111FFD" w:rsidRDefault="0051709E" w:rsidP="00945AF9">
            <w:pPr>
              <w:jc w:val="center"/>
              <w:rPr>
                <w:rFonts w:ascii="Times New Roman" w:hAnsi="Times New Roman"/>
                <w:sz w:val="24"/>
                <w:szCs w:val="24"/>
                <w:lang w:val="en-US"/>
              </w:rPr>
            </w:pPr>
            <w:r w:rsidRPr="00111FFD">
              <w:rPr>
                <w:rFonts w:ascii="Times New Roman" w:hAnsi="Times New Roman"/>
                <w:sz w:val="24"/>
                <w:szCs w:val="24"/>
                <w:lang w:val="en-US"/>
              </w:rPr>
              <w:t>VII</w:t>
            </w:r>
          </w:p>
        </w:tc>
      </w:tr>
    </w:tbl>
    <w:p w:rsidR="0051709E" w:rsidRPr="00111FFD" w:rsidRDefault="0051709E" w:rsidP="0051709E">
      <w:pPr>
        <w:spacing w:after="0"/>
        <w:ind w:firstLine="426"/>
        <w:jc w:val="both"/>
        <w:rPr>
          <w:rFonts w:ascii="Times New Roman" w:hAnsi="Times New Roman"/>
          <w:sz w:val="24"/>
          <w:szCs w:val="24"/>
        </w:rPr>
      </w:pPr>
    </w:p>
    <w:p w:rsidR="0051709E" w:rsidRPr="00111FFD" w:rsidRDefault="0051709E" w:rsidP="00665014">
      <w:pPr>
        <w:spacing w:after="0" w:line="240" w:lineRule="auto"/>
        <w:ind w:firstLine="426"/>
        <w:jc w:val="center"/>
        <w:rPr>
          <w:rFonts w:ascii="Times New Roman" w:hAnsi="Times New Roman"/>
          <w:b/>
          <w:sz w:val="24"/>
          <w:szCs w:val="24"/>
        </w:rPr>
      </w:pPr>
      <w:r w:rsidRPr="00111FFD">
        <w:rPr>
          <w:rFonts w:ascii="Times New Roman" w:hAnsi="Times New Roman"/>
          <w:b/>
          <w:sz w:val="24"/>
          <w:szCs w:val="24"/>
        </w:rPr>
        <w:t>Рейтингование ОО Тес-Хемского кожууна по результатам научно-практической конференции «Первые шаги в науку»  среди учащихся 1-4 классов за 4 года</w:t>
      </w:r>
    </w:p>
    <w:tbl>
      <w:tblPr>
        <w:tblStyle w:val="afe"/>
        <w:tblW w:w="10021" w:type="dxa"/>
        <w:tblLook w:val="04A0" w:firstRow="1" w:lastRow="0" w:firstColumn="1" w:lastColumn="0" w:noHBand="0" w:noVBand="1"/>
      </w:tblPr>
      <w:tblGrid>
        <w:gridCol w:w="4503"/>
        <w:gridCol w:w="2001"/>
        <w:gridCol w:w="1758"/>
        <w:gridCol w:w="1759"/>
      </w:tblGrid>
      <w:tr w:rsidR="00945AF9" w:rsidRPr="00111FFD" w:rsidTr="00945AF9">
        <w:trPr>
          <w:trHeight w:val="263"/>
        </w:trPr>
        <w:tc>
          <w:tcPr>
            <w:tcW w:w="4503" w:type="dxa"/>
            <w:vMerge w:val="restart"/>
          </w:tcPr>
          <w:p w:rsidR="00945AF9" w:rsidRPr="00111FFD" w:rsidRDefault="00945AF9" w:rsidP="00945AF9">
            <w:pPr>
              <w:jc w:val="both"/>
              <w:rPr>
                <w:rFonts w:ascii="Times New Roman" w:hAnsi="Times New Roman"/>
                <w:sz w:val="24"/>
                <w:szCs w:val="24"/>
              </w:rPr>
            </w:pPr>
            <w:r w:rsidRPr="00111FFD">
              <w:rPr>
                <w:rFonts w:ascii="Times New Roman" w:hAnsi="Times New Roman"/>
                <w:sz w:val="24"/>
                <w:szCs w:val="24"/>
              </w:rPr>
              <w:t>Общеобразовательная организация</w:t>
            </w:r>
          </w:p>
        </w:tc>
        <w:tc>
          <w:tcPr>
            <w:tcW w:w="2001" w:type="dxa"/>
          </w:tcPr>
          <w:p w:rsidR="00945AF9" w:rsidRPr="00111FFD" w:rsidRDefault="00945AF9" w:rsidP="00945AF9">
            <w:pPr>
              <w:jc w:val="center"/>
              <w:rPr>
                <w:rFonts w:ascii="Times New Roman" w:hAnsi="Times New Roman"/>
                <w:sz w:val="24"/>
                <w:szCs w:val="24"/>
              </w:rPr>
            </w:pPr>
            <w:r w:rsidRPr="00111FFD">
              <w:rPr>
                <w:rFonts w:ascii="Times New Roman" w:hAnsi="Times New Roman"/>
                <w:sz w:val="24"/>
                <w:szCs w:val="24"/>
              </w:rPr>
              <w:t>2013 год</w:t>
            </w:r>
          </w:p>
        </w:tc>
        <w:tc>
          <w:tcPr>
            <w:tcW w:w="1758" w:type="dxa"/>
          </w:tcPr>
          <w:p w:rsidR="00945AF9" w:rsidRPr="00111FFD" w:rsidRDefault="00945AF9" w:rsidP="00945AF9">
            <w:pPr>
              <w:jc w:val="center"/>
              <w:rPr>
                <w:rFonts w:ascii="Times New Roman" w:hAnsi="Times New Roman"/>
                <w:sz w:val="24"/>
                <w:szCs w:val="24"/>
              </w:rPr>
            </w:pPr>
            <w:r w:rsidRPr="00111FFD">
              <w:rPr>
                <w:rFonts w:ascii="Times New Roman" w:hAnsi="Times New Roman"/>
                <w:sz w:val="24"/>
                <w:szCs w:val="24"/>
              </w:rPr>
              <w:t>2014 год</w:t>
            </w:r>
          </w:p>
        </w:tc>
        <w:tc>
          <w:tcPr>
            <w:tcW w:w="1759" w:type="dxa"/>
          </w:tcPr>
          <w:p w:rsidR="00945AF9" w:rsidRPr="00111FFD" w:rsidRDefault="00945AF9" w:rsidP="00945AF9">
            <w:pPr>
              <w:jc w:val="center"/>
              <w:rPr>
                <w:rFonts w:ascii="Times New Roman" w:hAnsi="Times New Roman"/>
                <w:sz w:val="24"/>
                <w:szCs w:val="24"/>
              </w:rPr>
            </w:pPr>
            <w:r w:rsidRPr="00111FFD">
              <w:rPr>
                <w:rFonts w:ascii="Times New Roman" w:hAnsi="Times New Roman"/>
                <w:sz w:val="24"/>
                <w:szCs w:val="24"/>
              </w:rPr>
              <w:t>2015 год</w:t>
            </w:r>
          </w:p>
        </w:tc>
      </w:tr>
      <w:tr w:rsidR="00945AF9" w:rsidRPr="00111FFD" w:rsidTr="00945AF9">
        <w:trPr>
          <w:trHeight w:val="277"/>
        </w:trPr>
        <w:tc>
          <w:tcPr>
            <w:tcW w:w="4503" w:type="dxa"/>
            <w:vMerge/>
          </w:tcPr>
          <w:p w:rsidR="00945AF9" w:rsidRPr="00111FFD" w:rsidRDefault="00945AF9" w:rsidP="00945AF9">
            <w:pPr>
              <w:jc w:val="both"/>
              <w:rPr>
                <w:rFonts w:ascii="Times New Roman" w:hAnsi="Times New Roman"/>
                <w:sz w:val="24"/>
                <w:szCs w:val="24"/>
              </w:rPr>
            </w:pPr>
          </w:p>
        </w:tc>
        <w:tc>
          <w:tcPr>
            <w:tcW w:w="2001" w:type="dxa"/>
          </w:tcPr>
          <w:p w:rsidR="00945AF9" w:rsidRPr="00111FFD" w:rsidRDefault="00945AF9" w:rsidP="00945AF9">
            <w:pPr>
              <w:jc w:val="center"/>
              <w:rPr>
                <w:rFonts w:ascii="Times New Roman" w:hAnsi="Times New Roman"/>
                <w:sz w:val="24"/>
                <w:szCs w:val="24"/>
              </w:rPr>
            </w:pPr>
            <w:r w:rsidRPr="00111FFD">
              <w:rPr>
                <w:rFonts w:ascii="Times New Roman" w:hAnsi="Times New Roman"/>
                <w:sz w:val="24"/>
                <w:szCs w:val="24"/>
              </w:rPr>
              <w:t>рейтинг</w:t>
            </w:r>
          </w:p>
        </w:tc>
        <w:tc>
          <w:tcPr>
            <w:tcW w:w="1758" w:type="dxa"/>
          </w:tcPr>
          <w:p w:rsidR="00945AF9" w:rsidRPr="00111FFD" w:rsidRDefault="00945AF9" w:rsidP="00945AF9">
            <w:pPr>
              <w:jc w:val="center"/>
              <w:rPr>
                <w:rFonts w:ascii="Times New Roman" w:hAnsi="Times New Roman"/>
                <w:sz w:val="24"/>
                <w:szCs w:val="24"/>
              </w:rPr>
            </w:pPr>
            <w:r w:rsidRPr="00111FFD">
              <w:rPr>
                <w:rFonts w:ascii="Times New Roman" w:hAnsi="Times New Roman"/>
                <w:sz w:val="24"/>
                <w:szCs w:val="24"/>
              </w:rPr>
              <w:t>рейтинг</w:t>
            </w:r>
          </w:p>
        </w:tc>
        <w:tc>
          <w:tcPr>
            <w:tcW w:w="1759" w:type="dxa"/>
          </w:tcPr>
          <w:p w:rsidR="00945AF9" w:rsidRPr="00111FFD" w:rsidRDefault="00945AF9" w:rsidP="00945AF9">
            <w:pPr>
              <w:jc w:val="center"/>
              <w:rPr>
                <w:rFonts w:ascii="Times New Roman" w:hAnsi="Times New Roman"/>
                <w:sz w:val="24"/>
                <w:szCs w:val="24"/>
              </w:rPr>
            </w:pPr>
            <w:r w:rsidRPr="00111FFD">
              <w:rPr>
                <w:rFonts w:ascii="Times New Roman" w:hAnsi="Times New Roman"/>
                <w:sz w:val="24"/>
                <w:szCs w:val="24"/>
              </w:rPr>
              <w:t>рейтинг</w:t>
            </w:r>
          </w:p>
        </w:tc>
      </w:tr>
      <w:tr w:rsidR="00945AF9" w:rsidRPr="00111FFD" w:rsidTr="00945AF9">
        <w:tc>
          <w:tcPr>
            <w:tcW w:w="4503" w:type="dxa"/>
          </w:tcPr>
          <w:p w:rsidR="00945AF9" w:rsidRPr="00111FFD" w:rsidRDefault="00945AF9" w:rsidP="00945AF9">
            <w:pPr>
              <w:jc w:val="both"/>
              <w:rPr>
                <w:rFonts w:ascii="Times New Roman" w:hAnsi="Times New Roman"/>
                <w:sz w:val="24"/>
                <w:szCs w:val="24"/>
              </w:rPr>
            </w:pPr>
            <w:r w:rsidRPr="00111FFD">
              <w:rPr>
                <w:rFonts w:ascii="Times New Roman" w:hAnsi="Times New Roman"/>
                <w:sz w:val="24"/>
                <w:szCs w:val="24"/>
              </w:rPr>
              <w:t>МБОУ Самагалтайская СОШ №1</w:t>
            </w:r>
          </w:p>
        </w:tc>
        <w:tc>
          <w:tcPr>
            <w:tcW w:w="2001"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IV</w:t>
            </w:r>
          </w:p>
        </w:tc>
        <w:tc>
          <w:tcPr>
            <w:tcW w:w="1758"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II</w:t>
            </w:r>
          </w:p>
        </w:tc>
        <w:tc>
          <w:tcPr>
            <w:tcW w:w="1759"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III</w:t>
            </w:r>
          </w:p>
        </w:tc>
      </w:tr>
      <w:tr w:rsidR="00945AF9" w:rsidRPr="00111FFD" w:rsidTr="00945AF9">
        <w:tc>
          <w:tcPr>
            <w:tcW w:w="4503" w:type="dxa"/>
          </w:tcPr>
          <w:p w:rsidR="00945AF9" w:rsidRPr="00111FFD" w:rsidRDefault="00945AF9" w:rsidP="00945AF9">
            <w:pPr>
              <w:jc w:val="both"/>
              <w:rPr>
                <w:rFonts w:ascii="Times New Roman" w:hAnsi="Times New Roman"/>
                <w:sz w:val="24"/>
                <w:szCs w:val="24"/>
              </w:rPr>
            </w:pPr>
            <w:r w:rsidRPr="00111FFD">
              <w:rPr>
                <w:rFonts w:ascii="Times New Roman" w:hAnsi="Times New Roman"/>
                <w:sz w:val="24"/>
                <w:szCs w:val="24"/>
              </w:rPr>
              <w:t>МБОУ Самагалтайская СОШ №2</w:t>
            </w:r>
          </w:p>
        </w:tc>
        <w:tc>
          <w:tcPr>
            <w:tcW w:w="2001"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w:t>
            </w:r>
          </w:p>
        </w:tc>
        <w:tc>
          <w:tcPr>
            <w:tcW w:w="1758"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III</w:t>
            </w:r>
          </w:p>
        </w:tc>
        <w:tc>
          <w:tcPr>
            <w:tcW w:w="1759"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VI</w:t>
            </w:r>
          </w:p>
        </w:tc>
      </w:tr>
      <w:tr w:rsidR="00945AF9" w:rsidRPr="00111FFD" w:rsidTr="00945AF9">
        <w:tc>
          <w:tcPr>
            <w:tcW w:w="4503" w:type="dxa"/>
          </w:tcPr>
          <w:p w:rsidR="00945AF9" w:rsidRPr="00111FFD" w:rsidRDefault="00945AF9" w:rsidP="00945AF9">
            <w:pPr>
              <w:jc w:val="both"/>
              <w:rPr>
                <w:rFonts w:ascii="Times New Roman" w:hAnsi="Times New Roman"/>
                <w:sz w:val="24"/>
                <w:szCs w:val="24"/>
              </w:rPr>
            </w:pPr>
            <w:r w:rsidRPr="00111FFD">
              <w:rPr>
                <w:rFonts w:ascii="Times New Roman" w:hAnsi="Times New Roman"/>
                <w:sz w:val="24"/>
                <w:szCs w:val="24"/>
              </w:rPr>
              <w:t>МБОУ Берт-Дагская СОШ</w:t>
            </w:r>
          </w:p>
        </w:tc>
        <w:tc>
          <w:tcPr>
            <w:tcW w:w="2001"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VII</w:t>
            </w:r>
          </w:p>
        </w:tc>
        <w:tc>
          <w:tcPr>
            <w:tcW w:w="1758"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w:t>
            </w:r>
          </w:p>
        </w:tc>
        <w:tc>
          <w:tcPr>
            <w:tcW w:w="1759"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II</w:t>
            </w:r>
          </w:p>
        </w:tc>
      </w:tr>
      <w:tr w:rsidR="00945AF9" w:rsidRPr="00111FFD" w:rsidTr="00945AF9">
        <w:tc>
          <w:tcPr>
            <w:tcW w:w="4503" w:type="dxa"/>
          </w:tcPr>
          <w:p w:rsidR="00945AF9" w:rsidRPr="00111FFD" w:rsidRDefault="00945AF9" w:rsidP="00945AF9">
            <w:pPr>
              <w:jc w:val="both"/>
              <w:rPr>
                <w:rFonts w:ascii="Times New Roman" w:hAnsi="Times New Roman"/>
                <w:sz w:val="24"/>
                <w:szCs w:val="24"/>
              </w:rPr>
            </w:pPr>
            <w:r w:rsidRPr="00111FFD">
              <w:rPr>
                <w:rFonts w:ascii="Times New Roman" w:hAnsi="Times New Roman"/>
                <w:sz w:val="24"/>
                <w:szCs w:val="24"/>
              </w:rPr>
              <w:t>МБОУ О-Шынаанская СОШ</w:t>
            </w:r>
          </w:p>
        </w:tc>
        <w:tc>
          <w:tcPr>
            <w:tcW w:w="2001"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VI</w:t>
            </w:r>
          </w:p>
        </w:tc>
        <w:tc>
          <w:tcPr>
            <w:tcW w:w="1758"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VI</w:t>
            </w:r>
          </w:p>
        </w:tc>
        <w:tc>
          <w:tcPr>
            <w:tcW w:w="1759"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w:t>
            </w:r>
          </w:p>
        </w:tc>
      </w:tr>
      <w:tr w:rsidR="00945AF9" w:rsidRPr="00111FFD" w:rsidTr="00945AF9">
        <w:tc>
          <w:tcPr>
            <w:tcW w:w="4503" w:type="dxa"/>
          </w:tcPr>
          <w:p w:rsidR="00945AF9" w:rsidRPr="00111FFD" w:rsidRDefault="00945AF9" w:rsidP="00945AF9">
            <w:pPr>
              <w:jc w:val="both"/>
              <w:rPr>
                <w:rFonts w:ascii="Times New Roman" w:hAnsi="Times New Roman"/>
                <w:sz w:val="24"/>
                <w:szCs w:val="24"/>
              </w:rPr>
            </w:pPr>
            <w:r w:rsidRPr="00111FFD">
              <w:rPr>
                <w:rFonts w:ascii="Times New Roman" w:hAnsi="Times New Roman"/>
                <w:sz w:val="24"/>
                <w:szCs w:val="24"/>
              </w:rPr>
              <w:t>МБОУ Кызыл-Чыраанская СОШ</w:t>
            </w:r>
          </w:p>
        </w:tc>
        <w:tc>
          <w:tcPr>
            <w:tcW w:w="2001"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III</w:t>
            </w:r>
          </w:p>
        </w:tc>
        <w:tc>
          <w:tcPr>
            <w:tcW w:w="1758"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IV</w:t>
            </w:r>
          </w:p>
        </w:tc>
        <w:tc>
          <w:tcPr>
            <w:tcW w:w="1759"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VII</w:t>
            </w:r>
          </w:p>
        </w:tc>
      </w:tr>
      <w:tr w:rsidR="00945AF9" w:rsidRPr="00111FFD" w:rsidTr="00945AF9">
        <w:tc>
          <w:tcPr>
            <w:tcW w:w="4503" w:type="dxa"/>
          </w:tcPr>
          <w:p w:rsidR="00945AF9" w:rsidRPr="00111FFD" w:rsidRDefault="00945AF9" w:rsidP="00945AF9">
            <w:pPr>
              <w:jc w:val="both"/>
              <w:rPr>
                <w:rFonts w:ascii="Times New Roman" w:hAnsi="Times New Roman"/>
                <w:sz w:val="24"/>
                <w:szCs w:val="24"/>
              </w:rPr>
            </w:pPr>
            <w:r w:rsidRPr="00111FFD">
              <w:rPr>
                <w:rFonts w:ascii="Times New Roman" w:hAnsi="Times New Roman"/>
                <w:sz w:val="24"/>
                <w:szCs w:val="24"/>
              </w:rPr>
              <w:t>МБОУ Чыргаландинская СОШ</w:t>
            </w:r>
          </w:p>
        </w:tc>
        <w:tc>
          <w:tcPr>
            <w:tcW w:w="2001"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w:t>
            </w:r>
          </w:p>
        </w:tc>
        <w:tc>
          <w:tcPr>
            <w:tcW w:w="1758"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w:t>
            </w:r>
          </w:p>
        </w:tc>
        <w:tc>
          <w:tcPr>
            <w:tcW w:w="1759"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IV</w:t>
            </w:r>
          </w:p>
        </w:tc>
      </w:tr>
      <w:tr w:rsidR="00945AF9" w:rsidRPr="00111FFD" w:rsidTr="00945AF9">
        <w:tc>
          <w:tcPr>
            <w:tcW w:w="4503" w:type="dxa"/>
          </w:tcPr>
          <w:p w:rsidR="00945AF9" w:rsidRPr="00111FFD" w:rsidRDefault="00945AF9" w:rsidP="00945AF9">
            <w:pPr>
              <w:jc w:val="both"/>
              <w:rPr>
                <w:rFonts w:ascii="Times New Roman" w:hAnsi="Times New Roman"/>
                <w:sz w:val="24"/>
                <w:szCs w:val="24"/>
              </w:rPr>
            </w:pPr>
            <w:r w:rsidRPr="00111FFD">
              <w:rPr>
                <w:rFonts w:ascii="Times New Roman" w:hAnsi="Times New Roman"/>
                <w:sz w:val="24"/>
                <w:szCs w:val="24"/>
              </w:rPr>
              <w:t>МБОУ Шуурмакская СОШ</w:t>
            </w:r>
          </w:p>
        </w:tc>
        <w:tc>
          <w:tcPr>
            <w:tcW w:w="2001"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II</w:t>
            </w:r>
          </w:p>
        </w:tc>
        <w:tc>
          <w:tcPr>
            <w:tcW w:w="1758"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VIII</w:t>
            </w:r>
          </w:p>
        </w:tc>
        <w:tc>
          <w:tcPr>
            <w:tcW w:w="1759"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I</w:t>
            </w:r>
          </w:p>
        </w:tc>
      </w:tr>
      <w:tr w:rsidR="00945AF9" w:rsidRPr="00111FFD" w:rsidTr="00945AF9">
        <w:tc>
          <w:tcPr>
            <w:tcW w:w="4503" w:type="dxa"/>
          </w:tcPr>
          <w:p w:rsidR="00945AF9" w:rsidRPr="00111FFD" w:rsidRDefault="00945AF9" w:rsidP="00945AF9">
            <w:pPr>
              <w:jc w:val="both"/>
              <w:rPr>
                <w:rFonts w:ascii="Times New Roman" w:hAnsi="Times New Roman"/>
                <w:sz w:val="24"/>
                <w:szCs w:val="24"/>
              </w:rPr>
            </w:pPr>
            <w:r w:rsidRPr="00111FFD">
              <w:rPr>
                <w:rFonts w:ascii="Times New Roman" w:hAnsi="Times New Roman"/>
                <w:sz w:val="24"/>
                <w:szCs w:val="24"/>
              </w:rPr>
              <w:t>МБОУ У-Шынаанская СОШ</w:t>
            </w:r>
          </w:p>
        </w:tc>
        <w:tc>
          <w:tcPr>
            <w:tcW w:w="2001"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w:t>
            </w:r>
          </w:p>
        </w:tc>
        <w:tc>
          <w:tcPr>
            <w:tcW w:w="1758"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VII</w:t>
            </w:r>
          </w:p>
        </w:tc>
        <w:tc>
          <w:tcPr>
            <w:tcW w:w="1759" w:type="dxa"/>
          </w:tcPr>
          <w:p w:rsidR="00945AF9" w:rsidRPr="00111FFD" w:rsidRDefault="00945AF9" w:rsidP="00945AF9">
            <w:pPr>
              <w:jc w:val="center"/>
              <w:rPr>
                <w:rFonts w:ascii="Times New Roman" w:hAnsi="Times New Roman"/>
                <w:sz w:val="24"/>
                <w:szCs w:val="24"/>
                <w:lang w:val="en-US"/>
              </w:rPr>
            </w:pPr>
            <w:r w:rsidRPr="00111FFD">
              <w:rPr>
                <w:rFonts w:ascii="Times New Roman" w:hAnsi="Times New Roman"/>
                <w:sz w:val="24"/>
                <w:szCs w:val="24"/>
                <w:lang w:val="en-US"/>
              </w:rPr>
              <w:t>VIII</w:t>
            </w:r>
          </w:p>
        </w:tc>
      </w:tr>
    </w:tbl>
    <w:p w:rsidR="0051709E" w:rsidRPr="00111FFD" w:rsidRDefault="0051709E" w:rsidP="0051709E">
      <w:pPr>
        <w:pStyle w:val="af4"/>
        <w:ind w:firstLine="426"/>
        <w:contextualSpacing/>
        <w:jc w:val="both"/>
        <w:rPr>
          <w:rFonts w:ascii="Times New Roman" w:hAnsi="Times New Roman"/>
          <w:sz w:val="24"/>
          <w:szCs w:val="24"/>
        </w:rPr>
      </w:pPr>
    </w:p>
    <w:p w:rsidR="0051709E" w:rsidRPr="00111FFD" w:rsidRDefault="0051709E" w:rsidP="0051709E">
      <w:pPr>
        <w:pStyle w:val="af4"/>
        <w:ind w:firstLine="426"/>
        <w:contextualSpacing/>
        <w:jc w:val="both"/>
        <w:rPr>
          <w:rFonts w:ascii="Times New Roman" w:hAnsi="Times New Roman"/>
          <w:sz w:val="24"/>
          <w:szCs w:val="24"/>
        </w:rPr>
      </w:pPr>
      <w:r w:rsidRPr="00111FFD">
        <w:rPr>
          <w:rFonts w:ascii="Times New Roman" w:hAnsi="Times New Roman"/>
          <w:sz w:val="24"/>
          <w:szCs w:val="24"/>
        </w:rPr>
        <w:t>В целях выявления и поощрения лучших учителей, работающих в инновационном режиме, на муниципальном этапе в марте 2015 года проведены конкурсы профессионального мастерства «Учитель года - 2015», «Воспитатель года - 2015» и «Лучший учитель родного языка и литературы - 2014», где приняли участие 24 педагога образовательных организаций кожууна. По итогам проведенных конкурсов победителями стали:</w:t>
      </w:r>
    </w:p>
    <w:p w:rsidR="0051709E" w:rsidRPr="00111FFD" w:rsidRDefault="0051709E" w:rsidP="0051709E">
      <w:pPr>
        <w:pStyle w:val="af6"/>
        <w:tabs>
          <w:tab w:val="left" w:pos="993"/>
        </w:tabs>
        <w:spacing w:after="0" w:line="240" w:lineRule="auto"/>
        <w:ind w:left="0" w:firstLine="426"/>
        <w:jc w:val="both"/>
        <w:rPr>
          <w:rFonts w:ascii="Times New Roman" w:hAnsi="Times New Roman"/>
          <w:sz w:val="24"/>
          <w:szCs w:val="24"/>
        </w:rPr>
      </w:pPr>
      <w:r w:rsidRPr="00111FFD">
        <w:rPr>
          <w:rFonts w:ascii="Times New Roman" w:hAnsi="Times New Roman"/>
          <w:sz w:val="24"/>
          <w:szCs w:val="24"/>
        </w:rPr>
        <w:t xml:space="preserve">- </w:t>
      </w:r>
      <w:proofErr w:type="spellStart"/>
      <w:r w:rsidRPr="00111FFD">
        <w:rPr>
          <w:rFonts w:ascii="Times New Roman" w:hAnsi="Times New Roman"/>
          <w:sz w:val="24"/>
          <w:szCs w:val="24"/>
        </w:rPr>
        <w:t>Седен</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Азията</w:t>
      </w:r>
      <w:proofErr w:type="spellEnd"/>
      <w:r w:rsidRPr="00111FFD">
        <w:rPr>
          <w:rFonts w:ascii="Times New Roman" w:hAnsi="Times New Roman"/>
          <w:sz w:val="24"/>
          <w:szCs w:val="24"/>
        </w:rPr>
        <w:t xml:space="preserve"> Ак-</w:t>
      </w:r>
      <w:proofErr w:type="spellStart"/>
      <w:r w:rsidRPr="00111FFD">
        <w:rPr>
          <w:rFonts w:ascii="Times New Roman" w:hAnsi="Times New Roman"/>
          <w:sz w:val="24"/>
          <w:szCs w:val="24"/>
        </w:rPr>
        <w:t>ооловна</w:t>
      </w:r>
      <w:proofErr w:type="spellEnd"/>
      <w:r w:rsidRPr="00111FFD">
        <w:rPr>
          <w:rFonts w:ascii="Times New Roman" w:hAnsi="Times New Roman"/>
          <w:sz w:val="24"/>
          <w:szCs w:val="24"/>
        </w:rPr>
        <w:t xml:space="preserve"> – победитель муниципального этапа конкурса «Учитель года - 2015», учитель начальных классов МБОУ Кызыл-Чыраанской СОШ;</w:t>
      </w:r>
    </w:p>
    <w:p w:rsidR="0051709E" w:rsidRPr="00111FFD" w:rsidRDefault="0051709E" w:rsidP="0051709E">
      <w:pPr>
        <w:pStyle w:val="af6"/>
        <w:tabs>
          <w:tab w:val="left" w:pos="993"/>
        </w:tabs>
        <w:spacing w:after="0" w:line="240" w:lineRule="auto"/>
        <w:ind w:left="0" w:firstLine="426"/>
        <w:jc w:val="both"/>
        <w:rPr>
          <w:rFonts w:ascii="Times New Roman" w:hAnsi="Times New Roman"/>
          <w:sz w:val="24"/>
          <w:szCs w:val="24"/>
        </w:rPr>
      </w:pPr>
      <w:r w:rsidRPr="00111FFD">
        <w:rPr>
          <w:rFonts w:ascii="Times New Roman" w:hAnsi="Times New Roman"/>
          <w:sz w:val="24"/>
          <w:szCs w:val="24"/>
        </w:rPr>
        <w:t>- Биче-</w:t>
      </w:r>
      <w:proofErr w:type="spellStart"/>
      <w:r w:rsidRPr="00111FFD">
        <w:rPr>
          <w:rFonts w:ascii="Times New Roman" w:hAnsi="Times New Roman"/>
          <w:sz w:val="24"/>
          <w:szCs w:val="24"/>
        </w:rPr>
        <w:t>оол</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Байлак</w:t>
      </w:r>
      <w:proofErr w:type="spellEnd"/>
      <w:r w:rsidRPr="00111FFD">
        <w:rPr>
          <w:rFonts w:ascii="Times New Roman" w:hAnsi="Times New Roman"/>
          <w:sz w:val="24"/>
          <w:szCs w:val="24"/>
        </w:rPr>
        <w:t xml:space="preserve"> Артемович - победитель муниципального этапа конкурса «Воспитатель года - 2015», номинант регионального конкурса «Воспитатель года - 2015» «Сохранение народных традиций», воспитатель МАДОУ детский сад «Аян»;</w:t>
      </w:r>
    </w:p>
    <w:p w:rsidR="0051709E" w:rsidRPr="00111FFD" w:rsidRDefault="0051709E" w:rsidP="0051709E">
      <w:pPr>
        <w:pStyle w:val="af6"/>
        <w:tabs>
          <w:tab w:val="left" w:pos="993"/>
        </w:tabs>
        <w:spacing w:after="0" w:line="240" w:lineRule="auto"/>
        <w:ind w:left="0" w:firstLine="426"/>
        <w:jc w:val="both"/>
        <w:rPr>
          <w:rFonts w:ascii="Times New Roman" w:hAnsi="Times New Roman"/>
          <w:sz w:val="24"/>
          <w:szCs w:val="24"/>
        </w:rPr>
      </w:pPr>
      <w:r w:rsidRPr="00111FFD">
        <w:rPr>
          <w:rFonts w:ascii="Times New Roman" w:hAnsi="Times New Roman"/>
          <w:sz w:val="24"/>
          <w:szCs w:val="24"/>
        </w:rPr>
        <w:t xml:space="preserve">- </w:t>
      </w:r>
      <w:proofErr w:type="spellStart"/>
      <w:r w:rsidRPr="00111FFD">
        <w:rPr>
          <w:rFonts w:ascii="Times New Roman" w:hAnsi="Times New Roman"/>
          <w:sz w:val="24"/>
          <w:szCs w:val="24"/>
        </w:rPr>
        <w:t>Тирчин</w:t>
      </w:r>
      <w:proofErr w:type="spellEnd"/>
      <w:r w:rsidRPr="00111FFD">
        <w:rPr>
          <w:rFonts w:ascii="Times New Roman" w:hAnsi="Times New Roman"/>
          <w:sz w:val="24"/>
          <w:szCs w:val="24"/>
        </w:rPr>
        <w:t xml:space="preserve"> Анджела </w:t>
      </w:r>
      <w:proofErr w:type="spellStart"/>
      <w:r w:rsidRPr="00111FFD">
        <w:rPr>
          <w:rFonts w:ascii="Times New Roman" w:hAnsi="Times New Roman"/>
          <w:sz w:val="24"/>
          <w:szCs w:val="24"/>
        </w:rPr>
        <w:t>Моторковна</w:t>
      </w:r>
      <w:proofErr w:type="spellEnd"/>
      <w:r w:rsidRPr="00111FFD">
        <w:rPr>
          <w:rFonts w:ascii="Times New Roman" w:hAnsi="Times New Roman"/>
          <w:sz w:val="24"/>
          <w:szCs w:val="24"/>
        </w:rPr>
        <w:t xml:space="preserve"> – победитель муниципального этапа конкурса «Учитель родного языка и литературы - 2015», учитель родного языка и литературы МБОУ Самагалтайской СОШ №2;</w:t>
      </w:r>
    </w:p>
    <w:p w:rsidR="0051709E" w:rsidRPr="00111FFD" w:rsidRDefault="0051709E" w:rsidP="0051709E">
      <w:pPr>
        <w:pStyle w:val="af6"/>
        <w:tabs>
          <w:tab w:val="left" w:pos="993"/>
        </w:tabs>
        <w:spacing w:after="0" w:line="240" w:lineRule="auto"/>
        <w:ind w:left="0" w:firstLine="426"/>
        <w:jc w:val="both"/>
        <w:rPr>
          <w:rFonts w:ascii="Times New Roman" w:hAnsi="Times New Roman"/>
          <w:sz w:val="24"/>
          <w:szCs w:val="24"/>
        </w:rPr>
      </w:pPr>
      <w:r w:rsidRPr="00111FFD">
        <w:rPr>
          <w:rFonts w:ascii="Times New Roman" w:hAnsi="Times New Roman"/>
          <w:sz w:val="24"/>
          <w:szCs w:val="24"/>
        </w:rPr>
        <w:t xml:space="preserve">- </w:t>
      </w:r>
      <w:proofErr w:type="spellStart"/>
      <w:r w:rsidRPr="00111FFD">
        <w:rPr>
          <w:rFonts w:ascii="Times New Roman" w:hAnsi="Times New Roman"/>
          <w:sz w:val="24"/>
          <w:szCs w:val="24"/>
        </w:rPr>
        <w:t>Лопсан</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Артыш</w:t>
      </w:r>
      <w:proofErr w:type="spellEnd"/>
      <w:r w:rsidRPr="00111FFD">
        <w:rPr>
          <w:rFonts w:ascii="Times New Roman" w:hAnsi="Times New Roman"/>
          <w:sz w:val="24"/>
          <w:szCs w:val="24"/>
        </w:rPr>
        <w:t xml:space="preserve"> Аркадьевич – номинант муниципального конкурса «Учитель года - 2015» «Молодой специалист», учитель физической культуры МБОУ Самагалтайской СОШ №2.</w:t>
      </w:r>
    </w:p>
    <w:p w:rsidR="0051709E" w:rsidRPr="00111FFD" w:rsidRDefault="0051709E" w:rsidP="0051709E">
      <w:pPr>
        <w:pStyle w:val="af4"/>
        <w:ind w:firstLine="426"/>
        <w:contextualSpacing/>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 Победителям будет выплачено денежное поощрение в размере 5 000 рублей каждому (администрацией кожууна в декабре 2015 года принят нормативно-правовой акт). </w:t>
      </w:r>
    </w:p>
    <w:p w:rsidR="0051709E" w:rsidRPr="00111FFD" w:rsidRDefault="0051709E" w:rsidP="0051709E">
      <w:pPr>
        <w:pStyle w:val="af4"/>
        <w:ind w:firstLine="426"/>
        <w:contextualSpacing/>
        <w:jc w:val="both"/>
        <w:rPr>
          <w:rFonts w:ascii="Times New Roman" w:hAnsi="Times New Roman"/>
          <w:sz w:val="24"/>
          <w:szCs w:val="24"/>
        </w:rPr>
      </w:pPr>
      <w:r w:rsidRPr="00111FFD">
        <w:rPr>
          <w:rFonts w:ascii="Times New Roman" w:hAnsi="Times New Roman"/>
          <w:sz w:val="24"/>
          <w:szCs w:val="24"/>
        </w:rPr>
        <w:t xml:space="preserve">Отделом опеки и попечительства оздоровлено 51 детей состоящих на учете в </w:t>
      </w:r>
      <w:proofErr w:type="spellStart"/>
      <w:r w:rsidRPr="00111FFD">
        <w:rPr>
          <w:rFonts w:ascii="Times New Roman" w:hAnsi="Times New Roman"/>
          <w:sz w:val="24"/>
          <w:szCs w:val="24"/>
        </w:rPr>
        <w:t>ООиП</w:t>
      </w:r>
      <w:proofErr w:type="spellEnd"/>
      <w:r w:rsidRPr="00111FFD">
        <w:rPr>
          <w:rFonts w:ascii="Times New Roman" w:hAnsi="Times New Roman"/>
          <w:sz w:val="24"/>
          <w:szCs w:val="24"/>
        </w:rPr>
        <w:t>. По информации ГБУЗ «Тес-Хемская ЦКБ» всего направлено на санаторно-курортное лечение за пределы республики по состоянию на 01 сентября 2014 года 77 детей, до конца года планируется охватить 50 детей (АППГ-130).</w:t>
      </w:r>
    </w:p>
    <w:p w:rsidR="0051709E" w:rsidRPr="00111FFD" w:rsidRDefault="0051709E" w:rsidP="0051709E">
      <w:pPr>
        <w:pStyle w:val="af4"/>
        <w:ind w:firstLine="426"/>
        <w:contextualSpacing/>
        <w:jc w:val="both"/>
        <w:rPr>
          <w:rFonts w:ascii="Times New Roman" w:hAnsi="Times New Roman"/>
          <w:sz w:val="24"/>
          <w:szCs w:val="24"/>
        </w:rPr>
      </w:pPr>
      <w:r w:rsidRPr="00111FFD">
        <w:rPr>
          <w:rFonts w:ascii="Times New Roman" w:hAnsi="Times New Roman"/>
          <w:sz w:val="24"/>
          <w:szCs w:val="24"/>
        </w:rPr>
        <w:lastRenderedPageBreak/>
        <w:t>Межведомственная комиссия отмечает хорошую работу по организации летнего оздоровительного периода 2015 года на территории Тес-Хемского кожууна и Центра социальной поддержки семьи и детям  Тес-Хемского кожууна (руководитель Оюн Р.Д.);</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На основании федеральных и региональных нормативно-правовых актов, регулирующий летний отдых, оздоровление и занятость несовершеннолетних,  также Приказа Министерства образования и науки Республики Тыва 23 марта 2015 №367/д «О подготовке к поведению летней оздоровительной кампании 2015 года», Администрацией МР «Тес-Хемский кожуун РТ» приняты:</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постановления «О подготовке и организации летнего отдыха, оздоровления и занятости несовершеннолетних на территории Тес-Хемского кожууна в 2015 году»  №55 от 20 апреля 2015 года;</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 издан приказ Управления образования Тес-Хемского кожууна «О подготовке и организации летней оздоровительной кампании 2015 года» №58 от  10 марта 2015 года.</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Постановлением №55 от 20 апреля 2015 года утвержден состав межведомственной комиссии, составлен план мероприятий межведомственной комиссии по подготовке и организации летнего отдыха, оздоровления и занятости несовершеннолетних в Тес-Хемском кожууне в 2015 году.</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В лагерях  на территории кожууна по реестру организованы 8 пришкольных лагерей дневного пребывания с общим охватом 660 детей, 1 стационарный лагерь «Сайлык» с общим охватом 180 детей, 1 лагерь Центра социальной помощи семье и детям «Добрый дом» с общим охватом 200 детей. Итого с общим охватом 1040 детей школьного возраста. </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38"/>
        <w:gridCol w:w="808"/>
        <w:gridCol w:w="1006"/>
        <w:gridCol w:w="1323"/>
        <w:gridCol w:w="936"/>
        <w:gridCol w:w="1282"/>
      </w:tblGrid>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Наименование учреждения</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Тип лагеря</w:t>
            </w:r>
          </w:p>
        </w:tc>
        <w:tc>
          <w:tcPr>
            <w:tcW w:w="80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Всего детей</w:t>
            </w:r>
          </w:p>
        </w:tc>
        <w:tc>
          <w:tcPr>
            <w:tcW w:w="1006"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Всего сезонов</w:t>
            </w:r>
          </w:p>
        </w:tc>
        <w:tc>
          <w:tcPr>
            <w:tcW w:w="1323"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Стоимость</w:t>
            </w:r>
          </w:p>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путевки</w:t>
            </w:r>
          </w:p>
        </w:tc>
        <w:tc>
          <w:tcPr>
            <w:tcW w:w="936"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сумма</w:t>
            </w:r>
          </w:p>
        </w:tc>
        <w:tc>
          <w:tcPr>
            <w:tcW w:w="1282"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Суточная стоимость набора продуктов</w:t>
            </w:r>
          </w:p>
        </w:tc>
      </w:tr>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МБОУ Самагалтайская СОШ №1</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Лагерь дневного пребывания «Ромашка»</w:t>
            </w:r>
          </w:p>
        </w:tc>
        <w:tc>
          <w:tcPr>
            <w:tcW w:w="808"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90</w:t>
            </w:r>
          </w:p>
        </w:tc>
        <w:tc>
          <w:tcPr>
            <w:tcW w:w="100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323"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800</w:t>
            </w:r>
          </w:p>
        </w:tc>
        <w:tc>
          <w:tcPr>
            <w:tcW w:w="93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72000</w:t>
            </w:r>
          </w:p>
        </w:tc>
        <w:tc>
          <w:tcPr>
            <w:tcW w:w="1282"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150</w:t>
            </w:r>
          </w:p>
        </w:tc>
      </w:tr>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МБОУ Самагалтайская СОШ №2</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Лагерь дневного пребывания «Дружба»</w:t>
            </w:r>
          </w:p>
        </w:tc>
        <w:tc>
          <w:tcPr>
            <w:tcW w:w="808"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90</w:t>
            </w:r>
          </w:p>
        </w:tc>
        <w:tc>
          <w:tcPr>
            <w:tcW w:w="100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323"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800</w:t>
            </w:r>
          </w:p>
        </w:tc>
        <w:tc>
          <w:tcPr>
            <w:tcW w:w="93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72000</w:t>
            </w:r>
          </w:p>
        </w:tc>
        <w:tc>
          <w:tcPr>
            <w:tcW w:w="1282"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150</w:t>
            </w:r>
          </w:p>
        </w:tc>
      </w:tr>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МБОУ Чыргаландинская СОШ</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Лагерь дневного пребывания «</w:t>
            </w:r>
            <w:proofErr w:type="spellStart"/>
            <w:r w:rsidRPr="00111FFD">
              <w:rPr>
                <w:rFonts w:ascii="Times New Roman" w:eastAsia="Times New Roman" w:hAnsi="Times New Roman"/>
                <w:sz w:val="24"/>
                <w:szCs w:val="24"/>
                <w:lang w:eastAsia="ru-RU"/>
              </w:rPr>
              <w:t>Конгулуур</w:t>
            </w:r>
            <w:proofErr w:type="spellEnd"/>
            <w:r w:rsidRPr="00111FFD">
              <w:rPr>
                <w:rFonts w:ascii="Times New Roman" w:eastAsia="Times New Roman" w:hAnsi="Times New Roman"/>
                <w:sz w:val="24"/>
                <w:szCs w:val="24"/>
                <w:lang w:eastAsia="ru-RU"/>
              </w:rPr>
              <w:t>»</w:t>
            </w:r>
          </w:p>
        </w:tc>
        <w:tc>
          <w:tcPr>
            <w:tcW w:w="808"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90</w:t>
            </w:r>
          </w:p>
        </w:tc>
        <w:tc>
          <w:tcPr>
            <w:tcW w:w="100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323"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800</w:t>
            </w:r>
          </w:p>
        </w:tc>
        <w:tc>
          <w:tcPr>
            <w:tcW w:w="93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72000</w:t>
            </w:r>
          </w:p>
        </w:tc>
        <w:tc>
          <w:tcPr>
            <w:tcW w:w="1282"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150</w:t>
            </w:r>
          </w:p>
        </w:tc>
      </w:tr>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МБОУ Берт-Дагская СОШ</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Лагерь дневного пребывания «Солнышко»</w:t>
            </w:r>
          </w:p>
        </w:tc>
        <w:tc>
          <w:tcPr>
            <w:tcW w:w="808"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90</w:t>
            </w:r>
          </w:p>
        </w:tc>
        <w:tc>
          <w:tcPr>
            <w:tcW w:w="100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323"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800</w:t>
            </w:r>
          </w:p>
        </w:tc>
        <w:tc>
          <w:tcPr>
            <w:tcW w:w="93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72000</w:t>
            </w:r>
          </w:p>
        </w:tc>
        <w:tc>
          <w:tcPr>
            <w:tcW w:w="1282"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150</w:t>
            </w:r>
          </w:p>
        </w:tc>
      </w:tr>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МБОУ Кызыл-Чыраанская СОШ</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Лагерь дневного пребывания «Челээш»</w:t>
            </w:r>
          </w:p>
        </w:tc>
        <w:tc>
          <w:tcPr>
            <w:tcW w:w="808"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75</w:t>
            </w:r>
          </w:p>
        </w:tc>
        <w:tc>
          <w:tcPr>
            <w:tcW w:w="100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323"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800</w:t>
            </w:r>
          </w:p>
        </w:tc>
        <w:tc>
          <w:tcPr>
            <w:tcW w:w="93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60000</w:t>
            </w:r>
          </w:p>
        </w:tc>
        <w:tc>
          <w:tcPr>
            <w:tcW w:w="1282"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150</w:t>
            </w:r>
          </w:p>
        </w:tc>
      </w:tr>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МБОУ Шуурмакская СОШ</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Лагерь дневного пребывания «Радужное творчество»</w:t>
            </w:r>
          </w:p>
        </w:tc>
        <w:tc>
          <w:tcPr>
            <w:tcW w:w="808"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75</w:t>
            </w:r>
          </w:p>
        </w:tc>
        <w:tc>
          <w:tcPr>
            <w:tcW w:w="100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323"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800</w:t>
            </w:r>
          </w:p>
        </w:tc>
        <w:tc>
          <w:tcPr>
            <w:tcW w:w="93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60000</w:t>
            </w:r>
          </w:p>
        </w:tc>
        <w:tc>
          <w:tcPr>
            <w:tcW w:w="1282"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150</w:t>
            </w:r>
          </w:p>
        </w:tc>
      </w:tr>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МБОУ О-Шынаанская СОШ</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Лагерь дневного пребывания «Ак-</w:t>
            </w:r>
            <w:proofErr w:type="spellStart"/>
            <w:r w:rsidRPr="00111FFD">
              <w:rPr>
                <w:rFonts w:ascii="Times New Roman" w:eastAsia="Times New Roman" w:hAnsi="Times New Roman"/>
                <w:sz w:val="24"/>
                <w:szCs w:val="24"/>
                <w:lang w:eastAsia="ru-RU"/>
              </w:rPr>
              <w:t>Бедик</w:t>
            </w:r>
            <w:proofErr w:type="spellEnd"/>
            <w:r w:rsidRPr="00111FFD">
              <w:rPr>
                <w:rFonts w:ascii="Times New Roman" w:eastAsia="Times New Roman" w:hAnsi="Times New Roman"/>
                <w:sz w:val="24"/>
                <w:szCs w:val="24"/>
                <w:lang w:eastAsia="ru-RU"/>
              </w:rPr>
              <w:t>»</w:t>
            </w:r>
          </w:p>
        </w:tc>
        <w:tc>
          <w:tcPr>
            <w:tcW w:w="808"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90</w:t>
            </w:r>
          </w:p>
        </w:tc>
        <w:tc>
          <w:tcPr>
            <w:tcW w:w="100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323"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800</w:t>
            </w:r>
          </w:p>
        </w:tc>
        <w:tc>
          <w:tcPr>
            <w:tcW w:w="93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72000</w:t>
            </w:r>
          </w:p>
        </w:tc>
        <w:tc>
          <w:tcPr>
            <w:tcW w:w="1282"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150</w:t>
            </w:r>
          </w:p>
        </w:tc>
      </w:tr>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МБОУ У-Шынаанская СОШ</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 xml:space="preserve">Лагерь </w:t>
            </w:r>
            <w:r w:rsidRPr="00111FFD">
              <w:rPr>
                <w:rFonts w:ascii="Times New Roman" w:eastAsia="Times New Roman" w:hAnsi="Times New Roman"/>
                <w:sz w:val="24"/>
                <w:szCs w:val="24"/>
                <w:lang w:eastAsia="ru-RU"/>
              </w:rPr>
              <w:lastRenderedPageBreak/>
              <w:t>дневного пребывания «Звезда»</w:t>
            </w:r>
          </w:p>
        </w:tc>
        <w:tc>
          <w:tcPr>
            <w:tcW w:w="808"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lastRenderedPageBreak/>
              <w:t>60</w:t>
            </w:r>
          </w:p>
        </w:tc>
        <w:tc>
          <w:tcPr>
            <w:tcW w:w="100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323"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800</w:t>
            </w:r>
          </w:p>
        </w:tc>
        <w:tc>
          <w:tcPr>
            <w:tcW w:w="93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48000</w:t>
            </w:r>
          </w:p>
        </w:tc>
        <w:tc>
          <w:tcPr>
            <w:tcW w:w="1282"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150</w:t>
            </w:r>
          </w:p>
        </w:tc>
      </w:tr>
      <w:tr w:rsidR="00665014" w:rsidRPr="00111FFD" w:rsidTr="00665014">
        <w:tc>
          <w:tcPr>
            <w:tcW w:w="3652" w:type="dxa"/>
            <w:shd w:val="clear" w:color="auto" w:fill="auto"/>
          </w:tcPr>
          <w:p w:rsidR="00665014" w:rsidRPr="00111FFD" w:rsidRDefault="00665014" w:rsidP="00665014">
            <w:pPr>
              <w:spacing w:after="0" w:line="240" w:lineRule="auto"/>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lastRenderedPageBreak/>
              <w:t>МБОУ Шуурмакская СОШ</w:t>
            </w:r>
          </w:p>
        </w:tc>
        <w:tc>
          <w:tcPr>
            <w:tcW w:w="1738" w:type="dxa"/>
            <w:shd w:val="clear" w:color="auto" w:fill="auto"/>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Стационарный лагерь «Сайлык»</w:t>
            </w:r>
          </w:p>
        </w:tc>
        <w:tc>
          <w:tcPr>
            <w:tcW w:w="808"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180</w:t>
            </w:r>
          </w:p>
        </w:tc>
        <w:tc>
          <w:tcPr>
            <w:tcW w:w="100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1323"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3000</w:t>
            </w:r>
          </w:p>
        </w:tc>
        <w:tc>
          <w:tcPr>
            <w:tcW w:w="936"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600000</w:t>
            </w:r>
          </w:p>
        </w:tc>
        <w:tc>
          <w:tcPr>
            <w:tcW w:w="1282" w:type="dxa"/>
            <w:shd w:val="clear" w:color="auto" w:fill="auto"/>
            <w:vAlign w:val="center"/>
          </w:tcPr>
          <w:p w:rsidR="00665014" w:rsidRPr="00111FFD" w:rsidRDefault="00665014" w:rsidP="00665014">
            <w:pPr>
              <w:spacing w:after="0" w:line="240" w:lineRule="auto"/>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200</w:t>
            </w:r>
          </w:p>
        </w:tc>
      </w:tr>
    </w:tbl>
    <w:p w:rsidR="0051709E" w:rsidRPr="00111FFD" w:rsidRDefault="0051709E" w:rsidP="0051709E">
      <w:pPr>
        <w:spacing w:after="0" w:line="240" w:lineRule="auto"/>
        <w:ind w:firstLine="426"/>
        <w:jc w:val="both"/>
        <w:rPr>
          <w:rFonts w:ascii="Times New Roman" w:eastAsia="Times New Roman" w:hAnsi="Times New Roman"/>
          <w:sz w:val="24"/>
          <w:szCs w:val="24"/>
          <w:lang w:eastAsia="ru-RU"/>
        </w:rPr>
      </w:pP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Для организованного проведения летней оздоровительной кампании 2015 года в Тес-Хемском кожууне  разработана и принята МЦП «Организация отдыха, оздоровления и занятости детей в Тес-Хемском кожууне на 2015-2020 годы» постановлением №26 от 20 февраля 2014 года. Создан банк данных детей, состоящих на разных учетах с целью охвата их летней оздоровительной кампанией. Выделены льготные путевки для детей из малообеспеченных, многодетных, неблагополучных семей, для детей сирот и детей, оставшихся без попечения родителей.</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Из муниципального бюджета в 2015 году на стационарный лагерь «Сайлык» выделяется 540 тыс. рублей. Из регионального бюджета на проведение всего летнего отдыха предусмотрено 1млн 556 тыс. </w:t>
      </w:r>
      <w:proofErr w:type="spellStart"/>
      <w:r w:rsidRPr="00111FFD">
        <w:rPr>
          <w:rFonts w:ascii="Times New Roman" w:eastAsia="SimSun" w:hAnsi="Times New Roman"/>
          <w:sz w:val="24"/>
          <w:szCs w:val="24"/>
        </w:rPr>
        <w:t>руб</w:t>
      </w:r>
      <w:proofErr w:type="spellEnd"/>
      <w:r w:rsidRPr="00111FFD">
        <w:rPr>
          <w:rFonts w:ascii="Times New Roman" w:eastAsia="SimSun" w:hAnsi="Times New Roman"/>
          <w:sz w:val="24"/>
          <w:szCs w:val="24"/>
        </w:rPr>
        <w:t>, в том числе из местного бюджета 300 тыс. Итого на летний отдых всего предусмотрено 1млн 856тыс рублей. Для акарицидной обработки выделяется из местного бюджета 41050,8 рублей. Для текущего ремонта стационарного лагеря «Сайлык» 64490 рублей, для опашки 8000 рублей, для акарицидной обработки 19368,22 рублей.</w:t>
      </w:r>
    </w:p>
    <w:p w:rsidR="0051709E" w:rsidRPr="00111FFD" w:rsidRDefault="0051709E" w:rsidP="0051709E">
      <w:pPr>
        <w:tabs>
          <w:tab w:val="left" w:pos="851"/>
          <w:tab w:val="left" w:pos="900"/>
        </w:tabs>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8 апреля 2015 года проведен обучающий семинар для начальников лагерей, воспитателей, работников пищеблока, обслуживающего персонала с участием работников ФГУЗ «Центра эпидемиологии и гигиены в Тес-Хемском кожууне» </w:t>
      </w:r>
      <w:proofErr w:type="spellStart"/>
      <w:r w:rsidRPr="00111FFD">
        <w:rPr>
          <w:rFonts w:ascii="Times New Roman" w:eastAsia="SimSun" w:hAnsi="Times New Roman"/>
          <w:sz w:val="24"/>
          <w:szCs w:val="24"/>
        </w:rPr>
        <w:t>Балдан</w:t>
      </w:r>
      <w:proofErr w:type="spellEnd"/>
      <w:r w:rsidRPr="00111FFD">
        <w:rPr>
          <w:rFonts w:ascii="Times New Roman" w:eastAsia="SimSun" w:hAnsi="Times New Roman"/>
          <w:sz w:val="24"/>
          <w:szCs w:val="24"/>
        </w:rPr>
        <w:t xml:space="preserve"> Н.Б., </w:t>
      </w:r>
      <w:proofErr w:type="spellStart"/>
      <w:r w:rsidRPr="00111FFD">
        <w:rPr>
          <w:rFonts w:ascii="Times New Roman" w:eastAsia="SimSun" w:hAnsi="Times New Roman"/>
          <w:sz w:val="24"/>
          <w:szCs w:val="24"/>
        </w:rPr>
        <w:t>Кунгаалай</w:t>
      </w:r>
      <w:proofErr w:type="spellEnd"/>
      <w:r w:rsidRPr="00111FFD">
        <w:rPr>
          <w:rFonts w:ascii="Times New Roman" w:eastAsia="SimSun" w:hAnsi="Times New Roman"/>
          <w:sz w:val="24"/>
          <w:szCs w:val="24"/>
        </w:rPr>
        <w:t xml:space="preserve"> Р.В. </w:t>
      </w:r>
    </w:p>
    <w:p w:rsidR="0051709E" w:rsidRPr="00111FFD" w:rsidRDefault="0051709E" w:rsidP="0051709E">
      <w:pPr>
        <w:tabs>
          <w:tab w:val="left" w:pos="851"/>
          <w:tab w:val="left" w:pos="900"/>
        </w:tabs>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Подача заявок в  Роспотребнадзор  </w:t>
      </w:r>
      <w:proofErr w:type="gramStart"/>
      <w:r w:rsidRPr="00111FFD">
        <w:rPr>
          <w:rFonts w:ascii="Times New Roman" w:eastAsia="SimSun" w:hAnsi="Times New Roman"/>
          <w:sz w:val="24"/>
          <w:szCs w:val="24"/>
        </w:rPr>
        <w:t>завершен</w:t>
      </w:r>
      <w:proofErr w:type="gramEnd"/>
      <w:r w:rsidRPr="00111FFD">
        <w:rPr>
          <w:rFonts w:ascii="Times New Roman" w:eastAsia="SimSun" w:hAnsi="Times New Roman"/>
          <w:sz w:val="24"/>
          <w:szCs w:val="24"/>
        </w:rPr>
        <w:t xml:space="preserve"> 8 апреля 2015г. Договор на проведение акарицидной обработки загородного лагеря «Сайлык»  – 3,3га территории оздоровительного учреждения от 19.03.2015 г. № 23 заключен с ФБУЗ «Центр гигиены и эпидемиологии в РТ», акарицидная обработка территории проведена 13.05.2015 г. №228, т.е. за 5 дней до начала оздоровительного сезона. Исполнены  планы - задания надзорной службы в ходе подготовки к летней оздоровительной кампании. </w:t>
      </w:r>
    </w:p>
    <w:p w:rsidR="0051709E" w:rsidRPr="00111FFD" w:rsidRDefault="0051709E" w:rsidP="0051709E">
      <w:pPr>
        <w:tabs>
          <w:tab w:val="left" w:pos="851"/>
          <w:tab w:val="left" w:pos="900"/>
        </w:tabs>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В целях создания благоприятных условий для проведения летнего оздоровительного отдыха детей и для эффективного обеспечения квалифицированной медицинской помощи, с надлежащим качеством медицинского обслуживания  заключен договор между Управлением образования и ГБУЗ «Тес-Хемская ЦКБ» Тес-Хемского кожууна. По приказу главного врача центральной кожуунной больницы издан приказ за №89  от 2015 года о назначении ответственного фельдшера в период всех сезонов лагерей дневного пребывания и загородного стационарного лагеря «Сайлык».   Медицинские кабинеты соответствуют санитарно-эпидемиологическим требованиям.</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Распределение по сменам стационарного загородного лагеря на 2015 год по графику:</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1 сезон - по направлению «Организационная смена, посвященная 70-летию Победы Великой Отечественной войны 1941-1945 годов. МБОУ Кызыл-Чыраанская СОШ Директор Эрендей</w:t>
      </w:r>
      <w:proofErr w:type="gramStart"/>
      <w:r w:rsidRPr="00111FFD">
        <w:rPr>
          <w:rFonts w:ascii="Times New Roman" w:eastAsia="SimSun" w:hAnsi="Times New Roman"/>
          <w:sz w:val="24"/>
          <w:szCs w:val="24"/>
        </w:rPr>
        <w:t xml:space="preserve"> А</w:t>
      </w:r>
      <w:proofErr w:type="gramEnd"/>
      <w:r w:rsidRPr="00111FFD">
        <w:rPr>
          <w:rFonts w:ascii="Times New Roman" w:eastAsia="SimSun" w:hAnsi="Times New Roman"/>
          <w:sz w:val="24"/>
          <w:szCs w:val="24"/>
        </w:rPr>
        <w:t>, В.</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2 сезон – по направлению  «Мероприятия, приуроченные к Году Литературы»  МБОУ Самагалтайская СОШ №2 Ким С.С.</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3 сезон – по направлению «Мероприятия, приуроченные к Году Народных традиций» МБОУ Чыргаландинская СОШ Увангур Ч. С.</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Все мероприятия приурочены, по специальным методическим рекомендациям и программам Министерства образования РТ к 70-летию Великой Отечественной войне 1941-1945 годов, Году литературы и Году Народных традиций в Республике Тыва.</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w:t>
      </w:r>
      <w:proofErr w:type="gramStart"/>
      <w:r w:rsidRPr="00111FFD">
        <w:rPr>
          <w:rFonts w:ascii="Times New Roman" w:eastAsia="SimSun" w:hAnsi="Times New Roman"/>
          <w:sz w:val="24"/>
          <w:szCs w:val="24"/>
        </w:rPr>
        <w:t xml:space="preserve">В целях повышения эффективности работы по предупреждению безнадзорности и правонарушений, устранения причин и условий, им способствующих, защиты прав и законных интересов детей, находящихся, в социально-опасном положении, из малообеспеченных семей, состоящих на учетах </w:t>
      </w:r>
      <w:proofErr w:type="spellStart"/>
      <w:r w:rsidRPr="00111FFD">
        <w:rPr>
          <w:rFonts w:ascii="Times New Roman" w:eastAsia="SimSun" w:hAnsi="Times New Roman"/>
          <w:sz w:val="24"/>
          <w:szCs w:val="24"/>
        </w:rPr>
        <w:t>КДНиЗП</w:t>
      </w:r>
      <w:proofErr w:type="spellEnd"/>
      <w:r w:rsidRPr="00111FFD">
        <w:rPr>
          <w:rFonts w:ascii="Times New Roman" w:eastAsia="SimSun" w:hAnsi="Times New Roman"/>
          <w:sz w:val="24"/>
          <w:szCs w:val="24"/>
        </w:rPr>
        <w:t>, ПДН, ВШУ, победителей олимпиад, призеров кожуунных конкурсов, активистов школьного самоуправления, Комиссией по делам несовершеннолетних и защите их прав при Администрации Тес-Хемского кожууна в 2015 году за счет</w:t>
      </w:r>
      <w:proofErr w:type="gramEnd"/>
      <w:r w:rsidRPr="00111FFD">
        <w:rPr>
          <w:rFonts w:ascii="Times New Roman" w:eastAsia="SimSun" w:hAnsi="Times New Roman"/>
          <w:sz w:val="24"/>
          <w:szCs w:val="24"/>
        </w:rPr>
        <w:t xml:space="preserve"> финансирования муниципальной целевой программы «Организация отдыха, оздоровления, занятости детей и </w:t>
      </w:r>
      <w:r w:rsidRPr="00111FFD">
        <w:rPr>
          <w:rFonts w:ascii="Times New Roman" w:eastAsia="SimSun" w:hAnsi="Times New Roman"/>
          <w:sz w:val="24"/>
          <w:szCs w:val="24"/>
        </w:rPr>
        <w:lastRenderedPageBreak/>
        <w:t>подростков Тес-Хемского кожууна на 2015-2020 годы»; согласно распределению по образовательным  учреждениям выделены:</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МБОУ Самагалтайская СОШ№1-9 путевок</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МБОУ Самагалтайская СОШ№2-9 путевок </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 МБОУ Берт-Дагская  СОШ-9 путевок </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МБОУ Кызыл-Чыраанская СОШ-9 путевок</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МБОУ О-Шынаанская СОШ-9 путевок</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МБОУ У-Шынаанская СОШ-9 путевок</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МБОУ Чыргаландинская СОШ-9 путевок</w:t>
      </w:r>
    </w:p>
    <w:p w:rsidR="0051709E" w:rsidRPr="00111FFD" w:rsidRDefault="0051709E" w:rsidP="0051709E">
      <w:pPr>
        <w:suppressAutoHyphens/>
        <w:spacing w:after="0" w:line="100" w:lineRule="atLeast"/>
        <w:ind w:firstLine="426"/>
        <w:contextualSpacing/>
        <w:jc w:val="both"/>
        <w:rPr>
          <w:rFonts w:ascii="Times New Roman" w:eastAsia="SimSun" w:hAnsi="Times New Roman"/>
          <w:sz w:val="24"/>
          <w:szCs w:val="24"/>
        </w:rPr>
      </w:pPr>
      <w:r w:rsidRPr="00111FFD">
        <w:rPr>
          <w:rFonts w:ascii="Times New Roman" w:eastAsia="SimSun" w:hAnsi="Times New Roman"/>
          <w:sz w:val="24"/>
          <w:szCs w:val="24"/>
        </w:rPr>
        <w:t>- МБОУ  Шуурмакская СОШ-9 путевок</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15 путевок в стационарный лагерь «Сайлык» по сменам.   </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В муниципальном образовании в период летней оздоровительной кампании осуществлялся контроль над организацией отдыха и оздоровления детей, находящихся в трудной жизненной ситуации, в том числе детей-сирот и детей, оставшихся без попечения родителей. Так, из 1040 детей, отдыхавших в лагерях дневного пребывания в 2015  году  26 детей - из семей, состоящих на учете в органах социальной защиты населения, 13 ребенка - из категории детей-сирот и детей, оставшихся без попечения родителей, переданных под опеку (попечительство);  213 детей </w:t>
      </w:r>
      <w:proofErr w:type="gramStart"/>
      <w:r w:rsidRPr="00111FFD">
        <w:rPr>
          <w:rFonts w:ascii="Times New Roman" w:eastAsia="SimSun" w:hAnsi="Times New Roman"/>
          <w:sz w:val="24"/>
          <w:szCs w:val="24"/>
        </w:rPr>
        <w:t>-и</w:t>
      </w:r>
      <w:proofErr w:type="gramEnd"/>
      <w:r w:rsidRPr="00111FFD">
        <w:rPr>
          <w:rFonts w:ascii="Times New Roman" w:eastAsia="SimSun" w:hAnsi="Times New Roman"/>
          <w:sz w:val="24"/>
          <w:szCs w:val="24"/>
        </w:rPr>
        <w:t xml:space="preserve">з многодетных, малообеспеченных семей и имеющие безработных родителей. </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Основными вопросами организации работы лагерей были:</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Обеспечение питанием детей в детских оздоровительных лагерях; </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Организация деятельности медицинских кабинетов в детских оздоровительных лагерях;</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Обеспечение детских оздоровительных лагерей подготовленными кадрами;</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-Проведение медицинских осмотров детей и персонала детских оздоровительных лагерей, </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Обеспечение безопасности территорий  детских оздоровительных лагерей. </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Считая главным в организации работы лагерей,  вопрос соблюдения санитарных норм пребывания детей, совместно с Центром  гигиены и эпидемиологии Управления Роспотребнадзора Республики Тыва  были  проведены: дезинфекционные, дератизация  и дезинсекционные мероприятия; противоклещевая </w:t>
      </w:r>
      <w:proofErr w:type="spellStart"/>
      <w:r w:rsidRPr="00111FFD">
        <w:rPr>
          <w:rFonts w:ascii="Times New Roman" w:eastAsia="SimSun" w:hAnsi="Times New Roman"/>
          <w:sz w:val="24"/>
          <w:szCs w:val="24"/>
        </w:rPr>
        <w:t>аккарицидная</w:t>
      </w:r>
      <w:proofErr w:type="spellEnd"/>
      <w:r w:rsidRPr="00111FFD">
        <w:rPr>
          <w:rFonts w:ascii="Times New Roman" w:eastAsia="SimSun" w:hAnsi="Times New Roman"/>
          <w:sz w:val="24"/>
          <w:szCs w:val="24"/>
        </w:rPr>
        <w:t xml:space="preserve">  обработка территорий лагерей; ревизия и ремонт водоснабжения. </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Пищевых отравлений и заболеваний среди детей не было. Перспективные меню были согласованы с Центром  гигиены и эпидемиологии.  </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Прием в оздоровительные лагеря был организован  по результатам проведенного медицинского осмотра детей и всех работников лагерей. У детей был необходимый  комплект медицинских документов и анализов. Была обеспечена  укомплектованность оздоровительных лагерей подготовленными кадрами, имеющими соответствующий уровень профессиональной подготовки и владеющими современными педагогическими и оздоровительными технологиями: в качестве вожатых  были приняты педагогические работники образовательных учреждений:</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начальников лагерей – 9 чел.;</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педагогов воспитателей – 69 чел.;</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медработников  - 9 чел.;</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обслуживающий персонал – 9 чел.;</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 техперсонал – 9 чел. </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Всего задействовано в работе оздоровительных лагерей-  255  человек.</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Воспитательная работа проводилась по утвержденным планам работы, куда были включены каждодневная зарядка, подвижные игры на свежем воздухе, спортивные праздники, соревнования. Все работники были приняты на работу после прохождения медосмотра.</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Были созданы  безопасные условия жизнедеятельности детей в лагерях: территории лагерей ограждены.</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lastRenderedPageBreak/>
        <w:t xml:space="preserve">Разработан и утвержден Председателем администрации кожууна от 01.06.2015 года «Стандарт безопасности отдыха и оздоровления детей в загородном лагере «Сайлык» Тес-Хемского кожууна» </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Проведен первичный  инструктаж на рабочем месте сотрудников лагерей  дневного пребывания и стационарного лагеря «Сайлык» (Инструкция по пожарной безопасности; </w:t>
      </w:r>
      <w:proofErr w:type="gramStart"/>
      <w:r w:rsidRPr="00111FFD">
        <w:rPr>
          <w:rFonts w:ascii="Times New Roman" w:eastAsia="SimSun" w:hAnsi="Times New Roman"/>
          <w:sz w:val="24"/>
          <w:szCs w:val="24"/>
        </w:rPr>
        <w:t xml:space="preserve">Инструкция по электробезопасности, Инструкция по оказанию первой помощи, Инструкция по охране труда при проведении занятий по спортивным и подвижным играм, Инструкция по охране труда при проведении массовых мероприятий, Инструкция при проведении прогулок, экскурсий, Инструкция по правилам дорожно-транспортной безопасности, Инструкция по правилам поведения в экстремальных ситуациях).  </w:t>
      </w:r>
      <w:proofErr w:type="gramEnd"/>
    </w:p>
    <w:p w:rsidR="0051709E" w:rsidRPr="00111FFD" w:rsidRDefault="0051709E" w:rsidP="0051709E">
      <w:pPr>
        <w:suppressAutoHyphens/>
        <w:spacing w:after="0"/>
        <w:ind w:firstLine="426"/>
        <w:jc w:val="both"/>
        <w:rPr>
          <w:rFonts w:ascii="Times New Roman" w:eastAsia="SimSun" w:hAnsi="Times New Roman"/>
          <w:sz w:val="24"/>
          <w:szCs w:val="24"/>
        </w:rPr>
      </w:pPr>
      <w:proofErr w:type="gramStart"/>
      <w:r w:rsidRPr="00111FFD">
        <w:rPr>
          <w:rFonts w:ascii="Times New Roman" w:eastAsia="SimSun" w:hAnsi="Times New Roman"/>
          <w:sz w:val="24"/>
          <w:szCs w:val="24"/>
        </w:rPr>
        <w:t>Проводили  вводный инструктаж  воспитанников лагерей  дневного пребывания и стационарного лагеря «Сайлык» (режим дня, правила безопасного поведения и пребывания в лагере дневного пребывания и за его пределами, основные требования личной гигиены, Инструкция по пожарной безопасности в лагере дневного пребывания, Инструкция по правилам электробезопасности, Инструкция по правилам дорожно-транспортной безопасности, Инструкция по охране труда при проведении прогулок, туристических походов, экскурсий, Инструкция по правилам</w:t>
      </w:r>
      <w:proofErr w:type="gramEnd"/>
      <w:r w:rsidRPr="00111FFD">
        <w:rPr>
          <w:rFonts w:ascii="Times New Roman" w:eastAsia="SimSun" w:hAnsi="Times New Roman"/>
          <w:sz w:val="24"/>
          <w:szCs w:val="24"/>
        </w:rPr>
        <w:t xml:space="preserve"> безопасности при проведении спортивных мероприятий, Инструкция по правилам поведения в экстремальных ситуациях,  правилам и путям эвакуации в случае возникновения пожара.).</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В целях обеспечения безопасности во время проведения экскурсионных мероприятий были проведены инструктажи,  беседы с родителями и детьми  «Правила дорожного движения», «Предупреждаем детский травматизм». </w:t>
      </w:r>
    </w:p>
    <w:p w:rsidR="0051709E" w:rsidRPr="00111FFD" w:rsidRDefault="0051709E" w:rsidP="0051709E">
      <w:pPr>
        <w:tabs>
          <w:tab w:val="left" w:pos="851"/>
          <w:tab w:val="left" w:pos="900"/>
        </w:tabs>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 xml:space="preserve">Подача заявок в  Роспотребнадзор  </w:t>
      </w:r>
      <w:proofErr w:type="gramStart"/>
      <w:r w:rsidRPr="00111FFD">
        <w:rPr>
          <w:rFonts w:ascii="Times New Roman" w:eastAsia="SimSun" w:hAnsi="Times New Roman"/>
          <w:sz w:val="24"/>
          <w:szCs w:val="24"/>
        </w:rPr>
        <w:t>завершен</w:t>
      </w:r>
      <w:proofErr w:type="gramEnd"/>
      <w:r w:rsidRPr="00111FFD">
        <w:rPr>
          <w:rFonts w:ascii="Times New Roman" w:eastAsia="SimSun" w:hAnsi="Times New Roman"/>
          <w:sz w:val="24"/>
          <w:szCs w:val="24"/>
        </w:rPr>
        <w:t xml:space="preserve"> 8 апреля 2015г. Договор на проведение акарицидной обработки загородного лагеря «Сайлык»  – 3,3га территории оздоровительного учреждения от 19.03.2015 г. № 23 заключен с ФБУЗ «Центр гигиены и эпидемиологии в РТ», акарицидная обработка территории проведена 13.05.2015 г. №228, т.е. за 5 дней до начала оздоровительного сезона. Исполнены  планы - задания надзорной службы в ходе подготовки к летней оздоровительной кампании. </w:t>
      </w:r>
    </w:p>
    <w:p w:rsidR="0051709E" w:rsidRPr="00111FFD" w:rsidRDefault="0051709E" w:rsidP="0051709E">
      <w:pPr>
        <w:tabs>
          <w:tab w:val="left" w:pos="851"/>
          <w:tab w:val="left" w:pos="900"/>
        </w:tabs>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Родители и заинтересованные организации информируются об условиях организации отдыха и оздоровления детей через СМИ (районная газета «Самагалтай») и во всех ОО в общешкольных родительских собраниях.</w:t>
      </w:r>
    </w:p>
    <w:p w:rsidR="0051709E" w:rsidRPr="00111FFD" w:rsidRDefault="0051709E" w:rsidP="0051709E">
      <w:pPr>
        <w:suppressAutoHyphens/>
        <w:spacing w:after="0"/>
        <w:ind w:firstLine="426"/>
        <w:jc w:val="both"/>
        <w:rPr>
          <w:rFonts w:ascii="Times New Roman" w:eastAsia="SimSun" w:hAnsi="Times New Roman"/>
          <w:sz w:val="24"/>
          <w:szCs w:val="24"/>
        </w:rPr>
      </w:pPr>
      <w:r w:rsidRPr="00111FFD">
        <w:rPr>
          <w:rFonts w:ascii="Times New Roman" w:eastAsia="SimSun" w:hAnsi="Times New Roman"/>
          <w:sz w:val="24"/>
          <w:szCs w:val="24"/>
        </w:rPr>
        <w:t>В каждом образовательном учреждении в летний оздоровительный период проверены показатели оценки эффективности оздоровления детей.</w:t>
      </w:r>
    </w:p>
    <w:tbl>
      <w:tblPr>
        <w:tblStyle w:val="afe"/>
        <w:tblW w:w="11154" w:type="dxa"/>
        <w:tblInd w:w="-601" w:type="dxa"/>
        <w:tblLayout w:type="fixed"/>
        <w:tblLook w:val="04A0" w:firstRow="1" w:lastRow="0" w:firstColumn="1" w:lastColumn="0" w:noHBand="0" w:noVBand="1"/>
      </w:tblPr>
      <w:tblGrid>
        <w:gridCol w:w="4820"/>
        <w:gridCol w:w="1515"/>
        <w:gridCol w:w="1559"/>
        <w:gridCol w:w="1701"/>
        <w:gridCol w:w="1559"/>
      </w:tblGrid>
      <w:tr w:rsidR="00665014" w:rsidRPr="00111FFD" w:rsidTr="00932C84">
        <w:trPr>
          <w:trHeight w:val="557"/>
        </w:trPr>
        <w:tc>
          <w:tcPr>
            <w:tcW w:w="4820" w:type="dxa"/>
            <w:vAlign w:val="center"/>
          </w:tcPr>
          <w:p w:rsidR="00665014" w:rsidRPr="00111FFD" w:rsidRDefault="00665014" w:rsidP="00932C8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Лагерь</w:t>
            </w:r>
          </w:p>
        </w:tc>
        <w:tc>
          <w:tcPr>
            <w:tcW w:w="1515" w:type="dxa"/>
            <w:vAlign w:val="center"/>
          </w:tcPr>
          <w:p w:rsidR="00665014" w:rsidRPr="00111FFD" w:rsidRDefault="00665014" w:rsidP="00932C8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Число детей и подростков</w:t>
            </w:r>
          </w:p>
        </w:tc>
        <w:tc>
          <w:tcPr>
            <w:tcW w:w="1559" w:type="dxa"/>
            <w:vAlign w:val="center"/>
          </w:tcPr>
          <w:p w:rsidR="00665014" w:rsidRPr="00111FFD" w:rsidRDefault="00665014" w:rsidP="00932C84">
            <w:pPr>
              <w:suppressAutoHyphens/>
              <w:spacing w:line="100" w:lineRule="atLeast"/>
              <w:contextualSpacing/>
              <w:jc w:val="center"/>
              <w:rPr>
                <w:rFonts w:ascii="Times New Roman" w:eastAsia="SimSun" w:hAnsi="Times New Roman"/>
                <w:sz w:val="24"/>
                <w:szCs w:val="24"/>
              </w:rPr>
            </w:pPr>
            <w:r>
              <w:rPr>
                <w:rFonts w:ascii="Times New Roman" w:eastAsia="SimSun" w:hAnsi="Times New Roman"/>
                <w:sz w:val="24"/>
                <w:szCs w:val="24"/>
              </w:rPr>
              <w:t>О</w:t>
            </w:r>
            <w:r w:rsidRPr="00111FFD">
              <w:rPr>
                <w:rFonts w:ascii="Times New Roman" w:eastAsia="SimSun" w:hAnsi="Times New Roman"/>
                <w:sz w:val="24"/>
                <w:szCs w:val="24"/>
              </w:rPr>
              <w:t>здоровительный эффект</w:t>
            </w:r>
          </w:p>
        </w:tc>
        <w:tc>
          <w:tcPr>
            <w:tcW w:w="1701" w:type="dxa"/>
            <w:vAlign w:val="center"/>
          </w:tcPr>
          <w:p w:rsidR="00665014" w:rsidRPr="00111FFD" w:rsidRDefault="00665014" w:rsidP="00932C8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Слабый оздоровительный эффект</w:t>
            </w:r>
          </w:p>
        </w:tc>
        <w:tc>
          <w:tcPr>
            <w:tcW w:w="1559" w:type="dxa"/>
            <w:vAlign w:val="center"/>
          </w:tcPr>
          <w:p w:rsidR="00665014" w:rsidRPr="00111FFD" w:rsidRDefault="00665014" w:rsidP="00932C8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Отсутствие оздоровительного эффекта</w:t>
            </w:r>
          </w:p>
        </w:tc>
      </w:tr>
      <w:tr w:rsidR="00665014" w:rsidRPr="00111FFD" w:rsidTr="00665014">
        <w:trPr>
          <w:trHeight w:val="302"/>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sz w:val="24"/>
                <w:szCs w:val="24"/>
              </w:rPr>
            </w:pPr>
            <w:r w:rsidRPr="00111FFD">
              <w:rPr>
                <w:rFonts w:ascii="Times New Roman" w:eastAsia="SimSun" w:hAnsi="Times New Roman"/>
                <w:sz w:val="24"/>
                <w:szCs w:val="24"/>
              </w:rPr>
              <w:t>Пришкольный лагерь «Ромашка» при МБОУ Самагалтайская СОШ№1</w:t>
            </w:r>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90</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86</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4</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0</w:t>
            </w:r>
          </w:p>
        </w:tc>
      </w:tr>
      <w:tr w:rsidR="00665014" w:rsidRPr="00111FFD" w:rsidTr="00665014">
        <w:trPr>
          <w:trHeight w:val="317"/>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sz w:val="24"/>
                <w:szCs w:val="24"/>
              </w:rPr>
            </w:pPr>
            <w:r w:rsidRPr="00111FFD">
              <w:rPr>
                <w:rFonts w:ascii="Times New Roman" w:eastAsia="SimSun" w:hAnsi="Times New Roman"/>
                <w:sz w:val="24"/>
                <w:szCs w:val="24"/>
              </w:rPr>
              <w:t>Пришкольный лагерь «Дружба» при МБОУ Самагалтайская СОШ№2</w:t>
            </w:r>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90</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88</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2</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0</w:t>
            </w:r>
          </w:p>
        </w:tc>
      </w:tr>
      <w:tr w:rsidR="00665014" w:rsidRPr="00111FFD" w:rsidTr="00665014">
        <w:trPr>
          <w:trHeight w:val="302"/>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sz w:val="24"/>
                <w:szCs w:val="24"/>
              </w:rPr>
            </w:pPr>
            <w:r w:rsidRPr="00111FFD">
              <w:rPr>
                <w:rFonts w:ascii="Times New Roman" w:eastAsia="SimSun" w:hAnsi="Times New Roman"/>
                <w:sz w:val="24"/>
                <w:szCs w:val="24"/>
              </w:rPr>
              <w:t xml:space="preserve">Пришкольный лагерь «Солнышко» </w:t>
            </w:r>
            <w:proofErr w:type="spellStart"/>
            <w:r w:rsidRPr="00111FFD">
              <w:rPr>
                <w:rFonts w:ascii="Times New Roman" w:eastAsia="SimSun" w:hAnsi="Times New Roman"/>
                <w:sz w:val="24"/>
                <w:szCs w:val="24"/>
              </w:rPr>
              <w:t>приМБОУ</w:t>
            </w:r>
            <w:proofErr w:type="spellEnd"/>
            <w:r w:rsidRPr="00111FFD">
              <w:rPr>
                <w:rFonts w:ascii="Times New Roman" w:eastAsia="SimSun" w:hAnsi="Times New Roman"/>
                <w:sz w:val="24"/>
                <w:szCs w:val="24"/>
              </w:rPr>
              <w:t xml:space="preserve"> Берт-</w:t>
            </w:r>
            <w:proofErr w:type="spellStart"/>
            <w:r w:rsidRPr="00111FFD">
              <w:rPr>
                <w:rFonts w:ascii="Times New Roman" w:eastAsia="SimSun" w:hAnsi="Times New Roman"/>
                <w:sz w:val="24"/>
                <w:szCs w:val="24"/>
              </w:rPr>
              <w:t>ДагскаяСОШ</w:t>
            </w:r>
            <w:proofErr w:type="spellEnd"/>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90</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78</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12</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0</w:t>
            </w:r>
          </w:p>
        </w:tc>
      </w:tr>
      <w:tr w:rsidR="00665014" w:rsidRPr="00111FFD" w:rsidTr="00665014">
        <w:trPr>
          <w:trHeight w:val="584"/>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sz w:val="24"/>
                <w:szCs w:val="24"/>
              </w:rPr>
            </w:pPr>
            <w:r w:rsidRPr="00111FFD">
              <w:rPr>
                <w:rFonts w:ascii="Times New Roman" w:eastAsia="SimSun" w:hAnsi="Times New Roman"/>
                <w:sz w:val="24"/>
                <w:szCs w:val="24"/>
              </w:rPr>
              <w:t>Пришкольный лагерь «Челээш» МБОУ Кызыл-Чыраанской СОШ</w:t>
            </w:r>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75</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71</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4</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0</w:t>
            </w:r>
          </w:p>
        </w:tc>
      </w:tr>
      <w:tr w:rsidR="00665014" w:rsidRPr="00111FFD" w:rsidTr="00665014">
        <w:trPr>
          <w:trHeight w:val="302"/>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sz w:val="24"/>
                <w:szCs w:val="24"/>
              </w:rPr>
            </w:pPr>
            <w:proofErr w:type="spellStart"/>
            <w:r w:rsidRPr="00111FFD">
              <w:rPr>
                <w:rFonts w:ascii="Times New Roman" w:eastAsia="SimSun" w:hAnsi="Times New Roman"/>
                <w:sz w:val="24"/>
                <w:szCs w:val="24"/>
              </w:rPr>
              <w:t>П</w:t>
            </w:r>
            <w:proofErr w:type="gramStart"/>
            <w:r w:rsidRPr="00111FFD">
              <w:rPr>
                <w:rFonts w:ascii="Times New Roman" w:eastAsia="SimSun" w:hAnsi="Times New Roman"/>
                <w:sz w:val="24"/>
                <w:szCs w:val="24"/>
              </w:rPr>
              <w:t>Л«</w:t>
            </w:r>
            <w:proofErr w:type="gramEnd"/>
            <w:r w:rsidRPr="00111FFD">
              <w:rPr>
                <w:rFonts w:ascii="Times New Roman" w:eastAsia="SimSun" w:hAnsi="Times New Roman"/>
                <w:sz w:val="24"/>
                <w:szCs w:val="24"/>
              </w:rPr>
              <w:t>Конгулуур</w:t>
            </w:r>
            <w:proofErr w:type="spellEnd"/>
            <w:r w:rsidRPr="00111FFD">
              <w:rPr>
                <w:rFonts w:ascii="Times New Roman" w:eastAsia="SimSun" w:hAnsi="Times New Roman"/>
                <w:sz w:val="24"/>
                <w:szCs w:val="24"/>
              </w:rPr>
              <w:t>»</w:t>
            </w:r>
          </w:p>
          <w:p w:rsidR="00665014" w:rsidRPr="00111FFD" w:rsidRDefault="00665014" w:rsidP="00665014">
            <w:pPr>
              <w:suppressAutoHyphens/>
              <w:spacing w:line="100" w:lineRule="atLeast"/>
              <w:contextualSpacing/>
              <w:jc w:val="both"/>
              <w:rPr>
                <w:rFonts w:ascii="Times New Roman" w:eastAsia="SimSun" w:hAnsi="Times New Roman"/>
                <w:sz w:val="24"/>
                <w:szCs w:val="24"/>
              </w:rPr>
            </w:pPr>
            <w:r w:rsidRPr="00111FFD">
              <w:rPr>
                <w:rFonts w:ascii="Times New Roman" w:eastAsia="SimSun" w:hAnsi="Times New Roman"/>
                <w:sz w:val="24"/>
                <w:szCs w:val="24"/>
              </w:rPr>
              <w:t>МБОУ Чыргаландинской СОШ</w:t>
            </w:r>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90</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79</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11</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0</w:t>
            </w:r>
          </w:p>
        </w:tc>
      </w:tr>
      <w:tr w:rsidR="00665014" w:rsidRPr="00111FFD" w:rsidTr="00665014">
        <w:trPr>
          <w:trHeight w:val="302"/>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sz w:val="24"/>
                <w:szCs w:val="24"/>
              </w:rPr>
            </w:pPr>
            <w:proofErr w:type="spellStart"/>
            <w:r w:rsidRPr="00111FFD">
              <w:rPr>
                <w:rFonts w:ascii="Times New Roman" w:eastAsia="SimSun" w:hAnsi="Times New Roman"/>
                <w:sz w:val="24"/>
                <w:szCs w:val="24"/>
              </w:rPr>
              <w:t>П</w:t>
            </w:r>
            <w:proofErr w:type="gramStart"/>
            <w:r w:rsidRPr="00111FFD">
              <w:rPr>
                <w:rFonts w:ascii="Times New Roman" w:eastAsia="SimSun" w:hAnsi="Times New Roman"/>
                <w:sz w:val="24"/>
                <w:szCs w:val="24"/>
              </w:rPr>
              <w:t>Л«</w:t>
            </w:r>
            <w:proofErr w:type="gramEnd"/>
            <w:r w:rsidRPr="00111FFD">
              <w:rPr>
                <w:rFonts w:ascii="Times New Roman" w:eastAsia="SimSun" w:hAnsi="Times New Roman"/>
                <w:sz w:val="24"/>
                <w:szCs w:val="24"/>
              </w:rPr>
              <w:t>Радуга»МБОУ</w:t>
            </w:r>
            <w:proofErr w:type="spellEnd"/>
            <w:r w:rsidRPr="00111FFD">
              <w:rPr>
                <w:rFonts w:ascii="Times New Roman" w:eastAsia="SimSun" w:hAnsi="Times New Roman"/>
                <w:sz w:val="24"/>
                <w:szCs w:val="24"/>
              </w:rPr>
              <w:t xml:space="preserve"> Шуурмакской СОШ</w:t>
            </w:r>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75</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70</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5</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0</w:t>
            </w:r>
          </w:p>
        </w:tc>
      </w:tr>
      <w:tr w:rsidR="00665014" w:rsidRPr="00111FFD" w:rsidTr="00665014">
        <w:trPr>
          <w:trHeight w:val="317"/>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sz w:val="24"/>
                <w:szCs w:val="24"/>
              </w:rPr>
            </w:pPr>
            <w:proofErr w:type="gramStart"/>
            <w:r w:rsidRPr="00111FFD">
              <w:rPr>
                <w:rFonts w:ascii="Times New Roman" w:eastAsia="SimSun" w:hAnsi="Times New Roman"/>
                <w:sz w:val="24"/>
                <w:szCs w:val="24"/>
              </w:rPr>
              <w:lastRenderedPageBreak/>
              <w:t>ПЛ</w:t>
            </w:r>
            <w:proofErr w:type="gramEnd"/>
            <w:r w:rsidRPr="00111FFD">
              <w:rPr>
                <w:rFonts w:ascii="Times New Roman" w:eastAsia="SimSun" w:hAnsi="Times New Roman"/>
                <w:sz w:val="24"/>
                <w:szCs w:val="24"/>
              </w:rPr>
              <w:t xml:space="preserve"> «</w:t>
            </w:r>
            <w:proofErr w:type="spellStart"/>
            <w:r w:rsidRPr="00111FFD">
              <w:rPr>
                <w:rFonts w:ascii="Times New Roman" w:eastAsia="SimSun" w:hAnsi="Times New Roman"/>
                <w:sz w:val="24"/>
                <w:szCs w:val="24"/>
              </w:rPr>
              <w:t>Звезда»МБОУ</w:t>
            </w:r>
            <w:proofErr w:type="spellEnd"/>
            <w:r w:rsidRPr="00111FFD">
              <w:rPr>
                <w:rFonts w:ascii="Times New Roman" w:eastAsia="SimSun" w:hAnsi="Times New Roman"/>
                <w:sz w:val="24"/>
                <w:szCs w:val="24"/>
              </w:rPr>
              <w:t xml:space="preserve"> У-Шынаанская СОШ</w:t>
            </w:r>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60</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57</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3</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0</w:t>
            </w:r>
          </w:p>
        </w:tc>
      </w:tr>
      <w:tr w:rsidR="00665014" w:rsidRPr="00111FFD" w:rsidTr="00665014">
        <w:trPr>
          <w:trHeight w:val="317"/>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sz w:val="24"/>
                <w:szCs w:val="24"/>
              </w:rPr>
            </w:pPr>
            <w:proofErr w:type="spellStart"/>
            <w:r w:rsidRPr="00111FFD">
              <w:rPr>
                <w:rFonts w:ascii="Times New Roman" w:eastAsia="SimSun" w:hAnsi="Times New Roman"/>
                <w:sz w:val="24"/>
                <w:szCs w:val="24"/>
              </w:rPr>
              <w:t>П</w:t>
            </w:r>
            <w:proofErr w:type="gramStart"/>
            <w:r w:rsidRPr="00111FFD">
              <w:rPr>
                <w:rFonts w:ascii="Times New Roman" w:eastAsia="SimSun" w:hAnsi="Times New Roman"/>
                <w:sz w:val="24"/>
                <w:szCs w:val="24"/>
              </w:rPr>
              <w:t>Л«</w:t>
            </w:r>
            <w:proofErr w:type="gramEnd"/>
            <w:r w:rsidRPr="00111FFD">
              <w:rPr>
                <w:rFonts w:ascii="Times New Roman" w:eastAsia="SimSun" w:hAnsi="Times New Roman"/>
                <w:sz w:val="24"/>
                <w:szCs w:val="24"/>
              </w:rPr>
              <w:t>Ак-Бедик</w:t>
            </w:r>
            <w:proofErr w:type="spellEnd"/>
            <w:r w:rsidRPr="00111FFD">
              <w:rPr>
                <w:rFonts w:ascii="Times New Roman" w:eastAsia="SimSun" w:hAnsi="Times New Roman"/>
                <w:sz w:val="24"/>
                <w:szCs w:val="24"/>
              </w:rPr>
              <w:t>» МБОУ</w:t>
            </w:r>
          </w:p>
          <w:p w:rsidR="00665014" w:rsidRPr="00111FFD" w:rsidRDefault="00665014" w:rsidP="00665014">
            <w:pPr>
              <w:suppressAutoHyphens/>
              <w:spacing w:line="100" w:lineRule="atLeast"/>
              <w:contextualSpacing/>
              <w:jc w:val="both"/>
              <w:rPr>
                <w:rFonts w:ascii="Times New Roman" w:eastAsia="SimSun" w:hAnsi="Times New Roman"/>
                <w:sz w:val="24"/>
                <w:szCs w:val="24"/>
              </w:rPr>
            </w:pPr>
            <w:r w:rsidRPr="00111FFD">
              <w:rPr>
                <w:rFonts w:ascii="Times New Roman" w:eastAsia="SimSun" w:hAnsi="Times New Roman"/>
                <w:sz w:val="24"/>
                <w:szCs w:val="24"/>
              </w:rPr>
              <w:t>О-Шынаанская СОШ</w:t>
            </w:r>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90</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83</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7</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0</w:t>
            </w:r>
          </w:p>
        </w:tc>
      </w:tr>
      <w:tr w:rsidR="00665014" w:rsidRPr="00111FFD" w:rsidTr="00665014">
        <w:trPr>
          <w:trHeight w:val="317"/>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sz w:val="24"/>
                <w:szCs w:val="24"/>
              </w:rPr>
            </w:pPr>
            <w:r w:rsidRPr="00111FFD">
              <w:rPr>
                <w:rFonts w:ascii="Times New Roman" w:eastAsia="SimSun" w:hAnsi="Times New Roman"/>
                <w:sz w:val="24"/>
                <w:szCs w:val="24"/>
              </w:rPr>
              <w:t>Стационарный лагерь «Сайлык»</w:t>
            </w:r>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180</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178</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2</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sz w:val="24"/>
                <w:szCs w:val="24"/>
              </w:rPr>
            </w:pPr>
            <w:r w:rsidRPr="00111FFD">
              <w:rPr>
                <w:rFonts w:ascii="Times New Roman" w:eastAsia="SimSun" w:hAnsi="Times New Roman"/>
                <w:sz w:val="24"/>
                <w:szCs w:val="24"/>
              </w:rPr>
              <w:t>0</w:t>
            </w:r>
          </w:p>
        </w:tc>
      </w:tr>
      <w:tr w:rsidR="00665014" w:rsidRPr="00111FFD" w:rsidTr="00665014">
        <w:trPr>
          <w:trHeight w:val="317"/>
        </w:trPr>
        <w:tc>
          <w:tcPr>
            <w:tcW w:w="4820" w:type="dxa"/>
          </w:tcPr>
          <w:p w:rsidR="00665014" w:rsidRPr="00111FFD" w:rsidRDefault="00665014" w:rsidP="00665014">
            <w:pPr>
              <w:suppressAutoHyphens/>
              <w:spacing w:line="100" w:lineRule="atLeast"/>
              <w:contextualSpacing/>
              <w:jc w:val="both"/>
              <w:rPr>
                <w:rFonts w:ascii="Times New Roman" w:eastAsia="SimSun" w:hAnsi="Times New Roman"/>
                <w:b/>
                <w:sz w:val="24"/>
                <w:szCs w:val="24"/>
              </w:rPr>
            </w:pPr>
            <w:r w:rsidRPr="00111FFD">
              <w:rPr>
                <w:rFonts w:ascii="Times New Roman" w:eastAsia="SimSun" w:hAnsi="Times New Roman"/>
                <w:b/>
                <w:sz w:val="24"/>
                <w:szCs w:val="24"/>
              </w:rPr>
              <w:t>ИТОГО:</w:t>
            </w:r>
          </w:p>
        </w:tc>
        <w:tc>
          <w:tcPr>
            <w:tcW w:w="1515" w:type="dxa"/>
          </w:tcPr>
          <w:p w:rsidR="00665014" w:rsidRPr="00111FFD" w:rsidRDefault="00665014" w:rsidP="00665014">
            <w:pPr>
              <w:suppressAutoHyphens/>
              <w:spacing w:line="100" w:lineRule="atLeast"/>
              <w:contextualSpacing/>
              <w:jc w:val="center"/>
              <w:rPr>
                <w:rFonts w:ascii="Times New Roman" w:eastAsia="SimSun" w:hAnsi="Times New Roman"/>
                <w:b/>
                <w:sz w:val="24"/>
                <w:szCs w:val="24"/>
              </w:rPr>
            </w:pPr>
            <w:r w:rsidRPr="00111FFD">
              <w:rPr>
                <w:rFonts w:ascii="Times New Roman" w:eastAsia="SimSun" w:hAnsi="Times New Roman"/>
                <w:b/>
                <w:sz w:val="24"/>
                <w:szCs w:val="24"/>
              </w:rPr>
              <w:t>840</w:t>
            </w:r>
          </w:p>
          <w:p w:rsidR="00665014" w:rsidRPr="00111FFD" w:rsidRDefault="00665014" w:rsidP="00665014">
            <w:pPr>
              <w:suppressAutoHyphens/>
              <w:spacing w:line="100" w:lineRule="atLeast"/>
              <w:contextualSpacing/>
              <w:jc w:val="center"/>
              <w:rPr>
                <w:rFonts w:ascii="Times New Roman" w:eastAsia="SimSun" w:hAnsi="Times New Roman"/>
                <w:b/>
                <w:sz w:val="24"/>
                <w:szCs w:val="24"/>
              </w:rPr>
            </w:pP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b/>
                <w:sz w:val="24"/>
                <w:szCs w:val="24"/>
              </w:rPr>
            </w:pPr>
            <w:r w:rsidRPr="00111FFD">
              <w:rPr>
                <w:rFonts w:ascii="Times New Roman" w:eastAsia="SimSun" w:hAnsi="Times New Roman"/>
                <w:b/>
                <w:sz w:val="24"/>
                <w:szCs w:val="24"/>
              </w:rPr>
              <w:t>790(94%)</w:t>
            </w:r>
          </w:p>
        </w:tc>
        <w:tc>
          <w:tcPr>
            <w:tcW w:w="1701" w:type="dxa"/>
          </w:tcPr>
          <w:p w:rsidR="00665014" w:rsidRPr="00111FFD" w:rsidRDefault="00665014" w:rsidP="00665014">
            <w:pPr>
              <w:suppressAutoHyphens/>
              <w:spacing w:line="100" w:lineRule="atLeast"/>
              <w:contextualSpacing/>
              <w:jc w:val="center"/>
              <w:rPr>
                <w:rFonts w:ascii="Times New Roman" w:eastAsia="SimSun" w:hAnsi="Times New Roman"/>
                <w:b/>
                <w:sz w:val="24"/>
                <w:szCs w:val="24"/>
              </w:rPr>
            </w:pPr>
            <w:r w:rsidRPr="00111FFD">
              <w:rPr>
                <w:rFonts w:ascii="Times New Roman" w:eastAsia="SimSun" w:hAnsi="Times New Roman"/>
                <w:b/>
                <w:sz w:val="24"/>
                <w:szCs w:val="24"/>
              </w:rPr>
              <w:t>50(10%)</w:t>
            </w:r>
          </w:p>
        </w:tc>
        <w:tc>
          <w:tcPr>
            <w:tcW w:w="1559" w:type="dxa"/>
          </w:tcPr>
          <w:p w:rsidR="00665014" w:rsidRPr="00111FFD" w:rsidRDefault="00665014" w:rsidP="00665014">
            <w:pPr>
              <w:suppressAutoHyphens/>
              <w:spacing w:line="100" w:lineRule="atLeast"/>
              <w:contextualSpacing/>
              <w:jc w:val="center"/>
              <w:rPr>
                <w:rFonts w:ascii="Times New Roman" w:eastAsia="SimSun" w:hAnsi="Times New Roman"/>
                <w:b/>
                <w:sz w:val="24"/>
                <w:szCs w:val="24"/>
              </w:rPr>
            </w:pPr>
            <w:r w:rsidRPr="00111FFD">
              <w:rPr>
                <w:rFonts w:ascii="Times New Roman" w:eastAsia="SimSun" w:hAnsi="Times New Roman"/>
                <w:b/>
                <w:sz w:val="24"/>
                <w:szCs w:val="24"/>
              </w:rPr>
              <w:t>0</w:t>
            </w:r>
          </w:p>
        </w:tc>
      </w:tr>
    </w:tbl>
    <w:p w:rsidR="00665014" w:rsidRDefault="00665014" w:rsidP="00204F33">
      <w:pPr>
        <w:pStyle w:val="af4"/>
        <w:jc w:val="center"/>
        <w:rPr>
          <w:rFonts w:ascii="Times New Roman" w:hAnsi="Times New Roman"/>
          <w:b/>
          <w:sz w:val="24"/>
          <w:szCs w:val="28"/>
        </w:rPr>
      </w:pPr>
    </w:p>
    <w:p w:rsidR="00204F33" w:rsidRPr="00204F33" w:rsidRDefault="00204F33" w:rsidP="00204F33">
      <w:pPr>
        <w:pStyle w:val="af4"/>
        <w:jc w:val="center"/>
        <w:rPr>
          <w:rFonts w:ascii="Times New Roman" w:hAnsi="Times New Roman"/>
          <w:b/>
          <w:sz w:val="24"/>
          <w:szCs w:val="28"/>
        </w:rPr>
      </w:pPr>
      <w:r w:rsidRPr="00204F33">
        <w:rPr>
          <w:rFonts w:ascii="Times New Roman" w:hAnsi="Times New Roman"/>
          <w:b/>
          <w:sz w:val="24"/>
          <w:szCs w:val="28"/>
        </w:rPr>
        <w:t>Культура</w:t>
      </w:r>
    </w:p>
    <w:p w:rsidR="00204F33" w:rsidRPr="00204F33" w:rsidRDefault="00204F33" w:rsidP="00204F33">
      <w:pPr>
        <w:pStyle w:val="af4"/>
        <w:ind w:firstLine="567"/>
        <w:jc w:val="both"/>
        <w:rPr>
          <w:rFonts w:ascii="Times New Roman" w:hAnsi="Times New Roman"/>
          <w:sz w:val="24"/>
          <w:szCs w:val="28"/>
        </w:rPr>
      </w:pPr>
      <w:r w:rsidRPr="00204F33">
        <w:rPr>
          <w:rFonts w:ascii="Times New Roman" w:hAnsi="Times New Roman"/>
          <w:sz w:val="24"/>
          <w:szCs w:val="28"/>
          <w:shd w:val="clear" w:color="auto" w:fill="FFFFFF"/>
        </w:rPr>
        <w:t>Наряду с традиционными направлениями деятельности культурно-досуговых учреждений  на 2014 год приоритетом является – развитие народного творчества и туристической деятельности, реализация плана мероприятий посвященных Году литературы</w:t>
      </w:r>
      <w:r>
        <w:rPr>
          <w:rFonts w:ascii="Times New Roman" w:hAnsi="Times New Roman"/>
          <w:sz w:val="24"/>
          <w:szCs w:val="28"/>
          <w:shd w:val="clear" w:color="auto" w:fill="FFFFFF"/>
        </w:rPr>
        <w:t xml:space="preserve"> в</w:t>
      </w:r>
      <w:r w:rsidRPr="00204F33">
        <w:rPr>
          <w:rFonts w:ascii="Times New Roman" w:hAnsi="Times New Roman"/>
          <w:sz w:val="24"/>
          <w:szCs w:val="28"/>
          <w:shd w:val="clear" w:color="auto" w:fill="FFFFFF"/>
        </w:rPr>
        <w:t xml:space="preserve"> РФ</w:t>
      </w:r>
      <w:r>
        <w:rPr>
          <w:rFonts w:ascii="Times New Roman" w:hAnsi="Times New Roman"/>
          <w:sz w:val="24"/>
          <w:szCs w:val="28"/>
          <w:shd w:val="clear" w:color="auto" w:fill="FFFFFF"/>
        </w:rPr>
        <w:t xml:space="preserve"> </w:t>
      </w:r>
      <w:r w:rsidRPr="00204F33">
        <w:rPr>
          <w:rFonts w:ascii="Times New Roman" w:hAnsi="Times New Roman"/>
          <w:sz w:val="24"/>
          <w:szCs w:val="28"/>
          <w:shd w:val="clear" w:color="auto" w:fill="FFFFFF"/>
        </w:rPr>
        <w:t xml:space="preserve">и </w:t>
      </w:r>
      <w:r>
        <w:rPr>
          <w:rFonts w:ascii="Times New Roman" w:hAnsi="Times New Roman"/>
          <w:sz w:val="24"/>
          <w:szCs w:val="28"/>
          <w:shd w:val="clear" w:color="auto" w:fill="FFFFFF"/>
        </w:rPr>
        <w:t xml:space="preserve">году </w:t>
      </w:r>
      <w:r w:rsidRPr="00204F33">
        <w:rPr>
          <w:rFonts w:ascii="Times New Roman" w:hAnsi="Times New Roman"/>
          <w:sz w:val="24"/>
          <w:szCs w:val="28"/>
          <w:shd w:val="clear" w:color="auto" w:fill="FFFFFF"/>
        </w:rPr>
        <w:t xml:space="preserve">народных традиций в РТ. На территории кожууна  </w:t>
      </w:r>
      <w:r w:rsidRPr="00204F33">
        <w:rPr>
          <w:rFonts w:ascii="Times New Roman" w:hAnsi="Times New Roman"/>
          <w:sz w:val="24"/>
          <w:szCs w:val="28"/>
        </w:rPr>
        <w:t>функционируют 8 муниципальных культурно-досуговых учреждений, из них 1 кожуунный дом культуры, 6 сельских домов культуры,  также  филиал в арбане Куран СДК с.Шуурмак, 1 централизованная библиотечная система и 1 детская школа искусств с. Самагалтай.</w:t>
      </w:r>
    </w:p>
    <w:p w:rsidR="00204F33" w:rsidRPr="00204F33" w:rsidRDefault="00204F33" w:rsidP="00204F33">
      <w:pPr>
        <w:pStyle w:val="af4"/>
        <w:jc w:val="center"/>
        <w:rPr>
          <w:rFonts w:ascii="Times New Roman" w:hAnsi="Times New Roman"/>
          <w:b/>
          <w:sz w:val="24"/>
          <w:szCs w:val="28"/>
        </w:rPr>
      </w:pPr>
      <w:r w:rsidRPr="00204F33">
        <w:rPr>
          <w:rFonts w:ascii="Times New Roman" w:hAnsi="Times New Roman"/>
          <w:b/>
          <w:sz w:val="24"/>
          <w:szCs w:val="28"/>
        </w:rPr>
        <w:t>Культурно - досуговая работа</w:t>
      </w:r>
    </w:p>
    <w:p w:rsidR="00204F33" w:rsidRPr="00204F33" w:rsidRDefault="00204F33" w:rsidP="00204F33">
      <w:pPr>
        <w:pStyle w:val="af4"/>
        <w:ind w:firstLine="567"/>
        <w:jc w:val="both"/>
        <w:rPr>
          <w:rFonts w:ascii="Times New Roman" w:hAnsi="Times New Roman"/>
          <w:color w:val="000000"/>
          <w:sz w:val="24"/>
          <w:szCs w:val="28"/>
        </w:rPr>
      </w:pPr>
      <w:r w:rsidRPr="00204F33">
        <w:rPr>
          <w:rFonts w:ascii="Times New Roman" w:hAnsi="Times New Roman"/>
          <w:sz w:val="24"/>
          <w:szCs w:val="28"/>
        </w:rPr>
        <w:t>За 2015 год культурно - досуговые мероприятия массового характера проводились регулярно и по плану. Было проведено  за 2015 год 949 мероприятий</w:t>
      </w:r>
      <w:r w:rsidRPr="00204F33">
        <w:rPr>
          <w:rFonts w:ascii="Times New Roman" w:hAnsi="Times New Roman"/>
          <w:color w:val="000000"/>
          <w:sz w:val="24"/>
          <w:szCs w:val="28"/>
        </w:rPr>
        <w:t xml:space="preserve"> из них для детей до 14 лет 412, для молодежи от 15 до 25 лет 356 мероприятий, с</w:t>
      </w:r>
      <w:r w:rsidRPr="00204F33">
        <w:rPr>
          <w:rFonts w:ascii="Times New Roman" w:hAnsi="Times New Roman"/>
          <w:sz w:val="24"/>
          <w:szCs w:val="28"/>
        </w:rPr>
        <w:t xml:space="preserve"> общим числом посетителей </w:t>
      </w:r>
      <w:r w:rsidRPr="00204F33">
        <w:rPr>
          <w:rFonts w:ascii="Times New Roman" w:hAnsi="Times New Roman"/>
          <w:i/>
          <w:sz w:val="24"/>
          <w:szCs w:val="28"/>
        </w:rPr>
        <w:t xml:space="preserve"> </w:t>
      </w:r>
      <w:r w:rsidRPr="00204F33">
        <w:rPr>
          <w:rFonts w:ascii="Times New Roman" w:hAnsi="Times New Roman"/>
          <w:sz w:val="24"/>
          <w:szCs w:val="28"/>
        </w:rPr>
        <w:t>82093.</w:t>
      </w:r>
      <w:r w:rsidRPr="00204F33">
        <w:rPr>
          <w:rFonts w:ascii="Times New Roman" w:hAnsi="Times New Roman"/>
          <w:color w:val="000000"/>
          <w:sz w:val="24"/>
          <w:szCs w:val="28"/>
        </w:rPr>
        <w:t xml:space="preserve"> </w:t>
      </w:r>
    </w:p>
    <w:p w:rsidR="00204F33" w:rsidRPr="00204F33" w:rsidRDefault="00204F33" w:rsidP="00204F33">
      <w:pPr>
        <w:pStyle w:val="af4"/>
        <w:ind w:firstLine="567"/>
        <w:jc w:val="both"/>
        <w:rPr>
          <w:rFonts w:ascii="Times New Roman" w:hAnsi="Times New Roman"/>
          <w:sz w:val="24"/>
          <w:szCs w:val="28"/>
        </w:rPr>
      </w:pPr>
      <w:r w:rsidRPr="00204F33">
        <w:rPr>
          <w:rFonts w:ascii="Times New Roman" w:hAnsi="Times New Roman"/>
          <w:sz w:val="24"/>
          <w:szCs w:val="28"/>
        </w:rPr>
        <w:t>По сравнению  2014 года мероприятия увеличились на 139 мероприятий,  в связи с тем, что 2015 год- Год литературы в РФ и Год народных традиций в РТ</w:t>
      </w:r>
      <w:proofErr w:type="gramStart"/>
      <w:r w:rsidRPr="00204F33">
        <w:rPr>
          <w:rFonts w:ascii="Times New Roman" w:hAnsi="Times New Roman"/>
          <w:sz w:val="24"/>
          <w:szCs w:val="28"/>
        </w:rPr>
        <w:t xml:space="preserve"> </w:t>
      </w:r>
      <w:r w:rsidRPr="00204F33">
        <w:rPr>
          <w:rFonts w:ascii="Times New Roman" w:hAnsi="Times New Roman"/>
          <w:i/>
          <w:sz w:val="24"/>
          <w:szCs w:val="28"/>
        </w:rPr>
        <w:t>.</w:t>
      </w:r>
      <w:proofErr w:type="gramEnd"/>
      <w:r w:rsidRPr="00204F33">
        <w:rPr>
          <w:rFonts w:ascii="Times New Roman" w:hAnsi="Times New Roman"/>
          <w:sz w:val="24"/>
          <w:szCs w:val="28"/>
        </w:rPr>
        <w:t xml:space="preserve"> От общего числа на платной основе проведено  за 2015 год 406 мероприятий    с охватом населения человек 25155. За  отчетный период  было проведено  22  кожуунные, 2 республиканские мероприятия.</w:t>
      </w:r>
    </w:p>
    <w:p w:rsidR="00B6142E" w:rsidRPr="00FB0DF2" w:rsidRDefault="00B6142E" w:rsidP="00EC06B6">
      <w:pPr>
        <w:pStyle w:val="af4"/>
        <w:ind w:firstLine="567"/>
        <w:jc w:val="both"/>
        <w:rPr>
          <w:rFonts w:ascii="Times New Roman" w:hAnsi="Times New Roman"/>
          <w:sz w:val="24"/>
          <w:szCs w:val="24"/>
        </w:rPr>
      </w:pPr>
      <w:r w:rsidRPr="00FB0DF2">
        <w:rPr>
          <w:rFonts w:ascii="Times New Roman" w:hAnsi="Times New Roman"/>
          <w:sz w:val="24"/>
          <w:szCs w:val="24"/>
        </w:rPr>
        <w:t>План по платным услугам выполнили:</w:t>
      </w:r>
    </w:p>
    <w:p w:rsidR="00B6142E" w:rsidRPr="00FB0DF2" w:rsidRDefault="00363E5F" w:rsidP="00AC750A">
      <w:pPr>
        <w:pStyle w:val="af4"/>
        <w:numPr>
          <w:ilvl w:val="0"/>
          <w:numId w:val="2"/>
        </w:numPr>
        <w:ind w:left="567"/>
        <w:jc w:val="both"/>
        <w:rPr>
          <w:rFonts w:ascii="Times New Roman" w:hAnsi="Times New Roman"/>
          <w:sz w:val="24"/>
          <w:szCs w:val="24"/>
        </w:rPr>
      </w:pPr>
      <w:r w:rsidRPr="00FB0DF2">
        <w:rPr>
          <w:rFonts w:ascii="Times New Roman" w:hAnsi="Times New Roman"/>
          <w:sz w:val="24"/>
          <w:szCs w:val="24"/>
        </w:rPr>
        <w:t>МБУК «</w:t>
      </w:r>
      <w:r w:rsidR="00B6142E" w:rsidRPr="00FB0DF2">
        <w:rPr>
          <w:rFonts w:ascii="Times New Roman" w:hAnsi="Times New Roman"/>
          <w:sz w:val="24"/>
          <w:szCs w:val="24"/>
        </w:rPr>
        <w:t xml:space="preserve">СДК им. </w:t>
      </w:r>
      <w:proofErr w:type="spellStart"/>
      <w:r w:rsidR="00B6142E" w:rsidRPr="00FB0DF2">
        <w:rPr>
          <w:rFonts w:ascii="Times New Roman" w:hAnsi="Times New Roman"/>
          <w:sz w:val="24"/>
          <w:szCs w:val="24"/>
        </w:rPr>
        <w:t>Б.Доюндупа</w:t>
      </w:r>
      <w:proofErr w:type="spellEnd"/>
      <w:r w:rsidR="00B6142E" w:rsidRPr="00FB0DF2">
        <w:rPr>
          <w:rFonts w:ascii="Times New Roman" w:hAnsi="Times New Roman"/>
          <w:sz w:val="24"/>
          <w:szCs w:val="24"/>
        </w:rPr>
        <w:t xml:space="preserve"> с</w:t>
      </w:r>
      <w:proofErr w:type="gramStart"/>
      <w:r w:rsidR="00B6142E" w:rsidRPr="00FB0DF2">
        <w:rPr>
          <w:rFonts w:ascii="Times New Roman" w:hAnsi="Times New Roman"/>
          <w:sz w:val="24"/>
          <w:szCs w:val="24"/>
        </w:rPr>
        <w:t>.Б</w:t>
      </w:r>
      <w:proofErr w:type="gramEnd"/>
      <w:r w:rsidR="00B6142E" w:rsidRPr="00FB0DF2">
        <w:rPr>
          <w:rFonts w:ascii="Times New Roman" w:hAnsi="Times New Roman"/>
          <w:sz w:val="24"/>
          <w:szCs w:val="24"/>
        </w:rPr>
        <w:t>ерт-Даг</w:t>
      </w:r>
      <w:r w:rsidRPr="00FB0DF2">
        <w:rPr>
          <w:rFonts w:ascii="Times New Roman" w:hAnsi="Times New Roman"/>
          <w:sz w:val="24"/>
          <w:szCs w:val="24"/>
        </w:rPr>
        <w:t>»</w:t>
      </w:r>
      <w:r w:rsidR="00B6142E" w:rsidRPr="00FB0DF2">
        <w:rPr>
          <w:rFonts w:ascii="Times New Roman" w:hAnsi="Times New Roman"/>
          <w:i/>
          <w:sz w:val="24"/>
          <w:szCs w:val="24"/>
        </w:rPr>
        <w:t xml:space="preserve">- </w:t>
      </w:r>
      <w:r w:rsidR="006D12EB" w:rsidRPr="00FB0DF2">
        <w:rPr>
          <w:rFonts w:ascii="Times New Roman" w:hAnsi="Times New Roman"/>
          <w:sz w:val="24"/>
          <w:szCs w:val="24"/>
        </w:rPr>
        <w:t>1114</w:t>
      </w:r>
      <w:r w:rsidR="00B6142E" w:rsidRPr="00FB0DF2">
        <w:rPr>
          <w:rFonts w:ascii="Times New Roman" w:hAnsi="Times New Roman"/>
          <w:sz w:val="24"/>
          <w:szCs w:val="24"/>
        </w:rPr>
        <w:t xml:space="preserve">00  </w:t>
      </w:r>
      <w:r w:rsidR="00B6142E" w:rsidRPr="00FB0DF2">
        <w:rPr>
          <w:rFonts w:ascii="Times New Roman" w:hAnsi="Times New Roman"/>
          <w:i/>
          <w:sz w:val="24"/>
          <w:szCs w:val="24"/>
        </w:rPr>
        <w:t>(1</w:t>
      </w:r>
      <w:r w:rsidR="008166AD" w:rsidRPr="00FB0DF2">
        <w:rPr>
          <w:rFonts w:ascii="Times New Roman" w:hAnsi="Times New Roman"/>
          <w:i/>
          <w:sz w:val="24"/>
          <w:szCs w:val="24"/>
        </w:rPr>
        <w:t>11,4</w:t>
      </w:r>
      <w:r w:rsidR="00B6142E" w:rsidRPr="00FB0DF2">
        <w:rPr>
          <w:rFonts w:ascii="Times New Roman" w:hAnsi="Times New Roman"/>
          <w:i/>
          <w:sz w:val="24"/>
          <w:szCs w:val="24"/>
        </w:rPr>
        <w:t xml:space="preserve">  %)</w:t>
      </w:r>
      <w:r w:rsidR="00B6142E" w:rsidRPr="00FB0DF2">
        <w:rPr>
          <w:rFonts w:ascii="Times New Roman" w:hAnsi="Times New Roman"/>
          <w:sz w:val="24"/>
          <w:szCs w:val="24"/>
        </w:rPr>
        <w:t xml:space="preserve"> при плане 1</w:t>
      </w:r>
      <w:r w:rsidR="008166AD" w:rsidRPr="00FB0DF2">
        <w:rPr>
          <w:rFonts w:ascii="Times New Roman" w:hAnsi="Times New Roman"/>
          <w:sz w:val="24"/>
          <w:szCs w:val="24"/>
        </w:rPr>
        <w:t>0</w:t>
      </w:r>
      <w:r w:rsidR="00B6142E" w:rsidRPr="00FB0DF2">
        <w:rPr>
          <w:rFonts w:ascii="Times New Roman" w:hAnsi="Times New Roman"/>
          <w:sz w:val="24"/>
          <w:szCs w:val="24"/>
        </w:rPr>
        <w:t>0 000 руб</w:t>
      </w:r>
      <w:r w:rsidR="009D2915" w:rsidRPr="00FB0DF2">
        <w:rPr>
          <w:rFonts w:ascii="Times New Roman" w:hAnsi="Times New Roman"/>
          <w:sz w:val="24"/>
          <w:szCs w:val="24"/>
        </w:rPr>
        <w:t>.</w:t>
      </w:r>
    </w:p>
    <w:p w:rsidR="008166AD" w:rsidRPr="00FB0DF2" w:rsidRDefault="008166AD" w:rsidP="008166AD">
      <w:pPr>
        <w:pStyle w:val="af4"/>
        <w:numPr>
          <w:ilvl w:val="0"/>
          <w:numId w:val="2"/>
        </w:numPr>
        <w:ind w:left="567"/>
        <w:jc w:val="both"/>
        <w:rPr>
          <w:rFonts w:ascii="Times New Roman" w:hAnsi="Times New Roman"/>
          <w:sz w:val="24"/>
          <w:szCs w:val="24"/>
        </w:rPr>
      </w:pPr>
      <w:r w:rsidRPr="00FB0DF2">
        <w:rPr>
          <w:rFonts w:ascii="Times New Roman" w:hAnsi="Times New Roman"/>
          <w:sz w:val="24"/>
          <w:szCs w:val="24"/>
        </w:rPr>
        <w:t xml:space="preserve">СДК </w:t>
      </w:r>
      <w:proofErr w:type="spellStart"/>
      <w:r w:rsidRPr="00FB0DF2">
        <w:rPr>
          <w:rFonts w:ascii="Times New Roman" w:hAnsi="Times New Roman"/>
          <w:sz w:val="24"/>
          <w:szCs w:val="24"/>
        </w:rPr>
        <w:t>им.С.</w:t>
      </w:r>
      <w:r w:rsidR="006D12EB" w:rsidRPr="00FB0DF2">
        <w:rPr>
          <w:rFonts w:ascii="Times New Roman" w:hAnsi="Times New Roman"/>
          <w:sz w:val="24"/>
          <w:szCs w:val="24"/>
        </w:rPr>
        <w:t>Ланзыы</w:t>
      </w:r>
      <w:proofErr w:type="spellEnd"/>
      <w:r w:rsidR="006D12EB" w:rsidRPr="00FB0DF2">
        <w:rPr>
          <w:rFonts w:ascii="Times New Roman" w:hAnsi="Times New Roman"/>
          <w:sz w:val="24"/>
          <w:szCs w:val="24"/>
        </w:rPr>
        <w:t xml:space="preserve"> с. Чыргаланды- 173100</w:t>
      </w:r>
      <w:r w:rsidRPr="00FB0DF2">
        <w:rPr>
          <w:rFonts w:ascii="Times New Roman" w:hAnsi="Times New Roman"/>
          <w:sz w:val="24"/>
          <w:szCs w:val="24"/>
        </w:rPr>
        <w:tab/>
        <w:t xml:space="preserve"> (115,4 %)  при плане 150 000</w:t>
      </w:r>
    </w:p>
    <w:p w:rsidR="008166AD" w:rsidRPr="00FB0DF2" w:rsidRDefault="008166AD" w:rsidP="008166AD">
      <w:pPr>
        <w:pStyle w:val="af4"/>
        <w:numPr>
          <w:ilvl w:val="0"/>
          <w:numId w:val="2"/>
        </w:numPr>
        <w:ind w:left="567"/>
        <w:jc w:val="both"/>
        <w:rPr>
          <w:rFonts w:ascii="Times New Roman" w:hAnsi="Times New Roman"/>
          <w:sz w:val="24"/>
          <w:szCs w:val="24"/>
        </w:rPr>
      </w:pPr>
      <w:r w:rsidRPr="00FB0DF2">
        <w:rPr>
          <w:rFonts w:ascii="Times New Roman" w:hAnsi="Times New Roman"/>
          <w:sz w:val="24"/>
          <w:szCs w:val="24"/>
        </w:rPr>
        <w:t xml:space="preserve">МБУК «КДК </w:t>
      </w:r>
      <w:proofErr w:type="spellStart"/>
      <w:r w:rsidRPr="00FB0DF2">
        <w:rPr>
          <w:rFonts w:ascii="Times New Roman" w:hAnsi="Times New Roman"/>
          <w:sz w:val="24"/>
          <w:szCs w:val="24"/>
        </w:rPr>
        <w:t>им.К.Баазан</w:t>
      </w:r>
      <w:proofErr w:type="spellEnd"/>
      <w:r w:rsidRPr="00FB0DF2">
        <w:rPr>
          <w:rFonts w:ascii="Times New Roman" w:hAnsi="Times New Roman"/>
          <w:sz w:val="24"/>
          <w:szCs w:val="24"/>
        </w:rPr>
        <w:t>-оола с</w:t>
      </w:r>
      <w:proofErr w:type="gramStart"/>
      <w:r w:rsidRPr="00FB0DF2">
        <w:rPr>
          <w:rFonts w:ascii="Times New Roman" w:hAnsi="Times New Roman"/>
          <w:sz w:val="24"/>
          <w:szCs w:val="24"/>
        </w:rPr>
        <w:t>.С</w:t>
      </w:r>
      <w:proofErr w:type="gramEnd"/>
      <w:r w:rsidRPr="00FB0DF2">
        <w:rPr>
          <w:rFonts w:ascii="Times New Roman" w:hAnsi="Times New Roman"/>
          <w:sz w:val="24"/>
          <w:szCs w:val="24"/>
        </w:rPr>
        <w:t>амагалтай»-204000</w:t>
      </w:r>
      <w:r w:rsidRPr="00FB0DF2">
        <w:rPr>
          <w:rFonts w:ascii="Times New Roman" w:hAnsi="Times New Roman"/>
          <w:sz w:val="24"/>
          <w:szCs w:val="24"/>
        </w:rPr>
        <w:tab/>
        <w:t>(103,8 %) при плане 196600</w:t>
      </w:r>
    </w:p>
    <w:p w:rsidR="008166AD" w:rsidRPr="00FB0DF2" w:rsidRDefault="008166AD" w:rsidP="008166AD">
      <w:pPr>
        <w:pStyle w:val="af4"/>
        <w:numPr>
          <w:ilvl w:val="0"/>
          <w:numId w:val="2"/>
        </w:numPr>
        <w:ind w:left="567"/>
        <w:jc w:val="both"/>
        <w:rPr>
          <w:rFonts w:ascii="Times New Roman" w:hAnsi="Times New Roman"/>
          <w:sz w:val="24"/>
          <w:szCs w:val="24"/>
        </w:rPr>
      </w:pPr>
      <w:r w:rsidRPr="00FB0DF2">
        <w:rPr>
          <w:rFonts w:ascii="Times New Roman" w:hAnsi="Times New Roman"/>
          <w:sz w:val="24"/>
          <w:szCs w:val="24"/>
        </w:rPr>
        <w:t xml:space="preserve">МБУК «СДК им. </w:t>
      </w:r>
      <w:proofErr w:type="spellStart"/>
      <w:r w:rsidRPr="00FB0DF2">
        <w:rPr>
          <w:rFonts w:ascii="Times New Roman" w:hAnsi="Times New Roman"/>
          <w:sz w:val="24"/>
          <w:szCs w:val="24"/>
        </w:rPr>
        <w:t>А.Данзырына</w:t>
      </w:r>
      <w:proofErr w:type="spellEnd"/>
      <w:r w:rsidRPr="00FB0DF2">
        <w:rPr>
          <w:rFonts w:ascii="Times New Roman" w:hAnsi="Times New Roman"/>
          <w:sz w:val="24"/>
          <w:szCs w:val="24"/>
        </w:rPr>
        <w:t xml:space="preserve"> с. Кызыл-Чыраа»- 159400 (138,6%)  при плане 115 000 руб.</w:t>
      </w:r>
    </w:p>
    <w:p w:rsidR="00B6142E" w:rsidRPr="00FB0DF2" w:rsidRDefault="00363E5F" w:rsidP="00AC750A">
      <w:pPr>
        <w:pStyle w:val="af4"/>
        <w:numPr>
          <w:ilvl w:val="0"/>
          <w:numId w:val="2"/>
        </w:numPr>
        <w:ind w:left="567"/>
        <w:jc w:val="both"/>
        <w:rPr>
          <w:rFonts w:ascii="Times New Roman" w:hAnsi="Times New Roman"/>
          <w:sz w:val="24"/>
          <w:szCs w:val="24"/>
        </w:rPr>
      </w:pPr>
      <w:r w:rsidRPr="00FB0DF2">
        <w:rPr>
          <w:rFonts w:ascii="Times New Roman" w:hAnsi="Times New Roman"/>
          <w:sz w:val="24"/>
          <w:szCs w:val="24"/>
        </w:rPr>
        <w:t xml:space="preserve">МБУК «СДК </w:t>
      </w:r>
      <w:proofErr w:type="spellStart"/>
      <w:r w:rsidRPr="00FB0DF2">
        <w:rPr>
          <w:rFonts w:ascii="Times New Roman" w:hAnsi="Times New Roman"/>
          <w:sz w:val="24"/>
          <w:szCs w:val="24"/>
        </w:rPr>
        <w:t>им.В.Чунмаа</w:t>
      </w:r>
      <w:proofErr w:type="spellEnd"/>
      <w:r w:rsidRPr="00FB0DF2">
        <w:rPr>
          <w:rFonts w:ascii="Times New Roman" w:hAnsi="Times New Roman"/>
          <w:sz w:val="24"/>
          <w:szCs w:val="24"/>
        </w:rPr>
        <w:t xml:space="preserve"> с</w:t>
      </w:r>
      <w:proofErr w:type="gramStart"/>
      <w:r w:rsidRPr="00FB0DF2">
        <w:rPr>
          <w:rFonts w:ascii="Times New Roman" w:hAnsi="Times New Roman"/>
          <w:sz w:val="24"/>
          <w:szCs w:val="24"/>
        </w:rPr>
        <w:t>.Х</w:t>
      </w:r>
      <w:proofErr w:type="gramEnd"/>
      <w:r w:rsidRPr="00FB0DF2">
        <w:rPr>
          <w:rFonts w:ascii="Times New Roman" w:hAnsi="Times New Roman"/>
          <w:sz w:val="24"/>
          <w:szCs w:val="24"/>
        </w:rPr>
        <w:t>оль-Оожу»</w:t>
      </w:r>
      <w:r w:rsidR="008166AD" w:rsidRPr="00FB0DF2">
        <w:rPr>
          <w:rFonts w:ascii="Times New Roman" w:hAnsi="Times New Roman"/>
          <w:sz w:val="24"/>
          <w:szCs w:val="24"/>
        </w:rPr>
        <w:t>-1145</w:t>
      </w:r>
      <w:r w:rsidR="00B6142E" w:rsidRPr="00FB0DF2">
        <w:rPr>
          <w:rFonts w:ascii="Times New Roman" w:hAnsi="Times New Roman"/>
          <w:sz w:val="24"/>
          <w:szCs w:val="24"/>
        </w:rPr>
        <w:t>00 (1</w:t>
      </w:r>
      <w:r w:rsidR="008166AD" w:rsidRPr="00FB0DF2">
        <w:rPr>
          <w:rFonts w:ascii="Times New Roman" w:hAnsi="Times New Roman"/>
          <w:sz w:val="24"/>
          <w:szCs w:val="24"/>
        </w:rPr>
        <w:t>27,2</w:t>
      </w:r>
      <w:r w:rsidR="00B6142E" w:rsidRPr="00FB0DF2">
        <w:rPr>
          <w:rFonts w:ascii="Times New Roman" w:hAnsi="Times New Roman"/>
          <w:sz w:val="24"/>
          <w:szCs w:val="24"/>
        </w:rPr>
        <w:t xml:space="preserve">%) при плане </w:t>
      </w:r>
      <w:r w:rsidR="008166AD" w:rsidRPr="00FB0DF2">
        <w:rPr>
          <w:rFonts w:ascii="Times New Roman" w:hAnsi="Times New Roman"/>
          <w:sz w:val="24"/>
          <w:szCs w:val="24"/>
        </w:rPr>
        <w:t>90 0</w:t>
      </w:r>
      <w:r w:rsidR="00B6142E" w:rsidRPr="00FB0DF2">
        <w:rPr>
          <w:rFonts w:ascii="Times New Roman" w:hAnsi="Times New Roman"/>
          <w:sz w:val="24"/>
          <w:szCs w:val="24"/>
        </w:rPr>
        <w:t>00 руб</w:t>
      </w:r>
      <w:r w:rsidR="009D2915" w:rsidRPr="00FB0DF2">
        <w:rPr>
          <w:rFonts w:ascii="Times New Roman" w:hAnsi="Times New Roman"/>
          <w:sz w:val="24"/>
          <w:szCs w:val="24"/>
        </w:rPr>
        <w:t>.</w:t>
      </w:r>
    </w:p>
    <w:p w:rsidR="00B6142E" w:rsidRPr="00FB0DF2" w:rsidRDefault="00B6142E" w:rsidP="00EC06B6">
      <w:pPr>
        <w:pStyle w:val="af4"/>
        <w:ind w:firstLine="567"/>
        <w:jc w:val="both"/>
        <w:rPr>
          <w:rFonts w:ascii="Times New Roman" w:hAnsi="Times New Roman"/>
          <w:sz w:val="24"/>
          <w:szCs w:val="24"/>
        </w:rPr>
      </w:pPr>
      <w:r w:rsidRPr="00FB0DF2">
        <w:rPr>
          <w:rFonts w:ascii="Times New Roman" w:hAnsi="Times New Roman"/>
          <w:sz w:val="24"/>
          <w:szCs w:val="24"/>
        </w:rPr>
        <w:t>План по платным  услугам не выполнили:</w:t>
      </w:r>
    </w:p>
    <w:p w:rsidR="008166AD" w:rsidRPr="00FB0DF2" w:rsidRDefault="008166AD" w:rsidP="008166AD">
      <w:pPr>
        <w:pStyle w:val="af4"/>
        <w:numPr>
          <w:ilvl w:val="0"/>
          <w:numId w:val="3"/>
        </w:numPr>
        <w:ind w:left="567"/>
        <w:jc w:val="both"/>
        <w:rPr>
          <w:rFonts w:ascii="Times New Roman" w:hAnsi="Times New Roman"/>
          <w:sz w:val="24"/>
          <w:szCs w:val="24"/>
        </w:rPr>
      </w:pPr>
      <w:r w:rsidRPr="00FB0DF2">
        <w:rPr>
          <w:rFonts w:ascii="Times New Roman" w:hAnsi="Times New Roman"/>
          <w:sz w:val="24"/>
          <w:szCs w:val="24"/>
        </w:rPr>
        <w:t xml:space="preserve">МБУК «СДК с. Шуурмак» - 130200 </w:t>
      </w:r>
      <w:r w:rsidRPr="00FB0DF2">
        <w:rPr>
          <w:rFonts w:ascii="Times New Roman" w:hAnsi="Times New Roman"/>
          <w:i/>
          <w:sz w:val="24"/>
          <w:szCs w:val="24"/>
        </w:rPr>
        <w:t>(86,8%)</w:t>
      </w:r>
      <w:r w:rsidRPr="00FB0DF2">
        <w:rPr>
          <w:rFonts w:ascii="Times New Roman" w:hAnsi="Times New Roman"/>
          <w:sz w:val="24"/>
          <w:szCs w:val="24"/>
        </w:rPr>
        <w:t xml:space="preserve"> при плане 150 000 </w:t>
      </w:r>
      <w:proofErr w:type="spellStart"/>
      <w:r w:rsidRPr="00FB0DF2">
        <w:rPr>
          <w:rFonts w:ascii="Times New Roman" w:hAnsi="Times New Roman"/>
          <w:sz w:val="24"/>
          <w:szCs w:val="24"/>
        </w:rPr>
        <w:t>руб</w:t>
      </w:r>
      <w:proofErr w:type="spellEnd"/>
    </w:p>
    <w:p w:rsidR="00B6142E" w:rsidRPr="00FB0DF2" w:rsidRDefault="00B6142E" w:rsidP="00AC750A">
      <w:pPr>
        <w:pStyle w:val="af4"/>
        <w:numPr>
          <w:ilvl w:val="0"/>
          <w:numId w:val="3"/>
        </w:numPr>
        <w:ind w:left="567"/>
        <w:jc w:val="both"/>
        <w:rPr>
          <w:rFonts w:ascii="Times New Roman" w:hAnsi="Times New Roman"/>
          <w:sz w:val="24"/>
          <w:szCs w:val="24"/>
        </w:rPr>
      </w:pPr>
      <w:r w:rsidRPr="00FB0DF2">
        <w:rPr>
          <w:rFonts w:ascii="Times New Roman" w:hAnsi="Times New Roman"/>
          <w:sz w:val="24"/>
          <w:szCs w:val="24"/>
        </w:rPr>
        <w:t xml:space="preserve">МБУК </w:t>
      </w:r>
      <w:r w:rsidR="00363E5F" w:rsidRPr="00FB0DF2">
        <w:rPr>
          <w:rFonts w:ascii="Times New Roman" w:hAnsi="Times New Roman"/>
          <w:sz w:val="24"/>
          <w:szCs w:val="24"/>
        </w:rPr>
        <w:t xml:space="preserve">«СДК им. </w:t>
      </w:r>
      <w:proofErr w:type="spellStart"/>
      <w:r w:rsidR="00363E5F" w:rsidRPr="00FB0DF2">
        <w:rPr>
          <w:rFonts w:ascii="Times New Roman" w:hAnsi="Times New Roman"/>
          <w:sz w:val="24"/>
          <w:szCs w:val="24"/>
        </w:rPr>
        <w:t>Ч.Дагба</w:t>
      </w:r>
      <w:proofErr w:type="spellEnd"/>
      <w:r w:rsidR="00363E5F" w:rsidRPr="00FB0DF2">
        <w:rPr>
          <w:rFonts w:ascii="Times New Roman" w:hAnsi="Times New Roman"/>
          <w:sz w:val="24"/>
          <w:szCs w:val="24"/>
        </w:rPr>
        <w:t xml:space="preserve"> с. О-Шынаа»</w:t>
      </w:r>
      <w:r w:rsidR="008166AD" w:rsidRPr="00FB0DF2">
        <w:rPr>
          <w:rFonts w:ascii="Times New Roman" w:hAnsi="Times New Roman"/>
          <w:sz w:val="24"/>
          <w:szCs w:val="24"/>
        </w:rPr>
        <w:t>- 197200</w:t>
      </w:r>
      <w:r w:rsidRPr="00FB0DF2">
        <w:rPr>
          <w:rFonts w:ascii="Times New Roman" w:hAnsi="Times New Roman"/>
          <w:sz w:val="24"/>
          <w:szCs w:val="24"/>
        </w:rPr>
        <w:t xml:space="preserve"> (9</w:t>
      </w:r>
      <w:r w:rsidR="008166AD" w:rsidRPr="00FB0DF2">
        <w:rPr>
          <w:rFonts w:ascii="Times New Roman" w:hAnsi="Times New Roman"/>
          <w:sz w:val="24"/>
          <w:szCs w:val="24"/>
        </w:rPr>
        <w:t>8,6 %)  при плане 20</w:t>
      </w:r>
      <w:r w:rsidRPr="00FB0DF2">
        <w:rPr>
          <w:rFonts w:ascii="Times New Roman" w:hAnsi="Times New Roman"/>
          <w:sz w:val="24"/>
          <w:szCs w:val="24"/>
        </w:rPr>
        <w:t>0000</w:t>
      </w:r>
      <w:r w:rsidR="008166AD" w:rsidRPr="00FB0DF2">
        <w:rPr>
          <w:rFonts w:ascii="Times New Roman" w:hAnsi="Times New Roman"/>
          <w:sz w:val="24"/>
          <w:szCs w:val="24"/>
        </w:rPr>
        <w:t>.</w:t>
      </w:r>
    </w:p>
    <w:p w:rsidR="00773D7C" w:rsidRPr="00111FFD" w:rsidRDefault="00773D7C" w:rsidP="00363E5F">
      <w:pPr>
        <w:pStyle w:val="af4"/>
        <w:jc w:val="center"/>
        <w:rPr>
          <w:rFonts w:ascii="Times New Roman" w:eastAsiaTheme="minorHAnsi" w:hAnsi="Times New Roman"/>
          <w:b/>
          <w:sz w:val="24"/>
          <w:szCs w:val="24"/>
        </w:rPr>
      </w:pPr>
    </w:p>
    <w:p w:rsidR="003E0E6B" w:rsidRPr="00111FFD" w:rsidRDefault="007C7184" w:rsidP="00363E5F">
      <w:pPr>
        <w:pStyle w:val="af4"/>
        <w:jc w:val="center"/>
        <w:rPr>
          <w:rFonts w:ascii="Times New Roman" w:eastAsiaTheme="minorHAnsi" w:hAnsi="Times New Roman"/>
          <w:b/>
          <w:sz w:val="24"/>
          <w:szCs w:val="24"/>
        </w:rPr>
      </w:pPr>
      <w:r w:rsidRPr="00111FFD">
        <w:rPr>
          <w:rFonts w:ascii="Times New Roman" w:eastAsiaTheme="minorHAnsi" w:hAnsi="Times New Roman"/>
          <w:b/>
          <w:sz w:val="24"/>
          <w:szCs w:val="24"/>
        </w:rPr>
        <w:t>М</w:t>
      </w:r>
      <w:r w:rsidR="003E0E6B" w:rsidRPr="00111FFD">
        <w:rPr>
          <w:rFonts w:ascii="Times New Roman" w:eastAsiaTheme="minorHAnsi" w:hAnsi="Times New Roman"/>
          <w:b/>
          <w:sz w:val="24"/>
          <w:szCs w:val="24"/>
        </w:rPr>
        <w:t>олодежная политика, спорт</w:t>
      </w:r>
    </w:p>
    <w:p w:rsidR="003E0E6B" w:rsidRPr="00111FFD" w:rsidRDefault="003E0E6B" w:rsidP="00363E5F">
      <w:pPr>
        <w:pStyle w:val="af4"/>
        <w:jc w:val="center"/>
        <w:rPr>
          <w:rFonts w:ascii="Times New Roman" w:hAnsi="Times New Roman"/>
          <w:b/>
          <w:sz w:val="24"/>
          <w:szCs w:val="24"/>
        </w:rPr>
      </w:pPr>
      <w:r w:rsidRPr="00111FFD">
        <w:rPr>
          <w:rFonts w:ascii="Times New Roman" w:hAnsi="Times New Roman"/>
          <w:b/>
          <w:sz w:val="24"/>
          <w:szCs w:val="24"/>
        </w:rPr>
        <w:t>Реализация государственной молодежной политики</w:t>
      </w:r>
    </w:p>
    <w:p w:rsidR="003E0E6B" w:rsidRPr="00111FFD" w:rsidRDefault="009D2915" w:rsidP="00EC06B6">
      <w:pPr>
        <w:pStyle w:val="af4"/>
        <w:ind w:firstLine="567"/>
        <w:jc w:val="both"/>
        <w:rPr>
          <w:rFonts w:ascii="Times New Roman" w:hAnsi="Times New Roman"/>
          <w:sz w:val="24"/>
          <w:szCs w:val="24"/>
        </w:rPr>
      </w:pPr>
      <w:r w:rsidRPr="00111FFD">
        <w:rPr>
          <w:rFonts w:ascii="Times New Roman" w:hAnsi="Times New Roman"/>
          <w:sz w:val="24"/>
          <w:szCs w:val="24"/>
        </w:rPr>
        <w:t>В</w:t>
      </w:r>
      <w:r w:rsidR="003E0E6B" w:rsidRPr="00111FFD">
        <w:rPr>
          <w:rFonts w:ascii="Times New Roman" w:hAnsi="Times New Roman"/>
          <w:sz w:val="24"/>
          <w:szCs w:val="24"/>
        </w:rPr>
        <w:t xml:space="preserve"> целях эффективной реализации государственной молодежной политики в Тес-Хемском кожууне, активного включения молодежи в процессы социально-экономического развития кожууна Администрацией Тес-Хемс</w:t>
      </w:r>
      <w:r w:rsidR="00574037" w:rsidRPr="00111FFD">
        <w:rPr>
          <w:rFonts w:ascii="Times New Roman" w:hAnsi="Times New Roman"/>
          <w:sz w:val="24"/>
          <w:szCs w:val="24"/>
        </w:rPr>
        <w:t>кого кожууна в 201</w:t>
      </w:r>
      <w:r w:rsidR="00773D7C" w:rsidRPr="00111FFD">
        <w:rPr>
          <w:rFonts w:ascii="Times New Roman" w:hAnsi="Times New Roman"/>
          <w:sz w:val="24"/>
          <w:szCs w:val="24"/>
        </w:rPr>
        <w:t>5</w:t>
      </w:r>
      <w:r w:rsidR="00574037" w:rsidRPr="00111FFD">
        <w:rPr>
          <w:rFonts w:ascii="Times New Roman" w:hAnsi="Times New Roman"/>
          <w:sz w:val="24"/>
          <w:szCs w:val="24"/>
        </w:rPr>
        <w:t xml:space="preserve"> году принято 10 нормативно-правовых актов, н</w:t>
      </w:r>
      <w:r w:rsidR="003E0E6B" w:rsidRPr="00111FFD">
        <w:rPr>
          <w:rFonts w:ascii="Times New Roman" w:hAnsi="Times New Roman"/>
          <w:sz w:val="24"/>
          <w:szCs w:val="24"/>
        </w:rPr>
        <w:t xml:space="preserve">а территории кожууна активно реализуется муниципальная целевая программа «Молодежь Тес-Хемского кожууна» на 2014-2016 годы.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Отделом ежегодно составляется социальный паспорт молодежи</w:t>
      </w:r>
      <w:r w:rsidR="00773D7C" w:rsidRPr="00111FFD">
        <w:rPr>
          <w:rFonts w:ascii="Times New Roman" w:hAnsi="Times New Roman"/>
          <w:sz w:val="24"/>
          <w:szCs w:val="24"/>
        </w:rPr>
        <w:t xml:space="preserve"> кожууна. По состоянию на 01 январ</w:t>
      </w:r>
      <w:r w:rsidRPr="00111FFD">
        <w:rPr>
          <w:rFonts w:ascii="Times New Roman" w:hAnsi="Times New Roman"/>
          <w:sz w:val="24"/>
          <w:szCs w:val="24"/>
        </w:rPr>
        <w:t>я 201</w:t>
      </w:r>
      <w:r w:rsidR="00773D7C" w:rsidRPr="00111FFD">
        <w:rPr>
          <w:rFonts w:ascii="Times New Roman" w:hAnsi="Times New Roman"/>
          <w:sz w:val="24"/>
          <w:szCs w:val="24"/>
        </w:rPr>
        <w:t>6</w:t>
      </w:r>
      <w:r w:rsidRPr="00111FFD">
        <w:rPr>
          <w:rFonts w:ascii="Times New Roman" w:hAnsi="Times New Roman"/>
          <w:sz w:val="24"/>
          <w:szCs w:val="24"/>
        </w:rPr>
        <w:t xml:space="preserve"> года в Тес-Хемском кожууне насчитывается 3108 молодых людей в возрасте до 30 лет, преобладающую группу молодежи составляют молодые люди  в возрасте от 17 до 24 лет (1687 человек от общей численности). Создан банк данных молодых семей кожууна, молодых специалистов в возрасте до 35 лет, сводный список детских и молодежных общественных организаций, список действующих общественных воспитателей, закрепленных за несовершеннолетними, состоящими на учете ПДН, КДН, которые обновляются по мере необходимости. </w:t>
      </w:r>
    </w:p>
    <w:p w:rsidR="003E0E6B" w:rsidRPr="00111FFD" w:rsidRDefault="003E0E6B" w:rsidP="00363E5F">
      <w:pPr>
        <w:pStyle w:val="af4"/>
        <w:ind w:firstLine="567"/>
        <w:jc w:val="center"/>
        <w:rPr>
          <w:rFonts w:ascii="Times New Roman" w:hAnsi="Times New Roman"/>
          <w:b/>
          <w:sz w:val="24"/>
          <w:szCs w:val="24"/>
        </w:rPr>
      </w:pPr>
      <w:r w:rsidRPr="00111FFD">
        <w:rPr>
          <w:rFonts w:ascii="Times New Roman" w:hAnsi="Times New Roman"/>
          <w:b/>
          <w:sz w:val="24"/>
          <w:szCs w:val="24"/>
        </w:rPr>
        <w:t>Молодежное предпринимательство</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С 2011 года содействие развитию молодежного предпринимательства является приоритетным направлением молодежной политики, которое закреплено  комплексной программой «Ты - предприниматель». В целях популяризации предпринимательства среди молодежи,  стимулирования активности молодежи в сфере предпринимательства на территории </w:t>
      </w:r>
      <w:r w:rsidRPr="00111FFD">
        <w:rPr>
          <w:rFonts w:ascii="Times New Roman" w:hAnsi="Times New Roman"/>
          <w:sz w:val="24"/>
          <w:szCs w:val="24"/>
        </w:rPr>
        <w:lastRenderedPageBreak/>
        <w:t>кожууна действует постановление № 687 от 05 июля 2012 года «Об утверждении плана комплексных мер по вовлечению молодежи в предпринимательскую деятельность «Ты - предприниматель»</w:t>
      </w:r>
      <w:r w:rsidR="007E1040" w:rsidRPr="00111FFD">
        <w:rPr>
          <w:rFonts w:ascii="Times New Roman" w:hAnsi="Times New Roman"/>
          <w:sz w:val="24"/>
          <w:szCs w:val="24"/>
        </w:rPr>
        <w:t xml:space="preserve"> </w:t>
      </w:r>
      <w:r w:rsidRPr="00111FFD">
        <w:rPr>
          <w:rFonts w:ascii="Times New Roman" w:hAnsi="Times New Roman"/>
          <w:sz w:val="24"/>
          <w:szCs w:val="24"/>
        </w:rPr>
        <w:t xml:space="preserve">на 2012-2014 годы».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Для качественного формирования у молодых людей навыков ведения бизнеса Министерством по делам молодежи и спорта РТ проводятся обучающие семинары с приглашением лекторов из других регионов. За 201</w:t>
      </w:r>
      <w:r w:rsidR="00656FA4" w:rsidRPr="00111FFD">
        <w:rPr>
          <w:rFonts w:ascii="Times New Roman" w:hAnsi="Times New Roman"/>
          <w:sz w:val="24"/>
          <w:szCs w:val="24"/>
        </w:rPr>
        <w:t>5</w:t>
      </w:r>
      <w:r w:rsidRPr="00111FFD">
        <w:rPr>
          <w:rFonts w:ascii="Times New Roman" w:hAnsi="Times New Roman"/>
          <w:sz w:val="24"/>
          <w:szCs w:val="24"/>
        </w:rPr>
        <w:t xml:space="preserve"> год обучение прошли </w:t>
      </w:r>
      <w:r w:rsidR="00773D7C" w:rsidRPr="00111FFD">
        <w:rPr>
          <w:rFonts w:ascii="Times New Roman" w:hAnsi="Times New Roman"/>
          <w:sz w:val="24"/>
          <w:szCs w:val="24"/>
        </w:rPr>
        <w:t>25</w:t>
      </w:r>
      <w:r w:rsidRPr="00111FFD">
        <w:rPr>
          <w:rFonts w:ascii="Times New Roman" w:hAnsi="Times New Roman"/>
          <w:sz w:val="24"/>
          <w:szCs w:val="24"/>
        </w:rPr>
        <w:t xml:space="preserve"> человек. </w:t>
      </w:r>
    </w:p>
    <w:p w:rsidR="00773D7C"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Ежегодно принимается активное участие в республиканском молодежном форуме «Тува-территория развития» («</w:t>
      </w:r>
      <w:proofErr w:type="spellStart"/>
      <w:r w:rsidRPr="00111FFD">
        <w:rPr>
          <w:rFonts w:ascii="Times New Roman" w:hAnsi="Times New Roman"/>
          <w:sz w:val="24"/>
          <w:szCs w:val="24"/>
        </w:rPr>
        <w:t>Дурген</w:t>
      </w:r>
      <w:proofErr w:type="spellEnd"/>
      <w:r w:rsidRPr="00111FFD">
        <w:rPr>
          <w:rFonts w:ascii="Times New Roman" w:hAnsi="Times New Roman"/>
          <w:sz w:val="24"/>
          <w:szCs w:val="24"/>
        </w:rPr>
        <w:t xml:space="preserve">»), где проходят </w:t>
      </w:r>
      <w:proofErr w:type="gramStart"/>
      <w:r w:rsidRPr="00111FFD">
        <w:rPr>
          <w:rFonts w:ascii="Times New Roman" w:hAnsi="Times New Roman"/>
          <w:sz w:val="24"/>
          <w:szCs w:val="24"/>
        </w:rPr>
        <w:t>обучение по предпринимательству</w:t>
      </w:r>
      <w:proofErr w:type="gramEnd"/>
      <w:r w:rsidRPr="00111FFD">
        <w:rPr>
          <w:rFonts w:ascii="Times New Roman" w:hAnsi="Times New Roman"/>
          <w:sz w:val="24"/>
          <w:szCs w:val="24"/>
        </w:rPr>
        <w:t xml:space="preserve">. Там же проводится публичная защита </w:t>
      </w:r>
      <w:proofErr w:type="gramStart"/>
      <w:r w:rsidRPr="00111FFD">
        <w:rPr>
          <w:rFonts w:ascii="Times New Roman" w:hAnsi="Times New Roman"/>
          <w:sz w:val="24"/>
          <w:szCs w:val="24"/>
        </w:rPr>
        <w:t>бизнес-проектов</w:t>
      </w:r>
      <w:proofErr w:type="gramEnd"/>
      <w:r w:rsidRPr="00111FFD">
        <w:rPr>
          <w:rFonts w:ascii="Times New Roman" w:hAnsi="Times New Roman"/>
          <w:sz w:val="24"/>
          <w:szCs w:val="24"/>
        </w:rPr>
        <w:t>. В 201</w:t>
      </w:r>
      <w:r w:rsidR="00773D7C" w:rsidRPr="00111FFD">
        <w:rPr>
          <w:rFonts w:ascii="Times New Roman" w:hAnsi="Times New Roman"/>
          <w:sz w:val="24"/>
          <w:szCs w:val="24"/>
        </w:rPr>
        <w:t>5</w:t>
      </w:r>
      <w:r w:rsidRPr="00111FFD">
        <w:rPr>
          <w:rFonts w:ascii="Times New Roman" w:hAnsi="Times New Roman"/>
          <w:sz w:val="24"/>
          <w:szCs w:val="24"/>
        </w:rPr>
        <w:t xml:space="preserve"> году было подано </w:t>
      </w:r>
      <w:r w:rsidR="00773D7C" w:rsidRPr="00111FFD">
        <w:rPr>
          <w:rFonts w:ascii="Times New Roman" w:hAnsi="Times New Roman"/>
          <w:sz w:val="24"/>
          <w:szCs w:val="24"/>
        </w:rPr>
        <w:t>6</w:t>
      </w:r>
      <w:r w:rsidRPr="00111FFD">
        <w:rPr>
          <w:rFonts w:ascii="Times New Roman" w:hAnsi="Times New Roman"/>
          <w:sz w:val="24"/>
          <w:szCs w:val="24"/>
        </w:rPr>
        <w:t xml:space="preserve"> </w:t>
      </w:r>
      <w:proofErr w:type="gramStart"/>
      <w:r w:rsidRPr="00111FFD">
        <w:rPr>
          <w:rFonts w:ascii="Times New Roman" w:hAnsi="Times New Roman"/>
          <w:sz w:val="24"/>
          <w:szCs w:val="24"/>
        </w:rPr>
        <w:t>бизнес-проектов</w:t>
      </w:r>
      <w:proofErr w:type="gramEnd"/>
      <w:r w:rsidRPr="00111FFD">
        <w:rPr>
          <w:rFonts w:ascii="Times New Roman" w:hAnsi="Times New Roman"/>
          <w:sz w:val="24"/>
          <w:szCs w:val="24"/>
        </w:rPr>
        <w:t xml:space="preserve"> по разным направлениям (201</w:t>
      </w:r>
      <w:r w:rsidR="00656FA4" w:rsidRPr="00111FFD">
        <w:rPr>
          <w:rFonts w:ascii="Times New Roman" w:hAnsi="Times New Roman"/>
          <w:sz w:val="24"/>
          <w:szCs w:val="24"/>
        </w:rPr>
        <w:t>4</w:t>
      </w:r>
      <w:r w:rsidRPr="00111FFD">
        <w:rPr>
          <w:rFonts w:ascii="Times New Roman" w:hAnsi="Times New Roman"/>
          <w:sz w:val="24"/>
          <w:szCs w:val="24"/>
        </w:rPr>
        <w:t xml:space="preserve"> – </w:t>
      </w:r>
      <w:r w:rsidR="00773D7C" w:rsidRPr="00111FFD">
        <w:rPr>
          <w:rFonts w:ascii="Times New Roman" w:hAnsi="Times New Roman"/>
          <w:sz w:val="24"/>
          <w:szCs w:val="24"/>
        </w:rPr>
        <w:t>8</w:t>
      </w:r>
      <w:r w:rsidRPr="00111FFD">
        <w:rPr>
          <w:rFonts w:ascii="Times New Roman" w:hAnsi="Times New Roman"/>
          <w:sz w:val="24"/>
          <w:szCs w:val="24"/>
        </w:rPr>
        <w:t xml:space="preserve">). Государственную поддержку получили </w:t>
      </w:r>
      <w:r w:rsidR="00773D7C" w:rsidRPr="00111FFD">
        <w:rPr>
          <w:rFonts w:ascii="Times New Roman" w:hAnsi="Times New Roman"/>
          <w:sz w:val="24"/>
          <w:szCs w:val="24"/>
        </w:rPr>
        <w:t>2</w:t>
      </w:r>
      <w:r w:rsidRPr="00111FFD">
        <w:rPr>
          <w:rFonts w:ascii="Times New Roman" w:hAnsi="Times New Roman"/>
          <w:sz w:val="24"/>
          <w:szCs w:val="24"/>
        </w:rPr>
        <w:t xml:space="preserve"> человек на общую сумму </w:t>
      </w:r>
      <w:r w:rsidR="00773D7C" w:rsidRPr="00111FFD">
        <w:rPr>
          <w:rFonts w:ascii="Times New Roman" w:hAnsi="Times New Roman"/>
          <w:sz w:val="24"/>
          <w:szCs w:val="24"/>
        </w:rPr>
        <w:t>200</w:t>
      </w:r>
      <w:r w:rsidRPr="00111FFD">
        <w:rPr>
          <w:rFonts w:ascii="Times New Roman" w:hAnsi="Times New Roman"/>
          <w:sz w:val="24"/>
          <w:szCs w:val="24"/>
        </w:rPr>
        <w:t xml:space="preserve"> </w:t>
      </w:r>
      <w:proofErr w:type="spellStart"/>
      <w:r w:rsidRPr="00111FFD">
        <w:rPr>
          <w:rFonts w:ascii="Times New Roman" w:hAnsi="Times New Roman"/>
          <w:sz w:val="24"/>
          <w:szCs w:val="24"/>
        </w:rPr>
        <w:t>тыс</w:t>
      </w:r>
      <w:proofErr w:type="gramStart"/>
      <w:r w:rsidRPr="00111FFD">
        <w:rPr>
          <w:rFonts w:ascii="Times New Roman" w:hAnsi="Times New Roman"/>
          <w:sz w:val="24"/>
          <w:szCs w:val="24"/>
        </w:rPr>
        <w:t>.р</w:t>
      </w:r>
      <w:proofErr w:type="gramEnd"/>
      <w:r w:rsidRPr="00111FFD">
        <w:rPr>
          <w:rFonts w:ascii="Times New Roman" w:hAnsi="Times New Roman"/>
          <w:sz w:val="24"/>
          <w:szCs w:val="24"/>
        </w:rPr>
        <w:t>уб</w:t>
      </w:r>
      <w:proofErr w:type="spellEnd"/>
      <w:r w:rsidRPr="00111FFD">
        <w:rPr>
          <w:rFonts w:ascii="Times New Roman" w:hAnsi="Times New Roman"/>
          <w:sz w:val="24"/>
          <w:szCs w:val="24"/>
        </w:rPr>
        <w:t xml:space="preserve">. за счет средств программы «Ты – предприниматель».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В 201</w:t>
      </w:r>
      <w:r w:rsidR="00656FA4" w:rsidRPr="00111FFD">
        <w:rPr>
          <w:rFonts w:ascii="Times New Roman" w:hAnsi="Times New Roman"/>
          <w:sz w:val="24"/>
          <w:szCs w:val="24"/>
        </w:rPr>
        <w:t>5</w:t>
      </w:r>
      <w:r w:rsidRPr="00111FFD">
        <w:rPr>
          <w:rFonts w:ascii="Times New Roman" w:hAnsi="Times New Roman"/>
          <w:sz w:val="24"/>
          <w:szCs w:val="24"/>
        </w:rPr>
        <w:t xml:space="preserve"> году в рамках комплексной программы «Ты – предприниматель» в конкурсе «Лучшая бизнес-идея» победителями стали </w:t>
      </w:r>
      <w:r w:rsidR="00773D7C" w:rsidRPr="00111FFD">
        <w:rPr>
          <w:rFonts w:ascii="Times New Roman" w:hAnsi="Times New Roman"/>
          <w:sz w:val="24"/>
          <w:szCs w:val="24"/>
        </w:rPr>
        <w:t>2</w:t>
      </w:r>
      <w:r w:rsidRPr="00111FFD">
        <w:rPr>
          <w:rFonts w:ascii="Times New Roman" w:hAnsi="Times New Roman"/>
          <w:sz w:val="24"/>
          <w:szCs w:val="24"/>
        </w:rPr>
        <w:t xml:space="preserve"> молодых граждан – </w:t>
      </w:r>
      <w:r w:rsidR="00773D7C" w:rsidRPr="00111FFD">
        <w:rPr>
          <w:rFonts w:ascii="Times New Roman" w:hAnsi="Times New Roman"/>
          <w:sz w:val="24"/>
          <w:szCs w:val="24"/>
        </w:rPr>
        <w:t xml:space="preserve">Соян О.П. </w:t>
      </w:r>
      <w:proofErr w:type="spellStart"/>
      <w:r w:rsidR="00773D7C" w:rsidRPr="00111FFD">
        <w:rPr>
          <w:rFonts w:ascii="Times New Roman" w:hAnsi="Times New Roman"/>
          <w:sz w:val="24"/>
          <w:szCs w:val="24"/>
        </w:rPr>
        <w:t>Хертек</w:t>
      </w:r>
      <w:proofErr w:type="spellEnd"/>
      <w:r w:rsidR="00773D7C" w:rsidRPr="00111FFD">
        <w:rPr>
          <w:rFonts w:ascii="Times New Roman" w:hAnsi="Times New Roman"/>
          <w:sz w:val="24"/>
          <w:szCs w:val="24"/>
        </w:rPr>
        <w:t xml:space="preserve"> Ч.В</w:t>
      </w:r>
      <w:r w:rsidRPr="00111FFD">
        <w:rPr>
          <w:rFonts w:ascii="Times New Roman" w:hAnsi="Times New Roman"/>
          <w:sz w:val="24"/>
          <w:szCs w:val="24"/>
        </w:rPr>
        <w:t xml:space="preserve"> (по </w:t>
      </w:r>
      <w:r w:rsidR="00773D7C" w:rsidRPr="00111FFD">
        <w:rPr>
          <w:rFonts w:ascii="Times New Roman" w:hAnsi="Times New Roman"/>
          <w:sz w:val="24"/>
          <w:szCs w:val="24"/>
        </w:rPr>
        <w:t>10</w:t>
      </w:r>
      <w:r w:rsidRPr="00111FFD">
        <w:rPr>
          <w:rFonts w:ascii="Times New Roman" w:hAnsi="Times New Roman"/>
          <w:sz w:val="24"/>
          <w:szCs w:val="24"/>
        </w:rPr>
        <w:t xml:space="preserve">0 </w:t>
      </w:r>
      <w:proofErr w:type="spellStart"/>
      <w:r w:rsidRPr="00111FFD">
        <w:rPr>
          <w:rFonts w:ascii="Times New Roman" w:hAnsi="Times New Roman"/>
          <w:sz w:val="24"/>
          <w:szCs w:val="24"/>
        </w:rPr>
        <w:t>тыс</w:t>
      </w:r>
      <w:proofErr w:type="gramStart"/>
      <w:r w:rsidRPr="00111FFD">
        <w:rPr>
          <w:rFonts w:ascii="Times New Roman" w:hAnsi="Times New Roman"/>
          <w:sz w:val="24"/>
          <w:szCs w:val="24"/>
        </w:rPr>
        <w:t>.р</w:t>
      </w:r>
      <w:proofErr w:type="gramEnd"/>
      <w:r w:rsidRPr="00111FFD">
        <w:rPr>
          <w:rFonts w:ascii="Times New Roman" w:hAnsi="Times New Roman"/>
          <w:sz w:val="24"/>
          <w:szCs w:val="24"/>
        </w:rPr>
        <w:t>уб</w:t>
      </w:r>
      <w:proofErr w:type="spellEnd"/>
      <w:r w:rsidRPr="00111FFD">
        <w:rPr>
          <w:rFonts w:ascii="Times New Roman" w:hAnsi="Times New Roman"/>
          <w:sz w:val="24"/>
          <w:szCs w:val="24"/>
        </w:rPr>
        <w:t xml:space="preserve">.) </w:t>
      </w:r>
    </w:p>
    <w:p w:rsidR="003E0E6B" w:rsidRPr="00111FFD" w:rsidRDefault="003E0E6B" w:rsidP="00363E5F">
      <w:pPr>
        <w:pStyle w:val="af4"/>
        <w:ind w:firstLine="567"/>
        <w:jc w:val="center"/>
        <w:rPr>
          <w:rFonts w:ascii="Times New Roman" w:hAnsi="Times New Roman"/>
          <w:b/>
          <w:sz w:val="24"/>
          <w:szCs w:val="24"/>
        </w:rPr>
      </w:pPr>
      <w:r w:rsidRPr="00111FFD">
        <w:rPr>
          <w:rFonts w:ascii="Times New Roman" w:hAnsi="Times New Roman"/>
          <w:b/>
          <w:sz w:val="24"/>
          <w:szCs w:val="24"/>
        </w:rPr>
        <w:t>Трудоустройство молодежи</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По кожууну реализуются программы ГКУ ЦЗН в Тес-Хемском кожууне по трудоустройству молодежи:</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«Организация временного трудоустройства несовершеннолетних граждан в возрасте от 14 до 18 лет» - 71 (201</w:t>
      </w:r>
      <w:r w:rsidR="00656FA4" w:rsidRPr="00111FFD">
        <w:rPr>
          <w:rFonts w:ascii="Times New Roman" w:hAnsi="Times New Roman"/>
          <w:sz w:val="24"/>
          <w:szCs w:val="24"/>
        </w:rPr>
        <w:t>4</w:t>
      </w:r>
      <w:r w:rsidRPr="00111FFD">
        <w:rPr>
          <w:rFonts w:ascii="Times New Roman" w:hAnsi="Times New Roman"/>
          <w:sz w:val="24"/>
          <w:szCs w:val="24"/>
        </w:rPr>
        <w:t xml:space="preserve"> – 54) человек;</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«Трудоустройство граждан  в возрасте от 18 до 20 лет из числа граждан, окончивших  средние и начальные  профессиональные заведения, ищущих работу впервые» - 0 (201</w:t>
      </w:r>
      <w:r w:rsidR="00656FA4" w:rsidRPr="00111FFD">
        <w:rPr>
          <w:rFonts w:ascii="Times New Roman" w:hAnsi="Times New Roman"/>
          <w:sz w:val="24"/>
          <w:szCs w:val="24"/>
        </w:rPr>
        <w:t>4</w:t>
      </w:r>
      <w:r w:rsidRPr="00111FFD">
        <w:rPr>
          <w:rFonts w:ascii="Times New Roman" w:hAnsi="Times New Roman"/>
          <w:sz w:val="24"/>
          <w:szCs w:val="24"/>
        </w:rPr>
        <w:t xml:space="preserve"> – 1) – из-за отсутствия финансирования не </w:t>
      </w:r>
      <w:proofErr w:type="gramStart"/>
      <w:r w:rsidRPr="00111FFD">
        <w:rPr>
          <w:rFonts w:ascii="Times New Roman" w:hAnsi="Times New Roman"/>
          <w:sz w:val="24"/>
          <w:szCs w:val="24"/>
        </w:rPr>
        <w:t>выполнена</w:t>
      </w:r>
      <w:proofErr w:type="gramEnd"/>
      <w:r w:rsidRPr="00111FFD">
        <w:rPr>
          <w:rFonts w:ascii="Times New Roman" w:hAnsi="Times New Roman"/>
          <w:sz w:val="24"/>
          <w:szCs w:val="24"/>
        </w:rPr>
        <w:t xml:space="preserve">;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«Стажировка в трудовых организациях» -  2 (201</w:t>
      </w:r>
      <w:r w:rsidR="00656FA4" w:rsidRPr="00111FFD">
        <w:rPr>
          <w:rFonts w:ascii="Times New Roman" w:hAnsi="Times New Roman"/>
          <w:sz w:val="24"/>
          <w:szCs w:val="24"/>
        </w:rPr>
        <w:t>4</w:t>
      </w:r>
      <w:r w:rsidRPr="00111FFD">
        <w:rPr>
          <w:rFonts w:ascii="Times New Roman" w:hAnsi="Times New Roman"/>
          <w:sz w:val="24"/>
          <w:szCs w:val="24"/>
        </w:rPr>
        <w:t xml:space="preserve"> - 16) чел.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Снижение количества участников программы связано с тем, что полномочия в области содействия временного трудоустройства безработных граждан переданы с федерального бюджета на полномочия республики. Также следует учесть то, что муниципальное образование должно предусмотреть софинансирование данной программы.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Также в целях вовлечения молодежи к сезонной трудовой занятости Минмолодежи проводится республиканский конкурс на лучшие показатели по заготовке грубых кормов среди молодежных бригад. На территории кожууна молодежные бригады в основном создаются </w:t>
      </w:r>
      <w:proofErr w:type="gramStart"/>
      <w:r w:rsidRPr="00111FFD">
        <w:rPr>
          <w:rFonts w:ascii="Times New Roman" w:hAnsi="Times New Roman"/>
          <w:sz w:val="24"/>
          <w:szCs w:val="24"/>
        </w:rPr>
        <w:t>в</w:t>
      </w:r>
      <w:proofErr w:type="gramEnd"/>
      <w:r w:rsidRPr="00111FFD">
        <w:rPr>
          <w:rFonts w:ascii="Times New Roman" w:hAnsi="Times New Roman"/>
          <w:sz w:val="24"/>
          <w:szCs w:val="24"/>
        </w:rPr>
        <w:t xml:space="preserve"> с. Берт-Даг, с. Чыргаланды, Кызыл-Чыраа. В кормозаготовительные бригады была вовлечена молодежь сумонов в возрасте до 35 лет. Всего было создано молодежных бригад  – 5 с 27 членами.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В летнее время организуется работа дворовых отрядов. На территории кожууна действовали 6 дворовых отрядов по разным направлениям. </w:t>
      </w:r>
    </w:p>
    <w:p w:rsidR="003E0E6B" w:rsidRPr="0013757D" w:rsidRDefault="003E0E6B" w:rsidP="00363E5F">
      <w:pPr>
        <w:pStyle w:val="af4"/>
        <w:ind w:firstLine="567"/>
        <w:jc w:val="center"/>
        <w:rPr>
          <w:rFonts w:ascii="Times New Roman" w:hAnsi="Times New Roman"/>
          <w:b/>
          <w:sz w:val="24"/>
          <w:szCs w:val="24"/>
        </w:rPr>
      </w:pPr>
      <w:r w:rsidRPr="0013757D">
        <w:rPr>
          <w:rFonts w:ascii="Times New Roman" w:hAnsi="Times New Roman"/>
          <w:b/>
          <w:sz w:val="24"/>
          <w:szCs w:val="24"/>
        </w:rPr>
        <w:t>Молодая семья</w:t>
      </w:r>
    </w:p>
    <w:p w:rsidR="003E0E6B" w:rsidRPr="0013757D" w:rsidRDefault="003E0E6B" w:rsidP="00EC06B6">
      <w:pPr>
        <w:pStyle w:val="af4"/>
        <w:ind w:firstLine="567"/>
        <w:jc w:val="both"/>
        <w:rPr>
          <w:rFonts w:ascii="Times New Roman" w:hAnsi="Times New Roman"/>
          <w:sz w:val="24"/>
          <w:szCs w:val="24"/>
        </w:rPr>
      </w:pPr>
      <w:proofErr w:type="gramStart"/>
      <w:r w:rsidRPr="0013757D">
        <w:rPr>
          <w:rFonts w:ascii="Times New Roman" w:hAnsi="Times New Roman"/>
          <w:sz w:val="24"/>
          <w:szCs w:val="24"/>
        </w:rPr>
        <w:t>Государственная поддержка молодой семьи в целом по республике регулируется Законом РТ «О государственной молодежной политике в Республике Тыва», Концепцией государственной политики в отношении молодой семьи в Республике Тыва, также в рамках республиканских целевых программ «Социальное развитие села до 2013 года», подпрограммы «Обеспечение жильем молодых семей», ФЦП «Жилище», «Развитие ипотечного кредитования молодых учителей в РТ на 2012-2014 годы».</w:t>
      </w:r>
      <w:proofErr w:type="gramEnd"/>
      <w:r w:rsidRPr="0013757D">
        <w:rPr>
          <w:rFonts w:ascii="Times New Roman" w:hAnsi="Times New Roman"/>
          <w:sz w:val="24"/>
          <w:szCs w:val="24"/>
        </w:rPr>
        <w:t xml:space="preserve"> </w:t>
      </w:r>
      <w:proofErr w:type="gramStart"/>
      <w:r w:rsidRPr="0013757D">
        <w:rPr>
          <w:rFonts w:ascii="Times New Roman" w:hAnsi="Times New Roman"/>
          <w:sz w:val="24"/>
          <w:szCs w:val="24"/>
        </w:rPr>
        <w:t>Реализуются постановления Правительства Республики Тыва «Об утверждении порядка предоставления субсидий на компенсацию части затрат по ипотечным кредитам (займам) на приобретение (строительства) жилья в Республике Тыва лицам, окончившим с отличием государственные учреждения высшего профессионального образования», «Об установлении для граждан отдельных категорий ставок платы по договору купли-продажи лесных насаждений для собственных нужд на территории РТ» «Земский врач».</w:t>
      </w:r>
      <w:proofErr w:type="gramEnd"/>
    </w:p>
    <w:p w:rsidR="003E0E6B" w:rsidRPr="00111FFD" w:rsidRDefault="003E0E6B" w:rsidP="00EC06B6">
      <w:pPr>
        <w:pStyle w:val="af4"/>
        <w:ind w:firstLine="567"/>
        <w:jc w:val="both"/>
        <w:rPr>
          <w:rFonts w:ascii="Times New Roman" w:hAnsi="Times New Roman"/>
          <w:sz w:val="24"/>
          <w:szCs w:val="24"/>
        </w:rPr>
      </w:pPr>
      <w:r w:rsidRPr="0013757D">
        <w:rPr>
          <w:rFonts w:ascii="Times New Roman" w:hAnsi="Times New Roman"/>
          <w:sz w:val="24"/>
          <w:szCs w:val="24"/>
        </w:rPr>
        <w:t>В рамках подпрограммы «Обеспечение жильем молодых семей в Тес-Хемском кожууне на 2011-2015 годы» по линии Министерства строительства направлен список 16 молодых семей. Субсидирование получат 8 семей на общую сумму 3806460 рублей.</w:t>
      </w:r>
      <w:r w:rsidRPr="00111FFD">
        <w:rPr>
          <w:rFonts w:ascii="Times New Roman" w:hAnsi="Times New Roman"/>
          <w:sz w:val="24"/>
          <w:szCs w:val="24"/>
        </w:rPr>
        <w:t xml:space="preserve"> </w:t>
      </w:r>
    </w:p>
    <w:p w:rsidR="003E0E6B" w:rsidRPr="00111FFD" w:rsidRDefault="003E0E6B" w:rsidP="00363E5F">
      <w:pPr>
        <w:pStyle w:val="af4"/>
        <w:ind w:firstLine="567"/>
        <w:jc w:val="center"/>
        <w:rPr>
          <w:rFonts w:ascii="Times New Roman" w:hAnsi="Times New Roman"/>
          <w:b/>
          <w:sz w:val="24"/>
          <w:szCs w:val="24"/>
        </w:rPr>
      </w:pPr>
      <w:r w:rsidRPr="00111FFD">
        <w:rPr>
          <w:rFonts w:ascii="Times New Roman" w:hAnsi="Times New Roman"/>
          <w:b/>
          <w:sz w:val="24"/>
          <w:szCs w:val="24"/>
        </w:rPr>
        <w:t>Взаимодействие с общественными институтами</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Развитие молодежных и детских объединений задача государственной власти. В кожууне создан реестр детских и молодежных объединений – 43 общественных объединений, в т.ч. 10 волонтерских отрядов с общим охватом 2349 человек  возрасте от 14 до 30 лет.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Для взаимодействия с общественными организациями проведен ряд мероприятий: встречи по развитию молодежного предпринимательства,  проведение кожуунного Кубка Лиги КВН, </w:t>
      </w:r>
      <w:r w:rsidRPr="00111FFD">
        <w:rPr>
          <w:rFonts w:ascii="Times New Roman" w:hAnsi="Times New Roman"/>
          <w:sz w:val="24"/>
          <w:szCs w:val="24"/>
        </w:rPr>
        <w:lastRenderedPageBreak/>
        <w:t xml:space="preserve">проведение спортивных мероприятий, встречи с Советами молодежи, проведение конкурсов, акций и т.д.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В кожууне созданы пилотные волонтерские площадки по пропаганде здорового образа жизни – при администрации кожууна, МБОУ Берт-Дагская СОШ. Члены волонтерского отряда при администрации кожууна принимают активное участие в проведении спортивных, культурно-массовых мероприятий. Всего волонтерских отрядов на территории кожууна – 10, которые работают по разным направлениям. Особое внимание уделяется профилактике правонарушений и пропаганде здорового образа жизни. Волонтерским отрядом при администрации кожууна постоянно благоустраиваются памятник Братьям Шумовым </w:t>
      </w:r>
      <w:proofErr w:type="gramStart"/>
      <w:r w:rsidRPr="00111FFD">
        <w:rPr>
          <w:rFonts w:ascii="Times New Roman" w:hAnsi="Times New Roman"/>
          <w:sz w:val="24"/>
          <w:szCs w:val="24"/>
        </w:rPr>
        <w:t>в</w:t>
      </w:r>
      <w:proofErr w:type="gramEnd"/>
      <w:r w:rsidRPr="00111FFD">
        <w:rPr>
          <w:rFonts w:ascii="Times New Roman" w:hAnsi="Times New Roman"/>
          <w:sz w:val="24"/>
          <w:szCs w:val="24"/>
        </w:rPr>
        <w:t xml:space="preserve"> </w:t>
      </w:r>
      <w:proofErr w:type="gramStart"/>
      <w:r w:rsidRPr="00111FFD">
        <w:rPr>
          <w:rFonts w:ascii="Times New Roman" w:hAnsi="Times New Roman"/>
          <w:sz w:val="24"/>
          <w:szCs w:val="24"/>
        </w:rPr>
        <w:t>с</w:t>
      </w:r>
      <w:proofErr w:type="gramEnd"/>
      <w:r w:rsidRPr="00111FFD">
        <w:rPr>
          <w:rFonts w:ascii="Times New Roman" w:hAnsi="Times New Roman"/>
          <w:sz w:val="24"/>
          <w:szCs w:val="24"/>
        </w:rPr>
        <w:t xml:space="preserve">. Самагалтай, Субурганы – на перевале </w:t>
      </w:r>
      <w:proofErr w:type="spellStart"/>
      <w:r w:rsidRPr="00111FFD">
        <w:rPr>
          <w:rFonts w:ascii="Times New Roman" w:hAnsi="Times New Roman"/>
          <w:sz w:val="24"/>
          <w:szCs w:val="24"/>
        </w:rPr>
        <w:t>Калдак-Хамар</w:t>
      </w:r>
      <w:proofErr w:type="spellEnd"/>
      <w:r w:rsidRPr="00111FFD">
        <w:rPr>
          <w:rFonts w:ascii="Times New Roman" w:hAnsi="Times New Roman"/>
          <w:sz w:val="24"/>
          <w:szCs w:val="24"/>
        </w:rPr>
        <w:t xml:space="preserve"> и на территории с. Самагалтай, стадион им. Монге </w:t>
      </w:r>
      <w:proofErr w:type="spellStart"/>
      <w:r w:rsidRPr="00111FFD">
        <w:rPr>
          <w:rFonts w:ascii="Times New Roman" w:hAnsi="Times New Roman"/>
          <w:sz w:val="24"/>
          <w:szCs w:val="24"/>
        </w:rPr>
        <w:t>Доржу</w:t>
      </w:r>
      <w:proofErr w:type="spellEnd"/>
      <w:r w:rsidRPr="00111FFD">
        <w:rPr>
          <w:rFonts w:ascii="Times New Roman" w:hAnsi="Times New Roman"/>
          <w:sz w:val="24"/>
          <w:szCs w:val="24"/>
        </w:rPr>
        <w:t xml:space="preserve">. </w:t>
      </w:r>
    </w:p>
    <w:p w:rsidR="003E0E6B" w:rsidRPr="00111FFD" w:rsidRDefault="003E0E6B" w:rsidP="00363E5F">
      <w:pPr>
        <w:pStyle w:val="af4"/>
        <w:ind w:firstLine="567"/>
        <w:jc w:val="center"/>
        <w:rPr>
          <w:rFonts w:ascii="Times New Roman" w:hAnsi="Times New Roman"/>
          <w:b/>
          <w:sz w:val="24"/>
          <w:szCs w:val="24"/>
        </w:rPr>
      </w:pPr>
      <w:r w:rsidRPr="00111FFD">
        <w:rPr>
          <w:rFonts w:ascii="Times New Roman" w:hAnsi="Times New Roman"/>
          <w:b/>
          <w:sz w:val="24"/>
          <w:szCs w:val="24"/>
        </w:rPr>
        <w:t>Профилактика преступности в молодежной среде</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В целях профилактики правонарушений среди молодежи отделом по делам молодежи и спорта проводятся встречи с Советами молодежи.   </w:t>
      </w:r>
    </w:p>
    <w:p w:rsidR="003E0E6B" w:rsidRPr="00111FFD" w:rsidRDefault="007E1040"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С </w:t>
      </w:r>
      <w:r w:rsidR="003E0E6B" w:rsidRPr="00111FFD">
        <w:rPr>
          <w:rFonts w:ascii="Times New Roman" w:hAnsi="Times New Roman"/>
          <w:sz w:val="24"/>
          <w:szCs w:val="24"/>
        </w:rPr>
        <w:t>целью проведения информационно-просветительской работы по профилактике ПАВ на территории кожууна распространяются брошюрки, буклеты, памятк</w:t>
      </w:r>
      <w:r w:rsidRPr="00111FFD">
        <w:rPr>
          <w:rFonts w:ascii="Times New Roman" w:hAnsi="Times New Roman"/>
          <w:sz w:val="24"/>
          <w:szCs w:val="24"/>
        </w:rPr>
        <w:t xml:space="preserve">и,  разработанные Минмолодежи РТ, </w:t>
      </w:r>
      <w:proofErr w:type="spellStart"/>
      <w:r w:rsidRPr="00111FFD">
        <w:rPr>
          <w:rFonts w:ascii="Times New Roman" w:hAnsi="Times New Roman"/>
          <w:sz w:val="24"/>
          <w:szCs w:val="24"/>
        </w:rPr>
        <w:t>Р</w:t>
      </w:r>
      <w:r w:rsidR="003E0E6B" w:rsidRPr="00111FFD">
        <w:rPr>
          <w:rFonts w:ascii="Times New Roman" w:hAnsi="Times New Roman"/>
          <w:sz w:val="24"/>
          <w:szCs w:val="24"/>
        </w:rPr>
        <w:t>еснаркодиспансер</w:t>
      </w:r>
      <w:proofErr w:type="spellEnd"/>
      <w:r w:rsidR="003E0E6B" w:rsidRPr="00111FFD">
        <w:rPr>
          <w:rFonts w:ascii="Times New Roman" w:hAnsi="Times New Roman"/>
          <w:sz w:val="24"/>
          <w:szCs w:val="24"/>
        </w:rPr>
        <w:t xml:space="preserve"> и др. </w:t>
      </w:r>
    </w:p>
    <w:p w:rsidR="003E0E6B" w:rsidRPr="00111FFD" w:rsidRDefault="003E0E6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Совместно с КДН и ЗП при Администрации Тес-Хемского кожууна ведется работа по институту наставничества. Ежегодно принимается участие  в республиканском конкурсе «Лучший общественный воспитатель». </w:t>
      </w:r>
    </w:p>
    <w:p w:rsidR="003E0E6B" w:rsidRDefault="007E1040" w:rsidP="00EC06B6">
      <w:pPr>
        <w:pStyle w:val="af4"/>
        <w:ind w:firstLine="567"/>
        <w:jc w:val="both"/>
        <w:rPr>
          <w:rFonts w:ascii="Times New Roman" w:hAnsi="Times New Roman"/>
          <w:sz w:val="24"/>
          <w:szCs w:val="24"/>
        </w:rPr>
      </w:pPr>
      <w:r w:rsidRPr="00111FFD">
        <w:rPr>
          <w:rFonts w:ascii="Times New Roman" w:hAnsi="Times New Roman"/>
          <w:sz w:val="24"/>
          <w:szCs w:val="24"/>
        </w:rPr>
        <w:t>С</w:t>
      </w:r>
      <w:r w:rsidR="003E0E6B" w:rsidRPr="00111FFD">
        <w:rPr>
          <w:rFonts w:ascii="Times New Roman" w:hAnsi="Times New Roman"/>
          <w:sz w:val="24"/>
          <w:szCs w:val="24"/>
        </w:rPr>
        <w:t xml:space="preserve">овместно с субъектами системы профилактики работниками отдела еженедельно проводится патронаж по семьям, состоящим на профилактических учетах. Также проводится обход молодых семей, имеющих несовершеннолетних детей, в ходе которых проводится профилактическая беседа, разъяснение по статьям КоАП РФ, РТ и др.  </w:t>
      </w:r>
    </w:p>
    <w:p w:rsidR="003E0E6B" w:rsidRPr="00111FFD" w:rsidRDefault="003E0E6B" w:rsidP="00363E5F">
      <w:pPr>
        <w:pStyle w:val="af4"/>
        <w:ind w:firstLine="567"/>
        <w:jc w:val="center"/>
        <w:rPr>
          <w:rFonts w:ascii="Times New Roman" w:hAnsi="Times New Roman"/>
          <w:b/>
          <w:sz w:val="24"/>
          <w:szCs w:val="24"/>
        </w:rPr>
      </w:pPr>
      <w:r w:rsidRPr="00111FFD">
        <w:rPr>
          <w:rFonts w:ascii="Times New Roman" w:hAnsi="Times New Roman"/>
          <w:b/>
          <w:sz w:val="24"/>
          <w:szCs w:val="24"/>
        </w:rPr>
        <w:t>Развитие физической культуры и спорта</w:t>
      </w:r>
    </w:p>
    <w:p w:rsidR="003E0E6B" w:rsidRPr="00111FFD" w:rsidRDefault="003E0E6B" w:rsidP="00EC06B6">
      <w:pPr>
        <w:pStyle w:val="af4"/>
        <w:ind w:firstLine="567"/>
        <w:jc w:val="both"/>
        <w:rPr>
          <w:rFonts w:ascii="Times New Roman" w:hAnsi="Times New Roman"/>
          <w:sz w:val="24"/>
          <w:szCs w:val="24"/>
        </w:rPr>
      </w:pPr>
      <w:proofErr w:type="gramStart"/>
      <w:r w:rsidRPr="00111FFD">
        <w:rPr>
          <w:rFonts w:ascii="Times New Roman" w:hAnsi="Times New Roman"/>
          <w:sz w:val="24"/>
          <w:szCs w:val="24"/>
        </w:rPr>
        <w:t>В целях развития физической культуры и спорта на территории Тес-Хемского кожууна реализовалась МЦП «Развитие физической культуры и спорта в Тес-Хемском кожууне на 2011-2013 годы», утверждено постановлением № 135 от 22 октября 2013 года продолжение муниципальной программы «Развитие физической культуры и спорта в Тес-Хемском кожууне на 2014-2016 годы» с объемом финансирования 1246572 рублей в 2014 году, 1375000 руб.- 2015 году, 1640000 руб</w:t>
      </w:r>
      <w:proofErr w:type="gramEnd"/>
      <w:r w:rsidRPr="00111FFD">
        <w:rPr>
          <w:rFonts w:ascii="Times New Roman" w:hAnsi="Times New Roman"/>
          <w:sz w:val="24"/>
          <w:szCs w:val="24"/>
        </w:rPr>
        <w:t xml:space="preserve">. – 2016 году. </w:t>
      </w:r>
    </w:p>
    <w:p w:rsidR="003E0E6B" w:rsidRPr="00111FFD" w:rsidRDefault="003E0E6B" w:rsidP="00EC06B6">
      <w:pPr>
        <w:pStyle w:val="af4"/>
        <w:ind w:firstLine="567"/>
        <w:jc w:val="both"/>
        <w:rPr>
          <w:rStyle w:val="aff2"/>
          <w:rFonts w:ascii="Times New Roman" w:hAnsi="Times New Roman"/>
          <w:b w:val="0"/>
          <w:sz w:val="24"/>
          <w:szCs w:val="24"/>
        </w:rPr>
      </w:pPr>
      <w:r w:rsidRPr="00111FFD">
        <w:rPr>
          <w:rStyle w:val="aff2"/>
          <w:rFonts w:ascii="Times New Roman" w:hAnsi="Times New Roman"/>
          <w:b w:val="0"/>
          <w:sz w:val="24"/>
          <w:szCs w:val="24"/>
        </w:rPr>
        <w:t>На территории кожууна функцио</w:t>
      </w:r>
      <w:r w:rsidR="00574037" w:rsidRPr="00111FFD">
        <w:rPr>
          <w:rStyle w:val="aff2"/>
          <w:rFonts w:ascii="Times New Roman" w:hAnsi="Times New Roman"/>
          <w:b w:val="0"/>
          <w:sz w:val="24"/>
          <w:szCs w:val="24"/>
        </w:rPr>
        <w:t>нирует  24 спортивных сооружения</w:t>
      </w:r>
      <w:r w:rsidRPr="00111FFD">
        <w:rPr>
          <w:rStyle w:val="aff2"/>
          <w:rFonts w:ascii="Times New Roman" w:hAnsi="Times New Roman"/>
          <w:b w:val="0"/>
          <w:sz w:val="24"/>
          <w:szCs w:val="24"/>
        </w:rPr>
        <w:t xml:space="preserve"> для занятий физической культурой и спортом, с единовременной пропускной способностью 560 человек. Из них:</w:t>
      </w:r>
    </w:p>
    <w:p w:rsidR="003E0E6B" w:rsidRPr="00111FFD" w:rsidRDefault="003E0E6B" w:rsidP="00AC750A">
      <w:pPr>
        <w:pStyle w:val="af4"/>
        <w:numPr>
          <w:ilvl w:val="0"/>
          <w:numId w:val="4"/>
        </w:numPr>
        <w:ind w:left="567"/>
        <w:jc w:val="both"/>
        <w:rPr>
          <w:rStyle w:val="aff2"/>
          <w:rFonts w:ascii="Times New Roman" w:hAnsi="Times New Roman"/>
          <w:b w:val="0"/>
          <w:sz w:val="24"/>
          <w:szCs w:val="24"/>
        </w:rPr>
      </w:pPr>
      <w:r w:rsidRPr="00111FFD">
        <w:rPr>
          <w:rStyle w:val="aff2"/>
          <w:rFonts w:ascii="Times New Roman" w:hAnsi="Times New Roman"/>
          <w:b w:val="0"/>
          <w:sz w:val="24"/>
          <w:szCs w:val="24"/>
        </w:rPr>
        <w:t xml:space="preserve">спортивных залов – 7 в школах, кроме МБОУ Кызыл-Чыраанской и Самагалтайской СОШ № 1) и 1  при СДК им. </w:t>
      </w:r>
      <w:proofErr w:type="spellStart"/>
      <w:r w:rsidRPr="00111FFD">
        <w:rPr>
          <w:rStyle w:val="aff2"/>
          <w:rFonts w:ascii="Times New Roman" w:hAnsi="Times New Roman"/>
          <w:b w:val="0"/>
          <w:sz w:val="24"/>
          <w:szCs w:val="24"/>
        </w:rPr>
        <w:t>Д.Чамзырай</w:t>
      </w:r>
      <w:proofErr w:type="spellEnd"/>
      <w:r w:rsidRPr="00111FFD">
        <w:rPr>
          <w:rStyle w:val="aff2"/>
          <w:rFonts w:ascii="Times New Roman" w:hAnsi="Times New Roman"/>
          <w:b w:val="0"/>
          <w:sz w:val="24"/>
          <w:szCs w:val="24"/>
        </w:rPr>
        <w:t xml:space="preserve"> с. О-Шынаа с общей площадью 1908 кв.м.;</w:t>
      </w:r>
    </w:p>
    <w:p w:rsidR="003E0E6B" w:rsidRPr="00111FFD" w:rsidRDefault="003E0E6B" w:rsidP="00AC750A">
      <w:pPr>
        <w:pStyle w:val="af4"/>
        <w:numPr>
          <w:ilvl w:val="0"/>
          <w:numId w:val="4"/>
        </w:numPr>
        <w:ind w:left="567"/>
        <w:jc w:val="both"/>
        <w:rPr>
          <w:rStyle w:val="aff2"/>
          <w:rFonts w:ascii="Times New Roman" w:hAnsi="Times New Roman"/>
          <w:b w:val="0"/>
          <w:sz w:val="24"/>
          <w:szCs w:val="24"/>
        </w:rPr>
      </w:pPr>
      <w:r w:rsidRPr="00111FFD">
        <w:rPr>
          <w:rStyle w:val="aff2"/>
          <w:rFonts w:ascii="Times New Roman" w:hAnsi="Times New Roman"/>
          <w:b w:val="0"/>
          <w:sz w:val="24"/>
          <w:szCs w:val="24"/>
        </w:rPr>
        <w:t>открытых плоскостных сооружений – 14 (во всех сумонах) с общей площадью 9756 кв.м., в т.ч. футбольное поле – 1.</w:t>
      </w:r>
    </w:p>
    <w:p w:rsidR="003E0E6B" w:rsidRPr="00111FFD" w:rsidRDefault="003E0E6B" w:rsidP="00EC06B6">
      <w:pPr>
        <w:pStyle w:val="af4"/>
        <w:ind w:firstLine="567"/>
        <w:jc w:val="both"/>
        <w:rPr>
          <w:rStyle w:val="aff2"/>
          <w:rFonts w:ascii="Times New Roman" w:hAnsi="Times New Roman"/>
          <w:b w:val="0"/>
          <w:sz w:val="24"/>
          <w:szCs w:val="24"/>
        </w:rPr>
      </w:pPr>
      <w:r w:rsidRPr="00111FFD">
        <w:rPr>
          <w:rStyle w:val="aff2"/>
          <w:rFonts w:ascii="Times New Roman" w:hAnsi="Times New Roman"/>
          <w:b w:val="0"/>
          <w:sz w:val="24"/>
          <w:szCs w:val="24"/>
        </w:rPr>
        <w:t xml:space="preserve">Работу по развитию физической культуры и спорта в кожууне организует 1 специалист отдела по делам молодежи и спорта Администрации Тес-Хемского кожууна и 12 тренеров–преподавателей в МБОУ ДОД ДЮСШ, 10 – в дошкольных образовательных учреждениях, в образовательных учреждениях – 14 учителей физической культуры.  Основными организаторами спортивно-массовой работы являются отдел по делам молодежи и спорта, управление образования и администрации сельских поселений. </w:t>
      </w:r>
    </w:p>
    <w:p w:rsidR="003E0E6B" w:rsidRPr="00111FFD" w:rsidRDefault="003E0E6B" w:rsidP="00EC06B6">
      <w:pPr>
        <w:pStyle w:val="af4"/>
        <w:ind w:firstLine="567"/>
        <w:jc w:val="both"/>
        <w:rPr>
          <w:rStyle w:val="aff2"/>
          <w:rFonts w:ascii="Times New Roman" w:hAnsi="Times New Roman"/>
          <w:b w:val="0"/>
          <w:sz w:val="24"/>
          <w:szCs w:val="24"/>
        </w:rPr>
      </w:pPr>
      <w:r w:rsidRPr="00111FFD">
        <w:rPr>
          <w:rStyle w:val="aff2"/>
          <w:rFonts w:ascii="Times New Roman" w:hAnsi="Times New Roman"/>
          <w:b w:val="0"/>
          <w:sz w:val="24"/>
          <w:szCs w:val="24"/>
        </w:rPr>
        <w:t>По кожууну учреждений, предприятий, занимающихся физкультурно-оздоровительной работой в 201</w:t>
      </w:r>
      <w:r w:rsidR="002A5253" w:rsidRPr="00111FFD">
        <w:rPr>
          <w:rStyle w:val="aff2"/>
          <w:rFonts w:ascii="Times New Roman" w:hAnsi="Times New Roman"/>
          <w:b w:val="0"/>
          <w:sz w:val="24"/>
          <w:szCs w:val="24"/>
        </w:rPr>
        <w:t>5</w:t>
      </w:r>
      <w:r w:rsidRPr="00111FFD">
        <w:rPr>
          <w:rStyle w:val="aff2"/>
          <w:rFonts w:ascii="Times New Roman" w:hAnsi="Times New Roman"/>
          <w:b w:val="0"/>
          <w:sz w:val="24"/>
          <w:szCs w:val="24"/>
        </w:rPr>
        <w:t xml:space="preserve"> году  - 53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48), численность регулярно занимающихся 2996 человек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г. – 2528), в </w:t>
      </w:r>
      <w:proofErr w:type="spellStart"/>
      <w:r w:rsidRPr="00111FFD">
        <w:rPr>
          <w:rStyle w:val="aff2"/>
          <w:rFonts w:ascii="Times New Roman" w:hAnsi="Times New Roman"/>
          <w:b w:val="0"/>
          <w:sz w:val="24"/>
          <w:szCs w:val="24"/>
        </w:rPr>
        <w:t>т.ч</w:t>
      </w:r>
      <w:proofErr w:type="spellEnd"/>
      <w:r w:rsidRPr="00111FFD">
        <w:rPr>
          <w:rStyle w:val="aff2"/>
          <w:rFonts w:ascii="Times New Roman" w:hAnsi="Times New Roman"/>
          <w:b w:val="0"/>
          <w:sz w:val="24"/>
          <w:szCs w:val="24"/>
        </w:rPr>
        <w:t>. дошкольного возраста – 590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440), учащихся  ОУ – 780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699),  посещают занятия по физкультуре – 1506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1459). </w:t>
      </w:r>
    </w:p>
    <w:p w:rsidR="003E0E6B" w:rsidRPr="00111FFD" w:rsidRDefault="003E0E6B" w:rsidP="00EC06B6">
      <w:pPr>
        <w:pStyle w:val="af4"/>
        <w:ind w:firstLine="567"/>
        <w:jc w:val="both"/>
        <w:rPr>
          <w:rStyle w:val="aff2"/>
          <w:rFonts w:ascii="Times New Roman" w:hAnsi="Times New Roman"/>
          <w:b w:val="0"/>
          <w:sz w:val="24"/>
          <w:szCs w:val="24"/>
        </w:rPr>
      </w:pPr>
      <w:proofErr w:type="gramStart"/>
      <w:r w:rsidRPr="00111FFD">
        <w:rPr>
          <w:rStyle w:val="aff2"/>
          <w:rFonts w:ascii="Times New Roman" w:hAnsi="Times New Roman"/>
          <w:b w:val="0"/>
          <w:sz w:val="24"/>
          <w:szCs w:val="24"/>
        </w:rPr>
        <w:t>В кожууне развиваются следующие виды спорта: баскетбол - 383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219) человек, бокс – 173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71) чел., волейбол - 442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- 310), вольная борьба 164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- 116 чел.), настольный теннис – 86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-96 чел.), спортивное ориентирование – 40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72) чел., футбол – 140,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105) чел.,  шахматы 650 (201</w:t>
      </w:r>
      <w:r w:rsidR="002A5253" w:rsidRPr="00111FFD">
        <w:rPr>
          <w:rStyle w:val="aff2"/>
          <w:rFonts w:ascii="Times New Roman" w:hAnsi="Times New Roman"/>
          <w:b w:val="0"/>
          <w:sz w:val="24"/>
          <w:szCs w:val="24"/>
        </w:rPr>
        <w:t>4</w:t>
      </w:r>
      <w:r w:rsidRPr="00111FFD">
        <w:rPr>
          <w:rStyle w:val="aff2"/>
          <w:rFonts w:ascii="Times New Roman" w:hAnsi="Times New Roman"/>
          <w:b w:val="0"/>
          <w:sz w:val="24"/>
          <w:szCs w:val="24"/>
        </w:rPr>
        <w:t xml:space="preserve"> – 118)чел., в т.ч. ФГОС в образовательных организациях, шашки – 93/0, национальные виды</w:t>
      </w:r>
      <w:proofErr w:type="gramEnd"/>
      <w:r w:rsidRPr="00111FFD">
        <w:rPr>
          <w:rStyle w:val="aff2"/>
          <w:rFonts w:ascii="Times New Roman" w:hAnsi="Times New Roman"/>
          <w:b w:val="0"/>
          <w:sz w:val="24"/>
          <w:szCs w:val="24"/>
        </w:rPr>
        <w:t xml:space="preserve"> спорта 632/195  чел., в т.ч. учащиеся ОО. </w:t>
      </w:r>
    </w:p>
    <w:p w:rsidR="003E0E6B" w:rsidRPr="00111FFD" w:rsidRDefault="003E0E6B" w:rsidP="00EC06B6">
      <w:pPr>
        <w:pStyle w:val="af4"/>
        <w:ind w:firstLine="567"/>
        <w:jc w:val="both"/>
        <w:rPr>
          <w:rStyle w:val="aff2"/>
          <w:rFonts w:ascii="Times New Roman" w:hAnsi="Times New Roman"/>
          <w:b w:val="0"/>
          <w:sz w:val="24"/>
          <w:szCs w:val="24"/>
        </w:rPr>
      </w:pPr>
      <w:r w:rsidRPr="00111FFD">
        <w:rPr>
          <w:rStyle w:val="aff2"/>
          <w:rFonts w:ascii="Times New Roman" w:hAnsi="Times New Roman"/>
          <w:b w:val="0"/>
          <w:sz w:val="24"/>
          <w:szCs w:val="24"/>
        </w:rPr>
        <w:t xml:space="preserve">В образовательных учреждениях кожууна работают спортивные кружки и секции по 6 видам спорта – волейболу, баскетболу, настольному теннису, футболу, шахматам, национальной борьбе Хуреш. </w:t>
      </w:r>
    </w:p>
    <w:p w:rsidR="003E0E6B" w:rsidRPr="00111FFD" w:rsidRDefault="003E0E6B" w:rsidP="00EC06B6">
      <w:pPr>
        <w:pStyle w:val="af4"/>
        <w:ind w:firstLine="567"/>
        <w:jc w:val="both"/>
        <w:rPr>
          <w:rStyle w:val="aff2"/>
          <w:rFonts w:ascii="Times New Roman" w:hAnsi="Times New Roman"/>
          <w:b w:val="0"/>
          <w:sz w:val="24"/>
          <w:szCs w:val="24"/>
        </w:rPr>
      </w:pPr>
      <w:r w:rsidRPr="00111FFD">
        <w:rPr>
          <w:rStyle w:val="aff2"/>
          <w:rFonts w:ascii="Times New Roman" w:hAnsi="Times New Roman"/>
          <w:b w:val="0"/>
          <w:sz w:val="24"/>
          <w:szCs w:val="24"/>
        </w:rPr>
        <w:lastRenderedPageBreak/>
        <w:t>Всего за 201</w:t>
      </w:r>
      <w:r w:rsidR="00AE6D2B" w:rsidRPr="00111FFD">
        <w:rPr>
          <w:rStyle w:val="aff2"/>
          <w:rFonts w:ascii="Times New Roman" w:hAnsi="Times New Roman"/>
          <w:b w:val="0"/>
          <w:sz w:val="24"/>
          <w:szCs w:val="24"/>
        </w:rPr>
        <w:t>5</w:t>
      </w:r>
      <w:r w:rsidRPr="00111FFD">
        <w:rPr>
          <w:rStyle w:val="aff2"/>
          <w:rFonts w:ascii="Times New Roman" w:hAnsi="Times New Roman"/>
          <w:b w:val="0"/>
          <w:sz w:val="24"/>
          <w:szCs w:val="24"/>
        </w:rPr>
        <w:t xml:space="preserve"> год проведено 160 спортивно-массовых мероприятий с</w:t>
      </w:r>
      <w:r w:rsidR="00AE6D2B" w:rsidRPr="00111FFD">
        <w:rPr>
          <w:rStyle w:val="aff2"/>
          <w:rFonts w:ascii="Times New Roman" w:hAnsi="Times New Roman"/>
          <w:b w:val="0"/>
          <w:sz w:val="24"/>
          <w:szCs w:val="24"/>
        </w:rPr>
        <w:t xml:space="preserve"> общим охватом 6184 (2013 г. - 145</w:t>
      </w:r>
      <w:r w:rsidRPr="00111FFD">
        <w:rPr>
          <w:rStyle w:val="aff2"/>
          <w:rFonts w:ascii="Times New Roman" w:hAnsi="Times New Roman"/>
          <w:b w:val="0"/>
          <w:sz w:val="24"/>
          <w:szCs w:val="24"/>
        </w:rPr>
        <w:t xml:space="preserve"> с общим охватом  5332) человек, в </w:t>
      </w:r>
      <w:proofErr w:type="spellStart"/>
      <w:r w:rsidRPr="00111FFD">
        <w:rPr>
          <w:rStyle w:val="aff2"/>
          <w:rFonts w:ascii="Times New Roman" w:hAnsi="Times New Roman"/>
          <w:b w:val="0"/>
          <w:sz w:val="24"/>
          <w:szCs w:val="24"/>
        </w:rPr>
        <w:t>т.ч</w:t>
      </w:r>
      <w:proofErr w:type="spellEnd"/>
      <w:r w:rsidRPr="00111FFD">
        <w:rPr>
          <w:rStyle w:val="aff2"/>
          <w:rFonts w:ascii="Times New Roman" w:hAnsi="Times New Roman"/>
          <w:b w:val="0"/>
          <w:sz w:val="24"/>
          <w:szCs w:val="24"/>
        </w:rPr>
        <w:t>. на территориях сельских поселений и соревнования, посвященные Дню ЗОЖ.</w:t>
      </w:r>
    </w:p>
    <w:p w:rsidR="003E0E6B" w:rsidRPr="00111FFD" w:rsidRDefault="003E0E6B" w:rsidP="00EC06B6">
      <w:pPr>
        <w:pStyle w:val="af4"/>
        <w:ind w:firstLine="567"/>
        <w:jc w:val="both"/>
        <w:rPr>
          <w:rStyle w:val="aff2"/>
          <w:rFonts w:ascii="Times New Roman" w:hAnsi="Times New Roman"/>
          <w:b w:val="0"/>
          <w:sz w:val="24"/>
          <w:szCs w:val="24"/>
        </w:rPr>
      </w:pPr>
      <w:r w:rsidRPr="00111FFD">
        <w:rPr>
          <w:rStyle w:val="aff2"/>
          <w:rFonts w:ascii="Times New Roman" w:hAnsi="Times New Roman"/>
          <w:b w:val="0"/>
          <w:sz w:val="24"/>
          <w:szCs w:val="24"/>
        </w:rPr>
        <w:t xml:space="preserve">Представители кожууна приняли участие в 42 республиканских соревнованиях по разным видам спорта, высокие результаты дают по боксу (тренеры-преподаватели Чимбиян С.К., </w:t>
      </w:r>
      <w:proofErr w:type="spellStart"/>
      <w:r w:rsidRPr="00111FFD">
        <w:rPr>
          <w:rStyle w:val="aff2"/>
          <w:rFonts w:ascii="Times New Roman" w:hAnsi="Times New Roman"/>
          <w:b w:val="0"/>
          <w:sz w:val="24"/>
          <w:szCs w:val="24"/>
        </w:rPr>
        <w:t>Болат-оол</w:t>
      </w:r>
      <w:proofErr w:type="spellEnd"/>
      <w:r w:rsidRPr="00111FFD">
        <w:rPr>
          <w:rStyle w:val="aff2"/>
          <w:rFonts w:ascii="Times New Roman" w:hAnsi="Times New Roman"/>
          <w:b w:val="0"/>
          <w:sz w:val="24"/>
          <w:szCs w:val="24"/>
        </w:rPr>
        <w:t xml:space="preserve"> О.К., Чооду Ш.Ш.). За год МБОУ ДОД ДЮСШ им. О. </w:t>
      </w:r>
      <w:proofErr w:type="spellStart"/>
      <w:r w:rsidRPr="00111FFD">
        <w:rPr>
          <w:rStyle w:val="aff2"/>
          <w:rFonts w:ascii="Times New Roman" w:hAnsi="Times New Roman"/>
          <w:b w:val="0"/>
          <w:sz w:val="24"/>
          <w:szCs w:val="24"/>
        </w:rPr>
        <w:t>Седен</w:t>
      </w:r>
      <w:proofErr w:type="spellEnd"/>
      <w:r w:rsidRPr="00111FFD">
        <w:rPr>
          <w:rStyle w:val="aff2"/>
          <w:rFonts w:ascii="Times New Roman" w:hAnsi="Times New Roman"/>
          <w:b w:val="0"/>
          <w:sz w:val="24"/>
          <w:szCs w:val="24"/>
        </w:rPr>
        <w:t xml:space="preserve">-оола подготовлено 100 спортсмена массовых разрядов, в т.ч. 1 – КМС по боксу, 1-й разряд по боксу. Также следует отметить </w:t>
      </w:r>
      <w:proofErr w:type="spellStart"/>
      <w:r w:rsidRPr="00111FFD">
        <w:rPr>
          <w:rStyle w:val="aff2"/>
          <w:rFonts w:ascii="Times New Roman" w:hAnsi="Times New Roman"/>
          <w:b w:val="0"/>
          <w:sz w:val="24"/>
          <w:szCs w:val="24"/>
        </w:rPr>
        <w:t>Хулер-оол</w:t>
      </w:r>
      <w:proofErr w:type="spellEnd"/>
      <w:r w:rsidRPr="00111FFD">
        <w:rPr>
          <w:rStyle w:val="aff2"/>
          <w:rFonts w:ascii="Times New Roman" w:hAnsi="Times New Roman"/>
          <w:b w:val="0"/>
          <w:sz w:val="24"/>
          <w:szCs w:val="24"/>
        </w:rPr>
        <w:t xml:space="preserve"> Александру, воспитанницу ДЮСШ -  принимала участие в соревновании по сумо в составе сборной команды Тувы. </w:t>
      </w:r>
    </w:p>
    <w:p w:rsidR="00363E5F" w:rsidRPr="00111FFD" w:rsidRDefault="003E0E6B" w:rsidP="00363E5F">
      <w:pPr>
        <w:pStyle w:val="af4"/>
        <w:jc w:val="center"/>
        <w:rPr>
          <w:rFonts w:ascii="Times New Roman" w:eastAsiaTheme="minorHAnsi" w:hAnsi="Times New Roman"/>
          <w:b/>
          <w:sz w:val="24"/>
          <w:szCs w:val="24"/>
        </w:rPr>
      </w:pPr>
      <w:r w:rsidRPr="00111FFD">
        <w:rPr>
          <w:rFonts w:ascii="Times New Roman" w:eastAsiaTheme="minorHAnsi" w:hAnsi="Times New Roman"/>
          <w:b/>
          <w:sz w:val="24"/>
          <w:szCs w:val="24"/>
        </w:rPr>
        <w:t>Семья, профилактика правонарушений среди несовершеннолетних</w:t>
      </w:r>
      <w:r w:rsidR="006F22FB" w:rsidRPr="00111FFD">
        <w:rPr>
          <w:rFonts w:ascii="Times New Roman" w:eastAsiaTheme="minorHAnsi" w:hAnsi="Times New Roman"/>
          <w:b/>
          <w:sz w:val="24"/>
          <w:szCs w:val="24"/>
        </w:rPr>
        <w:t xml:space="preserve"> </w:t>
      </w:r>
    </w:p>
    <w:p w:rsidR="003E0E6B" w:rsidRPr="00111FFD" w:rsidRDefault="006F22FB" w:rsidP="00363E5F">
      <w:pPr>
        <w:pStyle w:val="af4"/>
        <w:jc w:val="center"/>
        <w:rPr>
          <w:rFonts w:ascii="Times New Roman" w:eastAsiaTheme="minorHAnsi" w:hAnsi="Times New Roman"/>
          <w:b/>
          <w:sz w:val="24"/>
          <w:szCs w:val="24"/>
        </w:rPr>
      </w:pPr>
      <w:r w:rsidRPr="00111FFD">
        <w:rPr>
          <w:rFonts w:ascii="Times New Roman" w:eastAsiaTheme="minorHAnsi" w:hAnsi="Times New Roman"/>
          <w:b/>
          <w:sz w:val="24"/>
          <w:szCs w:val="24"/>
        </w:rPr>
        <w:t>и защита их прав. Опека, попечительство, социальная помощь семье и детям</w:t>
      </w:r>
    </w:p>
    <w:p w:rsidR="005C774C" w:rsidRPr="00111FFD" w:rsidRDefault="005C774C" w:rsidP="005C774C">
      <w:pPr>
        <w:spacing w:after="0" w:line="240" w:lineRule="auto"/>
        <w:ind w:firstLine="708"/>
        <w:jc w:val="both"/>
        <w:rPr>
          <w:rFonts w:ascii="Times New Roman" w:hAnsi="Times New Roman"/>
          <w:sz w:val="24"/>
          <w:szCs w:val="24"/>
        </w:rPr>
      </w:pPr>
      <w:proofErr w:type="gramStart"/>
      <w:r w:rsidRPr="00111FFD">
        <w:rPr>
          <w:rFonts w:ascii="Times New Roman" w:hAnsi="Times New Roman"/>
          <w:sz w:val="24"/>
          <w:szCs w:val="24"/>
        </w:rPr>
        <w:t xml:space="preserve">За отчетный период по вопросам семьи, материнства и детства всего обратились   54 граждан, из них по вопросам обеспечения жильем детей-сирот и детей, оставшихся без попечения родителей – 4, по предоставлению информации о Региональном материнском капитале и заполнение заявления - 8, содействие в оформлении документов ежемесячном пособие детей - 2 , ходатайство о постановке на учете центр занятости населения – 5,  по разным вопросам – 35. </w:t>
      </w:r>
      <w:proofErr w:type="gramEnd"/>
    </w:p>
    <w:p w:rsidR="005C774C" w:rsidRPr="00111FFD" w:rsidRDefault="005C774C" w:rsidP="005C774C">
      <w:pPr>
        <w:pStyle w:val="af4"/>
        <w:ind w:firstLine="567"/>
        <w:jc w:val="both"/>
        <w:rPr>
          <w:rFonts w:ascii="Times New Roman" w:hAnsi="Times New Roman" w:cs="Calibri"/>
          <w:sz w:val="24"/>
          <w:szCs w:val="24"/>
        </w:rPr>
      </w:pPr>
      <w:r w:rsidRPr="00111FFD">
        <w:rPr>
          <w:rFonts w:ascii="Times New Roman" w:hAnsi="Times New Roman"/>
          <w:sz w:val="24"/>
          <w:szCs w:val="24"/>
        </w:rPr>
        <w:t xml:space="preserve">В кожууне всего численность постоянного населения - 9235 из них численность детского населения в возрасте от 0 до 17 лет – 3275, из них домохозяйств – 2128, из них  проживают 2521 семей, в том числе семьи, имеющие несовершеннолетних детей – 1536, в них 3000 детей. </w:t>
      </w:r>
    </w:p>
    <w:p w:rsidR="005C774C" w:rsidRPr="00111FFD" w:rsidRDefault="005C774C" w:rsidP="005C774C">
      <w:pPr>
        <w:pStyle w:val="af4"/>
        <w:ind w:firstLine="567"/>
        <w:jc w:val="both"/>
        <w:rPr>
          <w:rFonts w:ascii="Times New Roman" w:hAnsi="Times New Roman"/>
          <w:sz w:val="24"/>
          <w:szCs w:val="24"/>
        </w:rPr>
      </w:pPr>
      <w:r w:rsidRPr="00111FFD">
        <w:rPr>
          <w:rFonts w:ascii="Times New Roman" w:hAnsi="Times New Roman"/>
          <w:sz w:val="24"/>
          <w:szCs w:val="24"/>
        </w:rPr>
        <w:t>Многодетных семей, имеющих в своем составе 3 и более детей – 357.</w:t>
      </w:r>
    </w:p>
    <w:p w:rsidR="005C774C" w:rsidRPr="00111FFD" w:rsidRDefault="005C774C" w:rsidP="005C774C">
      <w:pPr>
        <w:pStyle w:val="af4"/>
        <w:ind w:firstLine="567"/>
        <w:jc w:val="both"/>
        <w:rPr>
          <w:rFonts w:ascii="Times New Roman" w:hAnsi="Times New Roman"/>
          <w:sz w:val="24"/>
          <w:szCs w:val="24"/>
        </w:rPr>
      </w:pPr>
      <w:r w:rsidRPr="00111FFD">
        <w:rPr>
          <w:rFonts w:ascii="Times New Roman" w:hAnsi="Times New Roman"/>
          <w:sz w:val="24"/>
          <w:szCs w:val="24"/>
        </w:rPr>
        <w:t xml:space="preserve">Малоимущих 322 семей, в них 487 детей, в </w:t>
      </w:r>
      <w:proofErr w:type="spellStart"/>
      <w:r w:rsidRPr="00111FFD">
        <w:rPr>
          <w:rFonts w:ascii="Times New Roman" w:hAnsi="Times New Roman"/>
          <w:sz w:val="24"/>
          <w:szCs w:val="24"/>
        </w:rPr>
        <w:t>т.ч</w:t>
      </w:r>
      <w:proofErr w:type="spellEnd"/>
      <w:r w:rsidRPr="00111FFD">
        <w:rPr>
          <w:rFonts w:ascii="Times New Roman" w:hAnsi="Times New Roman"/>
          <w:sz w:val="24"/>
          <w:szCs w:val="24"/>
        </w:rPr>
        <w:t xml:space="preserve">. крайне бедных 107 семей, в них детей 165. </w:t>
      </w:r>
    </w:p>
    <w:p w:rsidR="005C774C" w:rsidRPr="00111FFD" w:rsidRDefault="005C774C" w:rsidP="005C774C">
      <w:pPr>
        <w:pStyle w:val="af4"/>
        <w:ind w:firstLine="567"/>
        <w:jc w:val="both"/>
        <w:rPr>
          <w:rFonts w:ascii="Times New Roman" w:hAnsi="Times New Roman"/>
          <w:sz w:val="24"/>
          <w:szCs w:val="24"/>
        </w:rPr>
      </w:pPr>
      <w:r w:rsidRPr="00111FFD">
        <w:rPr>
          <w:rFonts w:ascii="Times New Roman" w:hAnsi="Times New Roman"/>
          <w:sz w:val="24"/>
          <w:szCs w:val="24"/>
        </w:rPr>
        <w:t xml:space="preserve">Также 32 семей, в которых 86 детей, которые находятся в социально-опасном положении. Из них по сумонам: </w:t>
      </w:r>
      <w:proofErr w:type="gramStart"/>
      <w:r w:rsidRPr="00111FFD">
        <w:rPr>
          <w:rFonts w:ascii="Times New Roman" w:hAnsi="Times New Roman"/>
          <w:sz w:val="24"/>
          <w:szCs w:val="24"/>
        </w:rPr>
        <w:t>Самагалтай – 10 семей, в них 22 детей; Чыргаланды – 3 семей, в них 9 детей; Берт-Даг -4 семей, 13 детей; Шуурмак 4 семей, 9 детей; У-Шынаа -5  семей, 14 детей; О-Шынаа – 6 семей, 19 детей.</w:t>
      </w:r>
      <w:proofErr w:type="gramEnd"/>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 xml:space="preserve">За 12 месяцев 2015 года на территории кожууна на профилактическом учете состоит 113 несовершеннолетних: </w:t>
      </w:r>
      <w:proofErr w:type="spellStart"/>
      <w:r w:rsidRPr="00111FFD">
        <w:rPr>
          <w:rFonts w:ascii="Times New Roman" w:hAnsi="Times New Roman"/>
          <w:sz w:val="24"/>
          <w:szCs w:val="24"/>
        </w:rPr>
        <w:t>КДНиЗП</w:t>
      </w:r>
      <w:proofErr w:type="spellEnd"/>
      <w:r w:rsidRPr="00111FFD">
        <w:rPr>
          <w:rFonts w:ascii="Times New Roman" w:hAnsi="Times New Roman"/>
          <w:sz w:val="24"/>
          <w:szCs w:val="24"/>
        </w:rPr>
        <w:t xml:space="preserve"> – 4, ВШУ – 83, ПДН – 26. </w:t>
      </w:r>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 xml:space="preserve">В целях профилактики преступлений и правонарушений, пьянства, нарушений прав и свобод детей организуется патронаж неблагополучных, малообеспеченных, многодетных семей, несовершеннолетние состоящие на учете КДН, ПДН, ВШУ, согласно по графику выходили еженедельно по пятницам </w:t>
      </w:r>
      <w:proofErr w:type="spellStart"/>
      <w:r w:rsidRPr="00111FFD">
        <w:rPr>
          <w:rFonts w:ascii="Times New Roman" w:hAnsi="Times New Roman"/>
          <w:sz w:val="24"/>
          <w:szCs w:val="24"/>
        </w:rPr>
        <w:t>спец</w:t>
      </w:r>
      <w:proofErr w:type="gramStart"/>
      <w:r w:rsidRPr="00111FFD">
        <w:rPr>
          <w:rFonts w:ascii="Times New Roman" w:hAnsi="Times New Roman"/>
          <w:sz w:val="24"/>
          <w:szCs w:val="24"/>
        </w:rPr>
        <w:t>.Д</w:t>
      </w:r>
      <w:proofErr w:type="gramEnd"/>
      <w:r w:rsidRPr="00111FFD">
        <w:rPr>
          <w:rFonts w:ascii="Times New Roman" w:hAnsi="Times New Roman"/>
          <w:sz w:val="24"/>
          <w:szCs w:val="24"/>
        </w:rPr>
        <w:t>НД</w:t>
      </w:r>
      <w:proofErr w:type="spellEnd"/>
      <w:r w:rsidRPr="00111FFD">
        <w:rPr>
          <w:rFonts w:ascii="Times New Roman" w:hAnsi="Times New Roman"/>
          <w:sz w:val="24"/>
          <w:szCs w:val="24"/>
        </w:rPr>
        <w:t xml:space="preserve"> субъектов системы профилактики Тес-Хемского кожууна- 53 раз, в результате посещено около 450 семей.</w:t>
      </w:r>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 xml:space="preserve">Субъектами системы профилактики Тес-Хемского кожууна проведено за 12 месяцев 2015 года патронаж - 1172 семей, в них детей 2736, до 1 года – 280, работа по сигналам, выездные и совместные плановые работы с субъектами системы профилактики, также во время праздничных дней. В ходе  обследования семей с родителями  проводились   профилактические, разъяснительные работы по огородничеству, Законом РТ №905 ВХ-2 от 30.12.08 года ч.3 ст.8.4. КоАП РТ «Нарушение нормативных правовых актов в сфере благоустройства, обеспечения чистоты и порядка», Закон РТ № 49-ЗРТ от 17.02.2015г «Об ограничении в сфере розничной продажи и распространения </w:t>
      </w:r>
      <w:proofErr w:type="gramStart"/>
      <w:r w:rsidRPr="00111FFD">
        <w:rPr>
          <w:rFonts w:ascii="Times New Roman" w:hAnsi="Times New Roman"/>
          <w:sz w:val="24"/>
          <w:szCs w:val="24"/>
        </w:rPr>
        <w:t>тонизирующих</w:t>
      </w:r>
      <w:proofErr w:type="gramEnd"/>
      <w:r w:rsidRPr="00111FFD">
        <w:rPr>
          <w:rFonts w:ascii="Times New Roman" w:hAnsi="Times New Roman"/>
          <w:sz w:val="24"/>
          <w:szCs w:val="24"/>
        </w:rPr>
        <w:t xml:space="preserve"> безалкогольных и слабоалкогольных напитков», по ст.5.35 КоАП РФ, по лишению родительских прав, при необходимости осуществляется изъятие детей, оказавшихся в социально-опасном положении. </w:t>
      </w:r>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Также на территории Тес-Хемского кожууна  проведены следующие мероприятия:</w:t>
      </w:r>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 xml:space="preserve">1.К Международному  дню защиты детей в 29 мая 2015 года организован  день открытых дверей для матерей имеющих детей до 3-х лет в Управлении труда и социального развития  - 12 семей, ГБУЗ РТ «Тес-Хемская ЦКБ» - осмотрено 58 детей в </w:t>
      </w:r>
      <w:proofErr w:type="spellStart"/>
      <w:r w:rsidRPr="00111FFD">
        <w:rPr>
          <w:rFonts w:ascii="Times New Roman" w:hAnsi="Times New Roman"/>
          <w:sz w:val="24"/>
          <w:szCs w:val="24"/>
        </w:rPr>
        <w:t>т.ч</w:t>
      </w:r>
      <w:proofErr w:type="spellEnd"/>
      <w:r w:rsidRPr="00111FFD">
        <w:rPr>
          <w:rFonts w:ascii="Times New Roman" w:hAnsi="Times New Roman"/>
          <w:sz w:val="24"/>
          <w:szCs w:val="24"/>
        </w:rPr>
        <w:t>. 12 на дому. Патронажная работа с детьми - инвалидами проведена, 64 детей - инвалидов посещены для проверки условий жизни детей.</w:t>
      </w:r>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2.В рамках акции посвященного ко Дню защиты детей «</w:t>
      </w:r>
      <w:proofErr w:type="gramStart"/>
      <w:r w:rsidRPr="00111FFD">
        <w:rPr>
          <w:rFonts w:ascii="Times New Roman" w:hAnsi="Times New Roman"/>
          <w:sz w:val="24"/>
          <w:szCs w:val="24"/>
        </w:rPr>
        <w:t>Мир-детям</w:t>
      </w:r>
      <w:proofErr w:type="gramEnd"/>
      <w:r w:rsidRPr="00111FFD">
        <w:rPr>
          <w:rFonts w:ascii="Times New Roman" w:hAnsi="Times New Roman"/>
          <w:sz w:val="24"/>
          <w:szCs w:val="24"/>
        </w:rPr>
        <w:t xml:space="preserve">» специалистами ОАО «Россельхозбанк» вручены 10 детям стационарного отделения </w:t>
      </w:r>
      <w:proofErr w:type="spellStart"/>
      <w:r w:rsidRPr="00111FFD">
        <w:rPr>
          <w:rFonts w:ascii="Times New Roman" w:hAnsi="Times New Roman"/>
          <w:sz w:val="24"/>
          <w:szCs w:val="24"/>
        </w:rPr>
        <w:t>ЦСПСиД</w:t>
      </w:r>
      <w:proofErr w:type="spellEnd"/>
      <w:r w:rsidRPr="00111FFD">
        <w:rPr>
          <w:rFonts w:ascii="Times New Roman" w:hAnsi="Times New Roman"/>
          <w:sz w:val="24"/>
          <w:szCs w:val="24"/>
        </w:rPr>
        <w:t xml:space="preserve"> кожууна шоколадные конфеты и канцелярские товары. </w:t>
      </w:r>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 xml:space="preserve">3. В рамках профилактического мероприятия «Защити подростка» организован встреча с учителями и учащихся в МБОУ Бет-Дагской СОШ и МБОУ Чыргаландинской СОШ проведены профилактические беседы и в результате розданы буклеты, визитки «Служба экстренной </w:t>
      </w:r>
      <w:r w:rsidRPr="00111FFD">
        <w:rPr>
          <w:rFonts w:ascii="Times New Roman" w:hAnsi="Times New Roman"/>
          <w:sz w:val="24"/>
          <w:szCs w:val="24"/>
        </w:rPr>
        <w:lastRenderedPageBreak/>
        <w:t>психологической помощи», «Детский телефон доверия для детей, подростков и их родителей», «</w:t>
      </w:r>
      <w:proofErr w:type="spellStart"/>
      <w:r w:rsidRPr="00111FFD">
        <w:rPr>
          <w:rFonts w:ascii="Times New Roman" w:hAnsi="Times New Roman"/>
          <w:sz w:val="24"/>
          <w:szCs w:val="24"/>
        </w:rPr>
        <w:t>Иелернин</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ыдыктыг</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чагыы</w:t>
      </w:r>
      <w:proofErr w:type="spellEnd"/>
      <w:r w:rsidRPr="00111FFD">
        <w:rPr>
          <w:rFonts w:ascii="Times New Roman" w:hAnsi="Times New Roman"/>
          <w:sz w:val="24"/>
          <w:szCs w:val="24"/>
        </w:rPr>
        <w:t>;</w:t>
      </w:r>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 xml:space="preserve">4. В рамках межведомственной психологической акции «Ориентир на позитив» с целью  сохранения и укрепления психологического здоровья населения, формирования устойчивости к стрессу и распространение позитивных установок на преодоление кризисных состояний. </w:t>
      </w:r>
      <w:proofErr w:type="gramStart"/>
      <w:r w:rsidRPr="00111FFD">
        <w:rPr>
          <w:rFonts w:ascii="Times New Roman" w:hAnsi="Times New Roman"/>
          <w:sz w:val="24"/>
          <w:szCs w:val="24"/>
        </w:rPr>
        <w:t>Осуществлен</w:t>
      </w:r>
      <w:proofErr w:type="gramEnd"/>
      <w:r w:rsidRPr="00111FFD">
        <w:rPr>
          <w:rFonts w:ascii="Times New Roman" w:hAnsi="Times New Roman"/>
          <w:sz w:val="24"/>
          <w:szCs w:val="24"/>
        </w:rPr>
        <w:t xml:space="preserve"> выезды в сумоны Берт-Даг, Шуурмак, Чыргаланды в результате работы  розданы буклеты с указанием номера  анонимного – бесплатного – круглосуточного телефона доверия для детей, подростков и их родителей. </w:t>
      </w:r>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 xml:space="preserve">5. 20 ноября 2015 года в Администрации Тес-Хемского кожууна  организованы бесплатные юридические консультации и прием граждан по вопросам защиты  прав  семьи  и детства. </w:t>
      </w:r>
      <w:proofErr w:type="gramStart"/>
      <w:r w:rsidRPr="00111FFD">
        <w:rPr>
          <w:rFonts w:ascii="Times New Roman" w:hAnsi="Times New Roman"/>
          <w:sz w:val="24"/>
          <w:szCs w:val="24"/>
        </w:rPr>
        <w:t xml:space="preserve">Прием проводили ответственный секретарь КДН и ЗП – </w:t>
      </w:r>
      <w:proofErr w:type="spellStart"/>
      <w:r w:rsidRPr="00111FFD">
        <w:rPr>
          <w:rFonts w:ascii="Times New Roman" w:hAnsi="Times New Roman"/>
          <w:sz w:val="24"/>
          <w:szCs w:val="24"/>
        </w:rPr>
        <w:t>Онгуда</w:t>
      </w:r>
      <w:proofErr w:type="spellEnd"/>
      <w:r w:rsidRPr="00111FFD">
        <w:rPr>
          <w:rFonts w:ascii="Times New Roman" w:hAnsi="Times New Roman"/>
          <w:sz w:val="24"/>
          <w:szCs w:val="24"/>
        </w:rPr>
        <w:t xml:space="preserve"> Ч.М, главным специалистом органа опеки и попечительства – Бадан Б.В., начальник Управления труда и социального развития – Дирчин Ч.Б., директор Центра социальной помощи семье и детям – Оюн Р.Д.   Помощником УППР в РТ в Тес-Хемском кожууне </w:t>
      </w:r>
      <w:proofErr w:type="spellStart"/>
      <w:r w:rsidRPr="00111FFD">
        <w:rPr>
          <w:rFonts w:ascii="Times New Roman" w:hAnsi="Times New Roman"/>
          <w:sz w:val="24"/>
          <w:szCs w:val="24"/>
        </w:rPr>
        <w:t>Кунзет</w:t>
      </w:r>
      <w:proofErr w:type="spellEnd"/>
      <w:r w:rsidRPr="00111FFD">
        <w:rPr>
          <w:rFonts w:ascii="Times New Roman" w:hAnsi="Times New Roman"/>
          <w:sz w:val="24"/>
          <w:szCs w:val="24"/>
        </w:rPr>
        <w:t xml:space="preserve"> С.В. совместно со специалистом Администрации  кожууна по вопросам семьи, материнства и детства  Дамба</w:t>
      </w:r>
      <w:proofErr w:type="gramEnd"/>
      <w:r w:rsidRPr="00111FFD">
        <w:rPr>
          <w:rFonts w:ascii="Times New Roman" w:hAnsi="Times New Roman"/>
          <w:sz w:val="24"/>
          <w:szCs w:val="24"/>
        </w:rPr>
        <w:t xml:space="preserve"> К.Ю. проведены консультации 8-ми семей с выездом в дома. Наиболее типичные вопросы при оказании правовой помощи:</w:t>
      </w:r>
    </w:p>
    <w:p w:rsidR="005C774C" w:rsidRPr="00111FFD" w:rsidRDefault="005C774C" w:rsidP="005C774C">
      <w:pPr>
        <w:numPr>
          <w:ilvl w:val="0"/>
          <w:numId w:val="14"/>
        </w:numPr>
        <w:spacing w:after="0" w:line="240" w:lineRule="auto"/>
        <w:jc w:val="both"/>
        <w:rPr>
          <w:rFonts w:ascii="Times New Roman" w:hAnsi="Times New Roman"/>
          <w:sz w:val="24"/>
          <w:szCs w:val="24"/>
          <w:u w:val="single"/>
        </w:rPr>
      </w:pPr>
      <w:r w:rsidRPr="00111FFD">
        <w:rPr>
          <w:rFonts w:ascii="Times New Roman" w:hAnsi="Times New Roman"/>
          <w:sz w:val="24"/>
          <w:szCs w:val="24"/>
          <w:u w:val="single"/>
        </w:rPr>
        <w:t>Состояние  очереди  домов  для детей - сирот  - 9</w:t>
      </w:r>
    </w:p>
    <w:p w:rsidR="005C774C" w:rsidRPr="00111FFD" w:rsidRDefault="005C774C" w:rsidP="005C774C">
      <w:pPr>
        <w:numPr>
          <w:ilvl w:val="0"/>
          <w:numId w:val="14"/>
        </w:numPr>
        <w:spacing w:after="0" w:line="240" w:lineRule="auto"/>
        <w:jc w:val="both"/>
        <w:rPr>
          <w:rFonts w:ascii="Times New Roman" w:hAnsi="Times New Roman"/>
          <w:sz w:val="24"/>
          <w:szCs w:val="24"/>
          <w:u w:val="single"/>
        </w:rPr>
      </w:pPr>
      <w:r w:rsidRPr="00111FFD">
        <w:rPr>
          <w:rFonts w:ascii="Times New Roman" w:hAnsi="Times New Roman"/>
          <w:sz w:val="24"/>
          <w:szCs w:val="24"/>
          <w:u w:val="single"/>
        </w:rPr>
        <w:t xml:space="preserve">Усыновление, опека ребенка  - 6  </w:t>
      </w:r>
    </w:p>
    <w:p w:rsidR="005C774C" w:rsidRPr="00111FFD" w:rsidRDefault="005C774C" w:rsidP="005C774C">
      <w:pPr>
        <w:numPr>
          <w:ilvl w:val="0"/>
          <w:numId w:val="14"/>
        </w:numPr>
        <w:spacing w:after="0" w:line="240" w:lineRule="auto"/>
        <w:jc w:val="both"/>
        <w:rPr>
          <w:rFonts w:ascii="Times New Roman" w:hAnsi="Times New Roman"/>
          <w:sz w:val="24"/>
          <w:szCs w:val="24"/>
          <w:u w:val="single"/>
        </w:rPr>
      </w:pPr>
      <w:r w:rsidRPr="00111FFD">
        <w:rPr>
          <w:rFonts w:ascii="Times New Roman" w:hAnsi="Times New Roman"/>
          <w:sz w:val="24"/>
          <w:szCs w:val="24"/>
          <w:u w:val="single"/>
        </w:rPr>
        <w:t xml:space="preserve">Материнский (семейный) капитал  -  5 </w:t>
      </w:r>
    </w:p>
    <w:p w:rsidR="005C774C" w:rsidRPr="00111FFD" w:rsidRDefault="005C774C" w:rsidP="005C774C">
      <w:pPr>
        <w:numPr>
          <w:ilvl w:val="0"/>
          <w:numId w:val="14"/>
        </w:numPr>
        <w:spacing w:after="0" w:line="240" w:lineRule="auto"/>
        <w:jc w:val="both"/>
        <w:rPr>
          <w:rFonts w:ascii="Times New Roman" w:hAnsi="Times New Roman"/>
          <w:sz w:val="24"/>
          <w:szCs w:val="24"/>
          <w:u w:val="single"/>
        </w:rPr>
      </w:pPr>
      <w:r w:rsidRPr="00111FFD">
        <w:rPr>
          <w:rFonts w:ascii="Times New Roman" w:hAnsi="Times New Roman"/>
          <w:sz w:val="24"/>
          <w:szCs w:val="24"/>
          <w:u w:val="single"/>
        </w:rPr>
        <w:t>Место в дошкольных учреждениях – 2</w:t>
      </w:r>
    </w:p>
    <w:p w:rsidR="005C774C" w:rsidRPr="00111FFD" w:rsidRDefault="005C774C" w:rsidP="005C774C">
      <w:pPr>
        <w:numPr>
          <w:ilvl w:val="0"/>
          <w:numId w:val="14"/>
        </w:numPr>
        <w:spacing w:after="0" w:line="240" w:lineRule="auto"/>
        <w:jc w:val="both"/>
        <w:rPr>
          <w:rFonts w:ascii="Times New Roman" w:hAnsi="Times New Roman"/>
          <w:sz w:val="24"/>
          <w:szCs w:val="24"/>
        </w:rPr>
      </w:pPr>
      <w:r w:rsidRPr="00111FFD">
        <w:rPr>
          <w:rFonts w:ascii="Times New Roman" w:hAnsi="Times New Roman"/>
          <w:sz w:val="24"/>
          <w:szCs w:val="24"/>
        </w:rPr>
        <w:t>Предоставление  земельного участка инвалидам – 1</w:t>
      </w:r>
    </w:p>
    <w:p w:rsidR="005C774C" w:rsidRPr="00111FFD" w:rsidRDefault="005C774C" w:rsidP="005C774C">
      <w:pPr>
        <w:spacing w:after="0" w:line="240" w:lineRule="auto"/>
        <w:ind w:firstLine="708"/>
        <w:jc w:val="both"/>
        <w:rPr>
          <w:rFonts w:ascii="Times New Roman" w:hAnsi="Times New Roman"/>
          <w:sz w:val="24"/>
          <w:szCs w:val="24"/>
        </w:rPr>
      </w:pPr>
      <w:r w:rsidRPr="00111FFD">
        <w:rPr>
          <w:rFonts w:ascii="Times New Roman" w:hAnsi="Times New Roman"/>
          <w:sz w:val="24"/>
          <w:szCs w:val="24"/>
        </w:rPr>
        <w:t>Совместно  ГБУЗ РТ «</w:t>
      </w:r>
      <w:proofErr w:type="spellStart"/>
      <w:r w:rsidRPr="00111FFD">
        <w:rPr>
          <w:rFonts w:ascii="Times New Roman" w:hAnsi="Times New Roman"/>
          <w:sz w:val="24"/>
          <w:szCs w:val="24"/>
        </w:rPr>
        <w:t>ТесХемская</w:t>
      </w:r>
      <w:proofErr w:type="spellEnd"/>
      <w:r w:rsidRPr="00111FFD">
        <w:rPr>
          <w:rFonts w:ascii="Times New Roman" w:hAnsi="Times New Roman"/>
          <w:sz w:val="24"/>
          <w:szCs w:val="24"/>
        </w:rPr>
        <w:t xml:space="preserve"> ЦКБ», по решению </w:t>
      </w:r>
      <w:proofErr w:type="spellStart"/>
      <w:r w:rsidRPr="00111FFD">
        <w:rPr>
          <w:rFonts w:ascii="Times New Roman" w:hAnsi="Times New Roman"/>
          <w:sz w:val="24"/>
          <w:szCs w:val="24"/>
        </w:rPr>
        <w:t>КДНиЗП</w:t>
      </w:r>
      <w:proofErr w:type="spellEnd"/>
      <w:r w:rsidRPr="00111FFD">
        <w:rPr>
          <w:rFonts w:ascii="Times New Roman" w:hAnsi="Times New Roman"/>
          <w:sz w:val="24"/>
          <w:szCs w:val="24"/>
        </w:rPr>
        <w:t xml:space="preserve"> при Администрации Тес-Хемского на принудительное лечение направлено 5  женщин, они прошли реабилитационный курс лечения в отделении </w:t>
      </w:r>
      <w:proofErr w:type="gramStart"/>
      <w:r w:rsidRPr="00111FFD">
        <w:rPr>
          <w:rFonts w:ascii="Times New Roman" w:hAnsi="Times New Roman"/>
          <w:sz w:val="24"/>
          <w:szCs w:val="24"/>
        </w:rPr>
        <w:t>медико – социальной</w:t>
      </w:r>
      <w:proofErr w:type="gramEnd"/>
      <w:r w:rsidRPr="00111FFD">
        <w:rPr>
          <w:rFonts w:ascii="Times New Roman" w:hAnsi="Times New Roman"/>
          <w:sz w:val="24"/>
          <w:szCs w:val="24"/>
        </w:rPr>
        <w:t xml:space="preserve"> реабилитации ГБУЗ РТ «</w:t>
      </w:r>
      <w:proofErr w:type="spellStart"/>
      <w:r w:rsidRPr="00111FFD">
        <w:rPr>
          <w:rFonts w:ascii="Times New Roman" w:hAnsi="Times New Roman"/>
          <w:sz w:val="24"/>
          <w:szCs w:val="24"/>
        </w:rPr>
        <w:t>Реснаркодиспансер</w:t>
      </w:r>
      <w:proofErr w:type="spellEnd"/>
      <w:r w:rsidRPr="00111FFD">
        <w:rPr>
          <w:rFonts w:ascii="Times New Roman" w:hAnsi="Times New Roman"/>
          <w:sz w:val="24"/>
          <w:szCs w:val="24"/>
        </w:rPr>
        <w:t xml:space="preserve">» и 3 граждан получили анонимное лечение от алкогольной зависимости.   </w:t>
      </w:r>
    </w:p>
    <w:p w:rsidR="005C774C" w:rsidRPr="00111FFD" w:rsidRDefault="005C774C" w:rsidP="005C774C">
      <w:pPr>
        <w:spacing w:after="0" w:line="240" w:lineRule="auto"/>
        <w:ind w:firstLine="708"/>
        <w:jc w:val="both"/>
        <w:rPr>
          <w:rFonts w:ascii="Times New Roman" w:eastAsia="Times New Roman" w:hAnsi="Times New Roman"/>
          <w:sz w:val="24"/>
          <w:szCs w:val="24"/>
        </w:rPr>
      </w:pPr>
      <w:r w:rsidRPr="00111FFD">
        <w:rPr>
          <w:rFonts w:ascii="Times New Roman" w:hAnsi="Times New Roman"/>
          <w:sz w:val="24"/>
          <w:szCs w:val="24"/>
        </w:rPr>
        <w:t>Анализ проводимой работы показал, что  на территории кожууна отработан механизм выявления семей с признаками семейного неблагополучия, подачи информации о них от всех учреждений системы профилактики в комиссию, организации реабилитационных мероприятий, в их отношении согласно алгоритму межведомственного взаимодействия по выявлению семейного неблагополучия, организация работы с семьями находящимися в трудной жизненно</w:t>
      </w:r>
      <w:r w:rsidRPr="00111FFD">
        <w:rPr>
          <w:rFonts w:ascii="Times New Roman" w:hAnsi="Times New Roman"/>
          <w:sz w:val="24"/>
          <w:szCs w:val="24"/>
        </w:rPr>
        <w:tab/>
        <w:t xml:space="preserve"> ситуации. В отчетном периоде продолжает работать доказавшая свою значимость межведомственная работа, где предусмотрено участие специалистов всех социальных учреждений, призванных помочь семьям, находящимся в социально-опасном положении. Специалисты социальных учреждений и общественные организации (женсовет, совет отцов, совет молодежи, депутаты, предприниматели) постоянно участвуют в благотворительных акциях помощи семьям, нуждающимся в помощи и поддержке, предоставлением им одежды, школьных принадлежностей</w:t>
      </w:r>
    </w:p>
    <w:p w:rsidR="005C774C" w:rsidRPr="00111FFD" w:rsidRDefault="005C774C" w:rsidP="005C774C">
      <w:pPr>
        <w:spacing w:after="0"/>
        <w:ind w:firstLine="708"/>
        <w:jc w:val="both"/>
        <w:rPr>
          <w:rFonts w:ascii="Times New Roman" w:eastAsia="Times New Roman" w:hAnsi="Times New Roman"/>
          <w:sz w:val="24"/>
          <w:szCs w:val="24"/>
        </w:rPr>
      </w:pPr>
      <w:r w:rsidRPr="00111FFD">
        <w:rPr>
          <w:rFonts w:ascii="Times New Roman" w:hAnsi="Times New Roman"/>
          <w:b/>
          <w:bCs/>
          <w:sz w:val="24"/>
          <w:szCs w:val="24"/>
        </w:rPr>
        <w:t>По огородничеству</w:t>
      </w:r>
      <w:r w:rsidRPr="00111FFD">
        <w:rPr>
          <w:rFonts w:ascii="Times New Roman" w:hAnsi="Times New Roman"/>
          <w:sz w:val="24"/>
          <w:szCs w:val="24"/>
        </w:rPr>
        <w:t>: по линии ГКУ РТ «Центром занятости населения Тес-Хемского кожууна» в кожууне выданы семена овощных культур 102 безработным гражданам, состоящих на учете ЦЗН. Из них по сумонам: Самагалтай – 37 (чел), Ак-Эрик – 10 (чел), Шуурмак – 19 (чел), Белдир-</w:t>
      </w:r>
      <w:proofErr w:type="spellStart"/>
      <w:r w:rsidRPr="00111FFD">
        <w:rPr>
          <w:rFonts w:ascii="Times New Roman" w:hAnsi="Times New Roman"/>
          <w:sz w:val="24"/>
          <w:szCs w:val="24"/>
        </w:rPr>
        <w:t>Арыг</w:t>
      </w:r>
      <w:proofErr w:type="spellEnd"/>
      <w:r w:rsidRPr="00111FFD">
        <w:rPr>
          <w:rFonts w:ascii="Times New Roman" w:hAnsi="Times New Roman"/>
          <w:sz w:val="24"/>
          <w:szCs w:val="24"/>
        </w:rPr>
        <w:t xml:space="preserve"> – 10 (чел), О-Шынаа – 6 (чел), У-Шынаа – 6 (чел), </w:t>
      </w:r>
      <w:proofErr w:type="gramStart"/>
      <w:r w:rsidRPr="00111FFD">
        <w:rPr>
          <w:rFonts w:ascii="Times New Roman" w:hAnsi="Times New Roman"/>
          <w:sz w:val="24"/>
          <w:szCs w:val="24"/>
        </w:rPr>
        <w:t>Берт-Даг</w:t>
      </w:r>
      <w:proofErr w:type="gramEnd"/>
      <w:r w:rsidRPr="00111FFD">
        <w:rPr>
          <w:rFonts w:ascii="Times New Roman" w:hAnsi="Times New Roman"/>
          <w:sz w:val="24"/>
          <w:szCs w:val="24"/>
        </w:rPr>
        <w:t xml:space="preserve"> – 13 (чел).</w:t>
      </w:r>
    </w:p>
    <w:p w:rsidR="005C774C" w:rsidRPr="00111FFD" w:rsidRDefault="005C774C" w:rsidP="005C774C">
      <w:pPr>
        <w:spacing w:after="0"/>
        <w:ind w:firstLine="708"/>
        <w:jc w:val="both"/>
        <w:rPr>
          <w:rFonts w:ascii="Times New Roman" w:hAnsi="Times New Roman"/>
          <w:sz w:val="24"/>
          <w:szCs w:val="24"/>
        </w:rPr>
      </w:pPr>
      <w:r w:rsidRPr="00111FFD">
        <w:rPr>
          <w:rFonts w:ascii="Times New Roman" w:hAnsi="Times New Roman"/>
          <w:sz w:val="24"/>
          <w:szCs w:val="24"/>
        </w:rPr>
        <w:t xml:space="preserve">По линии </w:t>
      </w:r>
      <w:proofErr w:type="spellStart"/>
      <w:r w:rsidRPr="00111FFD">
        <w:rPr>
          <w:rFonts w:ascii="Times New Roman" w:hAnsi="Times New Roman"/>
          <w:sz w:val="24"/>
          <w:szCs w:val="24"/>
        </w:rPr>
        <w:t>ЦСПСиД</w:t>
      </w:r>
      <w:proofErr w:type="spellEnd"/>
      <w:r w:rsidRPr="00111FFD">
        <w:rPr>
          <w:rFonts w:ascii="Times New Roman" w:hAnsi="Times New Roman"/>
          <w:sz w:val="24"/>
          <w:szCs w:val="24"/>
        </w:rPr>
        <w:t xml:space="preserve"> кожууна выданы семена овощных культур 94 малоимущим семьям и </w:t>
      </w:r>
      <w:proofErr w:type="gramStart"/>
      <w:r w:rsidRPr="00111FFD">
        <w:rPr>
          <w:rFonts w:ascii="Times New Roman" w:hAnsi="Times New Roman"/>
          <w:sz w:val="24"/>
          <w:szCs w:val="24"/>
        </w:rPr>
        <w:t>семьям</w:t>
      </w:r>
      <w:proofErr w:type="gramEnd"/>
      <w:r w:rsidRPr="00111FFD">
        <w:rPr>
          <w:rFonts w:ascii="Times New Roman" w:hAnsi="Times New Roman"/>
          <w:sz w:val="24"/>
          <w:szCs w:val="24"/>
        </w:rPr>
        <w:t xml:space="preserve"> нуждающимся  в обеспечении семенным картофелем (34 семьи). </w:t>
      </w:r>
    </w:p>
    <w:p w:rsidR="005C774C" w:rsidRPr="00111FFD" w:rsidRDefault="005C774C" w:rsidP="005C774C">
      <w:pPr>
        <w:spacing w:after="0"/>
        <w:ind w:firstLine="708"/>
        <w:jc w:val="both"/>
        <w:rPr>
          <w:rFonts w:ascii="Times New Roman" w:hAnsi="Times New Roman"/>
          <w:bCs/>
          <w:sz w:val="24"/>
          <w:szCs w:val="24"/>
        </w:rPr>
      </w:pPr>
      <w:r w:rsidRPr="00111FFD">
        <w:rPr>
          <w:rFonts w:ascii="Times New Roman" w:hAnsi="Times New Roman"/>
          <w:b/>
          <w:bCs/>
          <w:sz w:val="24"/>
          <w:szCs w:val="24"/>
        </w:rPr>
        <w:t>По летнему отдыху:</w:t>
      </w:r>
      <w:r w:rsidRPr="00111FFD">
        <w:rPr>
          <w:rFonts w:ascii="Times New Roman" w:hAnsi="Times New Roman"/>
          <w:sz w:val="24"/>
          <w:szCs w:val="24"/>
        </w:rPr>
        <w:t xml:space="preserve"> по </w:t>
      </w:r>
      <w:r w:rsidRPr="00111FFD">
        <w:rPr>
          <w:rFonts w:ascii="Times New Roman" w:hAnsi="Times New Roman"/>
          <w:bCs/>
          <w:sz w:val="24"/>
          <w:szCs w:val="24"/>
        </w:rPr>
        <w:t xml:space="preserve">ходатайству  </w:t>
      </w:r>
      <w:r w:rsidRPr="00111FFD">
        <w:rPr>
          <w:rFonts w:ascii="Times New Roman" w:hAnsi="Times New Roman"/>
          <w:bCs/>
          <w:sz w:val="24"/>
          <w:szCs w:val="24"/>
          <w:lang w:val="en-US"/>
        </w:rPr>
        <w:t>I</w:t>
      </w:r>
      <w:r w:rsidRPr="00111FFD">
        <w:rPr>
          <w:rFonts w:ascii="Times New Roman" w:hAnsi="Times New Roman"/>
          <w:bCs/>
          <w:sz w:val="24"/>
          <w:szCs w:val="24"/>
        </w:rPr>
        <w:t xml:space="preserve"> сезон на дневной лагерь «Добрый дом» при </w:t>
      </w:r>
      <w:proofErr w:type="spellStart"/>
      <w:r w:rsidRPr="00111FFD">
        <w:rPr>
          <w:rFonts w:ascii="Times New Roman" w:hAnsi="Times New Roman"/>
          <w:bCs/>
          <w:sz w:val="24"/>
          <w:szCs w:val="24"/>
        </w:rPr>
        <w:t>ЦСПСиД</w:t>
      </w:r>
      <w:proofErr w:type="spellEnd"/>
      <w:r w:rsidRPr="00111FFD">
        <w:rPr>
          <w:rFonts w:ascii="Times New Roman" w:hAnsi="Times New Roman"/>
          <w:bCs/>
          <w:sz w:val="24"/>
          <w:szCs w:val="24"/>
        </w:rPr>
        <w:t xml:space="preserve"> Тес-Хемского кожууна </w:t>
      </w:r>
      <w:proofErr w:type="gramStart"/>
      <w:r w:rsidRPr="00111FFD">
        <w:rPr>
          <w:rFonts w:ascii="Times New Roman" w:hAnsi="Times New Roman"/>
          <w:bCs/>
          <w:sz w:val="24"/>
          <w:szCs w:val="24"/>
        </w:rPr>
        <w:t>охвачены</w:t>
      </w:r>
      <w:proofErr w:type="gramEnd"/>
      <w:r w:rsidRPr="00111FFD">
        <w:rPr>
          <w:rFonts w:ascii="Times New Roman" w:hAnsi="Times New Roman"/>
          <w:bCs/>
          <w:sz w:val="24"/>
          <w:szCs w:val="24"/>
        </w:rPr>
        <w:t xml:space="preserve"> детей из многодетных семей -3, малообеспеченных семей – 13.  </w:t>
      </w:r>
    </w:p>
    <w:p w:rsidR="005C774C" w:rsidRPr="00111FFD" w:rsidRDefault="005C774C" w:rsidP="005C774C">
      <w:pPr>
        <w:pStyle w:val="af4"/>
        <w:jc w:val="both"/>
        <w:rPr>
          <w:rFonts w:ascii="Times New Roman" w:hAnsi="Times New Roman"/>
          <w:sz w:val="24"/>
          <w:szCs w:val="24"/>
        </w:rPr>
      </w:pPr>
      <w:r w:rsidRPr="00111FFD">
        <w:rPr>
          <w:rFonts w:ascii="Times New Roman" w:hAnsi="Times New Roman"/>
          <w:sz w:val="24"/>
          <w:szCs w:val="24"/>
        </w:rPr>
        <w:t xml:space="preserve">         </w:t>
      </w:r>
      <w:r w:rsidRPr="00111FFD">
        <w:rPr>
          <w:rFonts w:ascii="Times New Roman" w:hAnsi="Times New Roman"/>
          <w:b/>
          <w:bCs/>
          <w:sz w:val="24"/>
          <w:szCs w:val="24"/>
        </w:rPr>
        <w:t xml:space="preserve">Пропаганда семейных ценностей. </w:t>
      </w:r>
      <w:r w:rsidRPr="00111FFD">
        <w:rPr>
          <w:rFonts w:ascii="Times New Roman" w:hAnsi="Times New Roman"/>
          <w:sz w:val="24"/>
          <w:szCs w:val="24"/>
        </w:rPr>
        <w:t xml:space="preserve">Одним из важнейших направлений деятельности отдела является поддержка материнства, отцовства, детства, укрепления института семьи. Традиционным стало проведение праздников: 27 января 2015 года проводилось совместное  чествование  Первого ребёнка </w:t>
      </w:r>
      <w:proofErr w:type="spellStart"/>
      <w:r w:rsidRPr="00111FFD">
        <w:rPr>
          <w:rFonts w:ascii="Times New Roman" w:hAnsi="Times New Roman"/>
          <w:sz w:val="24"/>
          <w:szCs w:val="24"/>
        </w:rPr>
        <w:t>Хиигет</w:t>
      </w:r>
      <w:proofErr w:type="spellEnd"/>
      <w:r w:rsidRPr="00111FFD">
        <w:rPr>
          <w:rFonts w:ascii="Times New Roman" w:hAnsi="Times New Roman"/>
          <w:sz w:val="24"/>
          <w:szCs w:val="24"/>
        </w:rPr>
        <w:t xml:space="preserve"> Кан-</w:t>
      </w:r>
      <w:proofErr w:type="spellStart"/>
      <w:r w:rsidRPr="00111FFD">
        <w:rPr>
          <w:rFonts w:ascii="Times New Roman" w:hAnsi="Times New Roman"/>
          <w:sz w:val="24"/>
          <w:szCs w:val="24"/>
        </w:rPr>
        <w:t>Демир</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Чингисовича</w:t>
      </w:r>
      <w:proofErr w:type="spellEnd"/>
      <w:r w:rsidRPr="00111FFD">
        <w:rPr>
          <w:rFonts w:ascii="Times New Roman" w:hAnsi="Times New Roman"/>
          <w:sz w:val="24"/>
          <w:szCs w:val="24"/>
        </w:rPr>
        <w:t xml:space="preserve">, родившегося 06 января 2015 года,  второго ребенка в молодой семье </w:t>
      </w:r>
      <w:proofErr w:type="spellStart"/>
      <w:r w:rsidRPr="00111FFD">
        <w:rPr>
          <w:rFonts w:ascii="Times New Roman" w:hAnsi="Times New Roman"/>
          <w:sz w:val="24"/>
          <w:szCs w:val="24"/>
        </w:rPr>
        <w:t>Хиигет</w:t>
      </w:r>
      <w:proofErr w:type="spellEnd"/>
      <w:r w:rsidRPr="00111FFD">
        <w:rPr>
          <w:rFonts w:ascii="Times New Roman" w:hAnsi="Times New Roman"/>
          <w:sz w:val="24"/>
          <w:szCs w:val="24"/>
        </w:rPr>
        <w:t xml:space="preserve"> Чингис Петровича и </w:t>
      </w:r>
      <w:proofErr w:type="spellStart"/>
      <w:r w:rsidRPr="00111FFD">
        <w:rPr>
          <w:rFonts w:ascii="Times New Roman" w:hAnsi="Times New Roman"/>
          <w:sz w:val="24"/>
          <w:szCs w:val="24"/>
        </w:rPr>
        <w:t>Кунзет</w:t>
      </w:r>
      <w:proofErr w:type="spellEnd"/>
      <w:r w:rsidRPr="00111FFD">
        <w:rPr>
          <w:rFonts w:ascii="Times New Roman" w:hAnsi="Times New Roman"/>
          <w:sz w:val="24"/>
          <w:szCs w:val="24"/>
        </w:rPr>
        <w:t xml:space="preserve"> Челээш </w:t>
      </w:r>
      <w:proofErr w:type="spellStart"/>
      <w:r w:rsidRPr="00111FFD">
        <w:rPr>
          <w:rFonts w:ascii="Times New Roman" w:hAnsi="Times New Roman"/>
          <w:sz w:val="24"/>
          <w:szCs w:val="24"/>
        </w:rPr>
        <w:t>Чимит-ооловны</w:t>
      </w:r>
      <w:proofErr w:type="spellEnd"/>
      <w:r w:rsidRPr="00111FFD">
        <w:rPr>
          <w:rFonts w:ascii="Times New Roman" w:hAnsi="Times New Roman"/>
          <w:sz w:val="24"/>
          <w:szCs w:val="24"/>
        </w:rPr>
        <w:t xml:space="preserve">, День семьи, день матери, день отцов, день ребенка на территории Тес-Хемского кожууна.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lastRenderedPageBreak/>
        <w:tab/>
        <w:t xml:space="preserve">Во время празднования Дня семьи, любви и верности </w:t>
      </w:r>
      <w:proofErr w:type="gramStart"/>
      <w:r w:rsidRPr="00111FFD">
        <w:rPr>
          <w:rFonts w:ascii="Times New Roman" w:eastAsia="Times New Roman" w:hAnsi="Times New Roman"/>
          <w:sz w:val="24"/>
          <w:szCs w:val="24"/>
        </w:rPr>
        <w:t>вручен</w:t>
      </w:r>
      <w:proofErr w:type="gramEnd"/>
      <w:r w:rsidRPr="00111FFD">
        <w:rPr>
          <w:rFonts w:ascii="Times New Roman" w:eastAsia="Times New Roman" w:hAnsi="Times New Roman"/>
          <w:sz w:val="24"/>
          <w:szCs w:val="24"/>
        </w:rPr>
        <w:t xml:space="preserve"> Всероссийский медаль «За любовь и верность» семье Дамба-</w:t>
      </w:r>
      <w:proofErr w:type="spellStart"/>
      <w:r w:rsidRPr="00111FFD">
        <w:rPr>
          <w:rFonts w:ascii="Times New Roman" w:eastAsia="Times New Roman" w:hAnsi="Times New Roman"/>
          <w:sz w:val="24"/>
          <w:szCs w:val="24"/>
        </w:rPr>
        <w:t>Хуурак</w:t>
      </w:r>
      <w:proofErr w:type="spellEnd"/>
      <w:r w:rsidRPr="00111FFD">
        <w:rPr>
          <w:rFonts w:ascii="Times New Roman" w:eastAsia="Times New Roman" w:hAnsi="Times New Roman"/>
          <w:sz w:val="24"/>
          <w:szCs w:val="24"/>
        </w:rPr>
        <w:t xml:space="preserve"> </w:t>
      </w:r>
      <w:proofErr w:type="spellStart"/>
      <w:r w:rsidRPr="00111FFD">
        <w:rPr>
          <w:rFonts w:ascii="Times New Roman" w:eastAsia="Times New Roman" w:hAnsi="Times New Roman"/>
          <w:sz w:val="24"/>
          <w:szCs w:val="24"/>
        </w:rPr>
        <w:t>Дайынчы</w:t>
      </w:r>
      <w:proofErr w:type="spellEnd"/>
      <w:r w:rsidRPr="00111FFD">
        <w:rPr>
          <w:rFonts w:ascii="Times New Roman" w:eastAsia="Times New Roman" w:hAnsi="Times New Roman"/>
          <w:sz w:val="24"/>
          <w:szCs w:val="24"/>
        </w:rPr>
        <w:t xml:space="preserve"> </w:t>
      </w:r>
      <w:proofErr w:type="spellStart"/>
      <w:r w:rsidRPr="00111FFD">
        <w:rPr>
          <w:rFonts w:ascii="Times New Roman" w:eastAsia="Times New Roman" w:hAnsi="Times New Roman"/>
          <w:sz w:val="24"/>
          <w:szCs w:val="24"/>
        </w:rPr>
        <w:t>Тулушовичу</w:t>
      </w:r>
      <w:proofErr w:type="spellEnd"/>
      <w:r w:rsidRPr="00111FFD">
        <w:rPr>
          <w:rFonts w:ascii="Times New Roman" w:eastAsia="Times New Roman" w:hAnsi="Times New Roman"/>
          <w:sz w:val="24"/>
          <w:szCs w:val="24"/>
        </w:rPr>
        <w:t>.</w:t>
      </w:r>
    </w:p>
    <w:p w:rsidR="005C774C" w:rsidRPr="00111FFD" w:rsidRDefault="005C774C" w:rsidP="005C774C">
      <w:pPr>
        <w:pStyle w:val="af4"/>
        <w:jc w:val="both"/>
        <w:rPr>
          <w:rFonts w:ascii="Times New Roman" w:eastAsia="Times New Roman" w:hAnsi="Times New Roman"/>
          <w:b/>
          <w:sz w:val="24"/>
          <w:szCs w:val="24"/>
        </w:rPr>
      </w:pPr>
      <w:r w:rsidRPr="00111FFD">
        <w:rPr>
          <w:rFonts w:ascii="Times New Roman" w:eastAsia="Times New Roman" w:hAnsi="Times New Roman"/>
          <w:sz w:val="24"/>
          <w:szCs w:val="24"/>
        </w:rPr>
        <w:tab/>
      </w:r>
      <w:r w:rsidRPr="00111FFD">
        <w:rPr>
          <w:rFonts w:ascii="Times New Roman" w:eastAsia="Times New Roman" w:hAnsi="Times New Roman"/>
          <w:b/>
          <w:sz w:val="24"/>
          <w:szCs w:val="24"/>
        </w:rPr>
        <w:t>По пилотному проекту «Социальная реабилитация родителей» в с.Шуурмак Тес-Хемского кожууна.</w:t>
      </w:r>
    </w:p>
    <w:p w:rsidR="005C774C" w:rsidRPr="00111FFD" w:rsidRDefault="005C774C" w:rsidP="005C774C">
      <w:pPr>
        <w:pStyle w:val="af4"/>
        <w:ind w:firstLine="708"/>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Администрация Тес-Хемского кожууна об исполнении приказа Министерства труда и социального развития Республики Тыва № 233 от 22.07.2015г. «Об организации работы по реализации пилотного проекта «Социальная реабилитация родителей» в целях поддержки семей, имеющих обстоятельства, которые ухудшают или могут ухудшить условия жизнедеятельности членов семьи.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С целью мотивации к труду родителей – безработных граждан, обеспечения их занятости, а также сопровождения семьи безработного гражданина на период профессионального обучения, трудоустройства, а также создания условий выхода семьи из критической ситуации.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Связи с этим, на территории Тес-Хемского кожууна в пилотном проекте «Социальная реабилитация родителей» участвуют 2 семьи (Вяткин О.В. и </w:t>
      </w: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Н.В., Соян К.К. и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М.С.) из с.Шуурмак Тес-Хемского кожууна.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В рамках пилотного проекта принято постановление председателя Администрации Тес-Хемского кожууна Тыт-оол Ю.Д. №102 от 18.08.2015 года  «Об организации работы по реализации пилотного проекта «Социальная реабилитация родителей» на территории Тес-Хемского кожууна» и программа сопровождения семей участвующих в проекте, также проделаны следующие работы: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b/>
          <w:sz w:val="24"/>
          <w:szCs w:val="24"/>
        </w:rPr>
        <w:t>По линии  ГКУ РТ «Центром занятости населения Тес-Хемского кожууна» совместно с администрацией Тес-Хемского кожууна</w:t>
      </w:r>
      <w:r w:rsidRPr="00111FFD">
        <w:rPr>
          <w:rFonts w:ascii="Times New Roman" w:eastAsia="Times New Roman" w:hAnsi="Times New Roman"/>
          <w:sz w:val="24"/>
          <w:szCs w:val="24"/>
        </w:rPr>
        <w:t xml:space="preserve"> привлечены 2 семьи (Вяткин Олег Викторович, Соян </w:t>
      </w:r>
      <w:proofErr w:type="spellStart"/>
      <w:r w:rsidRPr="00111FFD">
        <w:rPr>
          <w:rFonts w:ascii="Times New Roman" w:eastAsia="Times New Roman" w:hAnsi="Times New Roman"/>
          <w:sz w:val="24"/>
          <w:szCs w:val="24"/>
        </w:rPr>
        <w:t>Кежик</w:t>
      </w:r>
      <w:proofErr w:type="spellEnd"/>
      <w:r w:rsidRPr="00111FFD">
        <w:rPr>
          <w:rFonts w:ascii="Times New Roman" w:eastAsia="Times New Roman" w:hAnsi="Times New Roman"/>
          <w:sz w:val="24"/>
          <w:szCs w:val="24"/>
        </w:rPr>
        <w:t xml:space="preserve"> Калин-</w:t>
      </w:r>
      <w:proofErr w:type="spellStart"/>
      <w:r w:rsidRPr="00111FFD">
        <w:rPr>
          <w:rFonts w:ascii="Times New Roman" w:eastAsia="Times New Roman" w:hAnsi="Times New Roman"/>
          <w:sz w:val="24"/>
          <w:szCs w:val="24"/>
        </w:rPr>
        <w:t>оолович</w:t>
      </w:r>
      <w:proofErr w:type="spellEnd"/>
      <w:r w:rsidRPr="00111FFD">
        <w:rPr>
          <w:rFonts w:ascii="Times New Roman" w:eastAsia="Times New Roman" w:hAnsi="Times New Roman"/>
          <w:sz w:val="24"/>
          <w:szCs w:val="24"/>
        </w:rPr>
        <w:t xml:space="preserve">) из числа безработных граждан состоящих на учете ГКУ РТ «ЦЗН Тес-Хемского кожууна».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Семья Вяткина О.В. и </w:t>
      </w:r>
      <w:proofErr w:type="spellStart"/>
      <w:r w:rsidRPr="00111FFD">
        <w:rPr>
          <w:rFonts w:ascii="Times New Roman" w:eastAsia="Times New Roman" w:hAnsi="Times New Roman"/>
          <w:sz w:val="24"/>
          <w:szCs w:val="24"/>
        </w:rPr>
        <w:t>Филоновой</w:t>
      </w:r>
      <w:proofErr w:type="spellEnd"/>
      <w:r w:rsidRPr="00111FFD">
        <w:rPr>
          <w:rFonts w:ascii="Times New Roman" w:eastAsia="Times New Roman" w:hAnsi="Times New Roman"/>
          <w:sz w:val="24"/>
          <w:szCs w:val="24"/>
        </w:rPr>
        <w:t xml:space="preserve"> Н.В. имеют 3-х несовершеннолетних детей (</w:t>
      </w: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А.О. – 19.07.2007г.р., </w:t>
      </w: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К.О. – 15.09.2011г.р., </w:t>
      </w: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В.О. – 10.05.2013г.р.), жена </w:t>
      </w: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Н.В. направлена на профессиональное обучение в </w:t>
      </w:r>
      <w:proofErr w:type="spellStart"/>
      <w:r w:rsidRPr="00111FFD">
        <w:rPr>
          <w:rFonts w:ascii="Times New Roman" w:eastAsia="Times New Roman" w:hAnsi="Times New Roman"/>
          <w:sz w:val="24"/>
          <w:szCs w:val="24"/>
        </w:rPr>
        <w:t>с</w:t>
      </w:r>
      <w:proofErr w:type="gramStart"/>
      <w:r w:rsidRPr="00111FFD">
        <w:rPr>
          <w:rFonts w:ascii="Times New Roman" w:eastAsia="Times New Roman" w:hAnsi="Times New Roman"/>
          <w:sz w:val="24"/>
          <w:szCs w:val="24"/>
        </w:rPr>
        <w:t>.Б</w:t>
      </w:r>
      <w:proofErr w:type="gramEnd"/>
      <w:r w:rsidRPr="00111FFD">
        <w:rPr>
          <w:rFonts w:ascii="Times New Roman" w:eastAsia="Times New Roman" w:hAnsi="Times New Roman"/>
          <w:sz w:val="24"/>
          <w:szCs w:val="24"/>
        </w:rPr>
        <w:t>алгазын</w:t>
      </w:r>
      <w:proofErr w:type="spellEnd"/>
      <w:r w:rsidRPr="00111FFD">
        <w:rPr>
          <w:rFonts w:ascii="Times New Roman" w:eastAsia="Times New Roman" w:hAnsi="Times New Roman"/>
          <w:sz w:val="24"/>
          <w:szCs w:val="24"/>
        </w:rPr>
        <w:t xml:space="preserve"> в </w:t>
      </w:r>
      <w:proofErr w:type="spellStart"/>
      <w:r w:rsidRPr="00111FFD">
        <w:rPr>
          <w:rFonts w:ascii="Times New Roman" w:eastAsia="Times New Roman" w:hAnsi="Times New Roman"/>
          <w:sz w:val="24"/>
          <w:szCs w:val="24"/>
        </w:rPr>
        <w:t>Балгазынское</w:t>
      </w:r>
      <w:proofErr w:type="spellEnd"/>
      <w:r w:rsidRPr="00111FFD">
        <w:rPr>
          <w:rFonts w:ascii="Times New Roman" w:eastAsia="Times New Roman" w:hAnsi="Times New Roman"/>
          <w:sz w:val="24"/>
          <w:szCs w:val="24"/>
        </w:rPr>
        <w:t xml:space="preserve"> профессиональное училище по специальности «Повар», с последующим трудоустройством в МБОУ «Шуурмакская СОШ» на должность повара. Муж Вяткин О.В. направлен на профессиональное обучение в г.Кызыл в ГБПОУ «Тувинский строительный техникум», курсы по обучению начнутся по мере набора группы. Охвачено занятость детей дошкольного возраста семьи Вяткина О.В. в МБДОУ д/с «Аленушка» с.Шуурмак 2 дочери (</w:t>
      </w: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К.О., </w:t>
      </w: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В.О.). </w:t>
      </w:r>
    </w:p>
    <w:p w:rsidR="005C774C" w:rsidRPr="00111FFD" w:rsidRDefault="005C774C" w:rsidP="005C774C">
      <w:pPr>
        <w:pStyle w:val="af4"/>
        <w:jc w:val="both"/>
        <w:rPr>
          <w:rFonts w:ascii="Times New Roman" w:eastAsia="Times New Roman" w:hAnsi="Times New Roman"/>
          <w:sz w:val="24"/>
          <w:szCs w:val="24"/>
        </w:rPr>
      </w:pPr>
      <w:proofErr w:type="gramStart"/>
      <w:r w:rsidRPr="00111FFD">
        <w:rPr>
          <w:rFonts w:ascii="Times New Roman" w:eastAsia="Times New Roman" w:hAnsi="Times New Roman"/>
          <w:sz w:val="24"/>
          <w:szCs w:val="24"/>
        </w:rPr>
        <w:t>Семья Соян К.К. имеют 5-х несовершеннолетних детей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А-Ч., 21.02.2011 г.р.,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А.А. 01.04.2008 г.р.,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А.А., 09.10.2005 г.р.,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А.К. 02.08.2012г.р.,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В.К. 11.03.2015 г.р.), жена </w:t>
      </w:r>
      <w:proofErr w:type="spellStart"/>
      <w:r w:rsidRPr="00111FFD">
        <w:rPr>
          <w:rFonts w:ascii="Times New Roman" w:eastAsia="Times New Roman" w:hAnsi="Times New Roman"/>
          <w:sz w:val="24"/>
          <w:szCs w:val="24"/>
        </w:rPr>
        <w:t>Санчат</w:t>
      </w:r>
      <w:proofErr w:type="spellEnd"/>
      <w:r w:rsidRPr="00111FFD">
        <w:rPr>
          <w:rFonts w:ascii="Times New Roman" w:eastAsia="Times New Roman" w:hAnsi="Times New Roman"/>
          <w:sz w:val="24"/>
          <w:szCs w:val="24"/>
        </w:rPr>
        <w:t xml:space="preserve"> М.С. 18.02.1987г.р. получает ежемесячное пособие по уходу за ребенком до 1,5 лет, муж Соян К.К. трудоустроен в</w:t>
      </w:r>
      <w:proofErr w:type="gramEnd"/>
      <w:r w:rsidRPr="00111FFD">
        <w:rPr>
          <w:rFonts w:ascii="Times New Roman" w:eastAsia="Times New Roman" w:hAnsi="Times New Roman"/>
          <w:sz w:val="24"/>
          <w:szCs w:val="24"/>
        </w:rPr>
        <w:t xml:space="preserve"> ООО «</w:t>
      </w:r>
      <w:proofErr w:type="spellStart"/>
      <w:r w:rsidRPr="00111FFD">
        <w:rPr>
          <w:rFonts w:ascii="Times New Roman" w:eastAsia="Times New Roman" w:hAnsi="Times New Roman"/>
          <w:sz w:val="24"/>
          <w:szCs w:val="24"/>
        </w:rPr>
        <w:t>Ужарлдыг</w:t>
      </w:r>
      <w:proofErr w:type="spellEnd"/>
      <w:r w:rsidRPr="00111FFD">
        <w:rPr>
          <w:rFonts w:ascii="Times New Roman" w:eastAsia="Times New Roman" w:hAnsi="Times New Roman"/>
          <w:sz w:val="24"/>
          <w:szCs w:val="24"/>
        </w:rPr>
        <w:t>» на должность столяра. Охвачено занятость детей дошкольного возраста семьи Соян К.К. в МБДОУ д/с «Аленушка» с.Шуурмак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А.К.,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А.К.).</w:t>
      </w:r>
    </w:p>
    <w:p w:rsidR="005C774C" w:rsidRPr="00111FFD" w:rsidRDefault="005C774C" w:rsidP="005C774C">
      <w:pPr>
        <w:pStyle w:val="af4"/>
        <w:jc w:val="both"/>
        <w:rPr>
          <w:rFonts w:ascii="Times New Roman" w:eastAsia="Times New Roman" w:hAnsi="Times New Roman"/>
          <w:sz w:val="24"/>
          <w:szCs w:val="24"/>
        </w:rPr>
      </w:pPr>
      <w:proofErr w:type="gramStart"/>
      <w:r w:rsidRPr="00111FFD">
        <w:rPr>
          <w:rFonts w:ascii="Times New Roman" w:eastAsia="Times New Roman" w:hAnsi="Times New Roman"/>
          <w:sz w:val="24"/>
          <w:szCs w:val="24"/>
        </w:rPr>
        <w:t>Организационным комитетом по реализации пилотного проекта «Социальная реабилитация родителей» на территории Тес-Хемского кожууна» проведены работы по составлению социального паспорта обеих семей для обеспечения занятости и трудоустройства, подворные обходы домов обеих семей, участвующих в индивидуальной программе, составлены акты обследования жилищно-бытовых условий, также проводимой на территории кожууна акции «Помоги собраться в школу!» оказана помощь семьям, участвующим в пилотном проекте «Социальная реабилитация родителей</w:t>
      </w:r>
      <w:proofErr w:type="gramEnd"/>
      <w:r w:rsidRPr="00111FFD">
        <w:rPr>
          <w:rFonts w:ascii="Times New Roman" w:eastAsia="Times New Roman" w:hAnsi="Times New Roman"/>
          <w:sz w:val="24"/>
          <w:szCs w:val="24"/>
        </w:rPr>
        <w:t>» канцелярскими товарами, при подготовке к новому учебному году, а также денежными средствами.</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b/>
          <w:sz w:val="24"/>
          <w:szCs w:val="24"/>
        </w:rPr>
        <w:t>По линии Управлением труда и социального развития Тес-Хемского кожууна</w:t>
      </w:r>
      <w:r w:rsidRPr="00111FFD">
        <w:rPr>
          <w:rFonts w:ascii="Times New Roman" w:eastAsia="Times New Roman" w:hAnsi="Times New Roman"/>
          <w:sz w:val="24"/>
          <w:szCs w:val="24"/>
        </w:rPr>
        <w:t xml:space="preserve"> было финансировано ежемесячное детское пособие для детей до 18 лет, за август, сентябрь, октябрь 2015г. для ремонта квартиры следующим семьям из с.Шуурмак:</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1.Филонова Наталье Владимировне на 3 ребенка -3204 руб.</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2.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w:t>
      </w:r>
      <w:proofErr w:type="spellStart"/>
      <w:r w:rsidRPr="00111FFD">
        <w:rPr>
          <w:rFonts w:ascii="Times New Roman" w:eastAsia="Times New Roman" w:hAnsi="Times New Roman"/>
          <w:sz w:val="24"/>
          <w:szCs w:val="24"/>
        </w:rPr>
        <w:t>Марияне</w:t>
      </w:r>
      <w:proofErr w:type="spellEnd"/>
      <w:r w:rsidRPr="00111FFD">
        <w:rPr>
          <w:rFonts w:ascii="Times New Roman" w:eastAsia="Times New Roman" w:hAnsi="Times New Roman"/>
          <w:sz w:val="24"/>
          <w:szCs w:val="24"/>
        </w:rPr>
        <w:t xml:space="preserve"> Семеновне на 5 ребенка – 5340 руб. И дополнительно собраны пакет документов по ЖКУ, для погашения задолженности по электроэнергии.</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b/>
          <w:sz w:val="24"/>
          <w:szCs w:val="24"/>
        </w:rPr>
        <w:t>По линии Администрации сумона Шуурмакский</w:t>
      </w:r>
      <w:r w:rsidRPr="00111FFD">
        <w:rPr>
          <w:rFonts w:ascii="Times New Roman" w:eastAsia="Times New Roman" w:hAnsi="Times New Roman"/>
          <w:sz w:val="24"/>
          <w:szCs w:val="24"/>
        </w:rPr>
        <w:t xml:space="preserve"> в составе: Специалист администрации Куулар О.О., Зав. ФАП с. Шуурмак Соян Е.С., патронажная мед</w:t>
      </w:r>
      <w:proofErr w:type="gramStart"/>
      <w:r w:rsidRPr="00111FFD">
        <w:rPr>
          <w:rFonts w:ascii="Times New Roman" w:eastAsia="Times New Roman" w:hAnsi="Times New Roman"/>
          <w:sz w:val="24"/>
          <w:szCs w:val="24"/>
        </w:rPr>
        <w:t>.</w:t>
      </w:r>
      <w:proofErr w:type="gramEnd"/>
      <w:r w:rsidRPr="00111FFD">
        <w:rPr>
          <w:rFonts w:ascii="Times New Roman" w:eastAsia="Times New Roman" w:hAnsi="Times New Roman"/>
          <w:sz w:val="24"/>
          <w:szCs w:val="24"/>
        </w:rPr>
        <w:t xml:space="preserve"> </w:t>
      </w:r>
      <w:proofErr w:type="gramStart"/>
      <w:r w:rsidRPr="00111FFD">
        <w:rPr>
          <w:rFonts w:ascii="Times New Roman" w:eastAsia="Times New Roman" w:hAnsi="Times New Roman"/>
          <w:sz w:val="24"/>
          <w:szCs w:val="24"/>
        </w:rPr>
        <w:t>с</w:t>
      </w:r>
      <w:proofErr w:type="gramEnd"/>
      <w:r w:rsidRPr="00111FFD">
        <w:rPr>
          <w:rFonts w:ascii="Times New Roman" w:eastAsia="Times New Roman" w:hAnsi="Times New Roman"/>
          <w:sz w:val="24"/>
          <w:szCs w:val="24"/>
        </w:rPr>
        <w:t xml:space="preserve">естра </w:t>
      </w:r>
      <w:proofErr w:type="spellStart"/>
      <w:r w:rsidRPr="00111FFD">
        <w:rPr>
          <w:rFonts w:ascii="Times New Roman" w:eastAsia="Times New Roman" w:hAnsi="Times New Roman"/>
          <w:sz w:val="24"/>
          <w:szCs w:val="24"/>
        </w:rPr>
        <w:t>Дарзыг</w:t>
      </w:r>
      <w:proofErr w:type="spellEnd"/>
      <w:r w:rsidRPr="00111FFD">
        <w:rPr>
          <w:rFonts w:ascii="Times New Roman" w:eastAsia="Times New Roman" w:hAnsi="Times New Roman"/>
          <w:sz w:val="24"/>
          <w:szCs w:val="24"/>
        </w:rPr>
        <w:t xml:space="preserve"> </w:t>
      </w:r>
      <w:proofErr w:type="spellStart"/>
      <w:r w:rsidRPr="00111FFD">
        <w:rPr>
          <w:rFonts w:ascii="Times New Roman" w:eastAsia="Times New Roman" w:hAnsi="Times New Roman"/>
          <w:sz w:val="24"/>
          <w:szCs w:val="24"/>
        </w:rPr>
        <w:t>С.В.Зав</w:t>
      </w:r>
      <w:proofErr w:type="spellEnd"/>
      <w:r w:rsidRPr="00111FFD">
        <w:rPr>
          <w:rFonts w:ascii="Times New Roman" w:eastAsia="Times New Roman" w:hAnsi="Times New Roman"/>
          <w:sz w:val="24"/>
          <w:szCs w:val="24"/>
        </w:rPr>
        <w:t xml:space="preserve">. я/с «Аленушка» </w:t>
      </w:r>
      <w:proofErr w:type="spellStart"/>
      <w:r w:rsidRPr="00111FFD">
        <w:rPr>
          <w:rFonts w:ascii="Times New Roman" w:eastAsia="Times New Roman" w:hAnsi="Times New Roman"/>
          <w:sz w:val="24"/>
          <w:szCs w:val="24"/>
        </w:rPr>
        <w:lastRenderedPageBreak/>
        <w:t>Мичинмаа</w:t>
      </w:r>
      <w:proofErr w:type="spellEnd"/>
      <w:r w:rsidRPr="00111FFD">
        <w:rPr>
          <w:rFonts w:ascii="Times New Roman" w:eastAsia="Times New Roman" w:hAnsi="Times New Roman"/>
          <w:sz w:val="24"/>
          <w:szCs w:val="24"/>
        </w:rPr>
        <w:t xml:space="preserve"> Е.В., Директор МБОУ Шуурмакский СОШ </w:t>
      </w:r>
      <w:proofErr w:type="spellStart"/>
      <w:r w:rsidRPr="00111FFD">
        <w:rPr>
          <w:rFonts w:ascii="Times New Roman" w:eastAsia="Times New Roman" w:hAnsi="Times New Roman"/>
          <w:sz w:val="24"/>
          <w:szCs w:val="24"/>
        </w:rPr>
        <w:t>Уржук</w:t>
      </w:r>
      <w:proofErr w:type="spellEnd"/>
      <w:r w:rsidRPr="00111FFD">
        <w:rPr>
          <w:rFonts w:ascii="Times New Roman" w:eastAsia="Times New Roman" w:hAnsi="Times New Roman"/>
          <w:sz w:val="24"/>
          <w:szCs w:val="24"/>
        </w:rPr>
        <w:t xml:space="preserve"> М.В. были проведены совместные работы по сопровождению семьей по пилотному проекту.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В доме обеих семей были сделаны ремонт дома (побелка, обои стен, краска окон и полы), а также детей данных семей дошкольного возраста были устроены в ясли сад «Аленушка».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В семье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М.С. был трудоустроен ее муж, кочегаром МБОУ Шуурмакской СОШ и директор школы </w:t>
      </w:r>
      <w:proofErr w:type="spellStart"/>
      <w:r w:rsidRPr="00111FFD">
        <w:rPr>
          <w:rFonts w:ascii="Times New Roman" w:eastAsia="Times New Roman" w:hAnsi="Times New Roman"/>
          <w:sz w:val="24"/>
          <w:szCs w:val="24"/>
        </w:rPr>
        <w:t>Уржук</w:t>
      </w:r>
      <w:proofErr w:type="spellEnd"/>
      <w:r w:rsidRPr="00111FFD">
        <w:rPr>
          <w:rFonts w:ascii="Times New Roman" w:eastAsia="Times New Roman" w:hAnsi="Times New Roman"/>
          <w:sz w:val="24"/>
          <w:szCs w:val="24"/>
        </w:rPr>
        <w:t xml:space="preserve"> М.В. организован в семье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М.С. шефская помощь по ремонту и уборка территории дома. Семья </w:t>
      </w:r>
      <w:proofErr w:type="spellStart"/>
      <w:r w:rsidRPr="00111FFD">
        <w:rPr>
          <w:rFonts w:ascii="Times New Roman" w:eastAsia="Times New Roman" w:hAnsi="Times New Roman"/>
          <w:sz w:val="24"/>
          <w:szCs w:val="24"/>
        </w:rPr>
        <w:t>Филоновой</w:t>
      </w:r>
      <w:proofErr w:type="spellEnd"/>
      <w:r w:rsidRPr="00111FFD">
        <w:rPr>
          <w:rFonts w:ascii="Times New Roman" w:eastAsia="Times New Roman" w:hAnsi="Times New Roman"/>
          <w:sz w:val="24"/>
          <w:szCs w:val="24"/>
        </w:rPr>
        <w:t xml:space="preserve"> Н.В. была поставлена на учет в ЦЗН.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В рамках акции «Помоги собраться в школу» оказано канцелярские товары, </w:t>
      </w:r>
      <w:proofErr w:type="gramStart"/>
      <w:r w:rsidRPr="00111FFD">
        <w:rPr>
          <w:rFonts w:ascii="Times New Roman" w:eastAsia="Times New Roman" w:hAnsi="Times New Roman"/>
          <w:sz w:val="24"/>
          <w:szCs w:val="24"/>
        </w:rPr>
        <w:t>б</w:t>
      </w:r>
      <w:proofErr w:type="gramEnd"/>
      <w:r w:rsidRPr="00111FFD">
        <w:rPr>
          <w:rFonts w:ascii="Times New Roman" w:eastAsia="Times New Roman" w:hAnsi="Times New Roman"/>
          <w:sz w:val="24"/>
          <w:szCs w:val="24"/>
        </w:rPr>
        <w:t xml:space="preserve">/у вещей для детей школьного возраста. В результате проведения акции «Передай кроватку» были переданы кровати для малолетней дочери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М.С, для 2-х дочерей </w:t>
      </w:r>
      <w:proofErr w:type="spellStart"/>
      <w:r w:rsidRPr="00111FFD">
        <w:rPr>
          <w:rFonts w:ascii="Times New Roman" w:eastAsia="Times New Roman" w:hAnsi="Times New Roman"/>
          <w:sz w:val="24"/>
          <w:szCs w:val="24"/>
        </w:rPr>
        <w:t>Филоновой</w:t>
      </w:r>
      <w:proofErr w:type="spellEnd"/>
      <w:r w:rsidRPr="00111FFD">
        <w:rPr>
          <w:rFonts w:ascii="Times New Roman" w:eastAsia="Times New Roman" w:hAnsi="Times New Roman"/>
          <w:sz w:val="24"/>
          <w:szCs w:val="24"/>
        </w:rPr>
        <w:t xml:space="preserve"> Н.В.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В семьях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М.С., </w:t>
      </w:r>
      <w:proofErr w:type="spellStart"/>
      <w:r w:rsidRPr="00111FFD">
        <w:rPr>
          <w:rFonts w:ascii="Times New Roman" w:eastAsia="Times New Roman" w:hAnsi="Times New Roman"/>
          <w:sz w:val="24"/>
          <w:szCs w:val="24"/>
        </w:rPr>
        <w:t>Филоновой</w:t>
      </w:r>
      <w:proofErr w:type="spellEnd"/>
      <w:r w:rsidRPr="00111FFD">
        <w:rPr>
          <w:rFonts w:ascii="Times New Roman" w:eastAsia="Times New Roman" w:hAnsi="Times New Roman"/>
          <w:sz w:val="24"/>
          <w:szCs w:val="24"/>
        </w:rPr>
        <w:t xml:space="preserve"> Н.В. регулярно проводились беседы о здоровом образе жизни, о соблюдении санитарно-гигиенических норм. Так же была проведена полная диспансеризация взрослых и детей.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sz w:val="24"/>
          <w:szCs w:val="24"/>
        </w:rPr>
        <w:t xml:space="preserve">      </w:t>
      </w:r>
      <w:r w:rsidRPr="00111FFD">
        <w:rPr>
          <w:rFonts w:ascii="Times New Roman" w:eastAsia="Times New Roman" w:hAnsi="Times New Roman"/>
          <w:b/>
          <w:sz w:val="24"/>
          <w:szCs w:val="24"/>
        </w:rPr>
        <w:t>Со стороны медработников с.Шуурмак совместно ГБУЗ РТ «Тес-Хемская ЦКБ»</w:t>
      </w:r>
      <w:r w:rsidRPr="00111FFD">
        <w:rPr>
          <w:rFonts w:ascii="Times New Roman" w:eastAsia="Times New Roman" w:hAnsi="Times New Roman"/>
          <w:sz w:val="24"/>
          <w:szCs w:val="24"/>
        </w:rPr>
        <w:t xml:space="preserve"> регулярно проводили патронаж семьи. Во время посещений семьи были проведены беседы о здоровом образе жизни, соблюдения личной гигиены, а также было оказаны помощь виде детского питания до 1 года смесь «</w:t>
      </w:r>
      <w:proofErr w:type="spellStart"/>
      <w:r w:rsidRPr="00111FFD">
        <w:rPr>
          <w:rFonts w:ascii="Times New Roman" w:eastAsia="Times New Roman" w:hAnsi="Times New Roman"/>
          <w:sz w:val="24"/>
          <w:szCs w:val="24"/>
        </w:rPr>
        <w:t>Симилак</w:t>
      </w:r>
      <w:proofErr w:type="spellEnd"/>
      <w:r w:rsidRPr="00111FFD">
        <w:rPr>
          <w:rFonts w:ascii="Times New Roman" w:eastAsia="Times New Roman" w:hAnsi="Times New Roman"/>
          <w:sz w:val="24"/>
          <w:szCs w:val="24"/>
        </w:rPr>
        <w:t>» и каша «Умница» и молочные продукты 1 раз в неделю: кефир 1 литр, молоко 2,5 литра. Проведена полная диспансеризация взрослых и несовершеннолетних детей.</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b/>
          <w:sz w:val="24"/>
          <w:szCs w:val="24"/>
        </w:rPr>
        <w:t xml:space="preserve">Со стороны линии Центра социальной помощи семье и </w:t>
      </w:r>
      <w:proofErr w:type="gramStart"/>
      <w:r w:rsidRPr="00111FFD">
        <w:rPr>
          <w:rFonts w:ascii="Times New Roman" w:eastAsia="Times New Roman" w:hAnsi="Times New Roman"/>
          <w:b/>
          <w:sz w:val="24"/>
          <w:szCs w:val="24"/>
        </w:rPr>
        <w:t>детям</w:t>
      </w:r>
      <w:proofErr w:type="gramEnd"/>
      <w:r w:rsidRPr="00111FFD">
        <w:rPr>
          <w:rFonts w:ascii="Times New Roman" w:eastAsia="Times New Roman" w:hAnsi="Times New Roman"/>
          <w:b/>
          <w:sz w:val="24"/>
          <w:szCs w:val="24"/>
        </w:rPr>
        <w:t xml:space="preserve"> совместно социальным учреждениям кожууна </w:t>
      </w:r>
      <w:r w:rsidRPr="00111FFD">
        <w:rPr>
          <w:rFonts w:ascii="Times New Roman" w:eastAsia="Times New Roman" w:hAnsi="Times New Roman"/>
          <w:sz w:val="24"/>
          <w:szCs w:val="24"/>
        </w:rPr>
        <w:t xml:space="preserve">оказана помощь в рамках акции «Помоги собраться в школу!» канцелярские товары, вещи, куртки зимние.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b/>
          <w:sz w:val="24"/>
          <w:szCs w:val="24"/>
        </w:rPr>
        <w:t xml:space="preserve">По линии Управление  образования Тес-Хемского кожууна </w:t>
      </w:r>
      <w:r w:rsidRPr="00111FFD">
        <w:rPr>
          <w:rFonts w:ascii="Times New Roman" w:eastAsia="Times New Roman" w:hAnsi="Times New Roman"/>
          <w:sz w:val="24"/>
          <w:szCs w:val="24"/>
        </w:rPr>
        <w:t xml:space="preserve">оказана помощь о трудоустройстве детский сад «Аленушка»  детей: </w:t>
      </w: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Варвара Олеговна-2013г.р., </w:t>
      </w: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Ксения Олеговна-2011г.р.,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Ай-</w:t>
      </w:r>
      <w:proofErr w:type="spellStart"/>
      <w:r w:rsidRPr="00111FFD">
        <w:rPr>
          <w:rFonts w:ascii="Times New Roman" w:eastAsia="Times New Roman" w:hAnsi="Times New Roman"/>
          <w:sz w:val="24"/>
          <w:szCs w:val="24"/>
        </w:rPr>
        <w:t>Чырыы</w:t>
      </w:r>
      <w:proofErr w:type="spellEnd"/>
      <w:r w:rsidRPr="00111FFD">
        <w:rPr>
          <w:rFonts w:ascii="Times New Roman" w:eastAsia="Times New Roman" w:hAnsi="Times New Roman"/>
          <w:sz w:val="24"/>
          <w:szCs w:val="24"/>
        </w:rPr>
        <w:t xml:space="preserve"> Кежиковна-2011г.р.,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w:t>
      </w:r>
      <w:proofErr w:type="spellStart"/>
      <w:r w:rsidRPr="00111FFD">
        <w:rPr>
          <w:rFonts w:ascii="Times New Roman" w:eastAsia="Times New Roman" w:hAnsi="Times New Roman"/>
          <w:sz w:val="24"/>
          <w:szCs w:val="24"/>
        </w:rPr>
        <w:t>Алдар</w:t>
      </w:r>
      <w:proofErr w:type="spellEnd"/>
      <w:r w:rsidRPr="00111FFD">
        <w:rPr>
          <w:rFonts w:ascii="Times New Roman" w:eastAsia="Times New Roman" w:hAnsi="Times New Roman"/>
          <w:sz w:val="24"/>
          <w:szCs w:val="24"/>
        </w:rPr>
        <w:t xml:space="preserve"> Кежикович-2012г.р. </w:t>
      </w:r>
    </w:p>
    <w:p w:rsidR="005C774C" w:rsidRPr="00111FFD" w:rsidRDefault="005C774C" w:rsidP="005C774C">
      <w:pPr>
        <w:pStyle w:val="af4"/>
        <w:jc w:val="both"/>
        <w:rPr>
          <w:rFonts w:ascii="Times New Roman" w:eastAsia="Times New Roman" w:hAnsi="Times New Roman"/>
          <w:sz w:val="24"/>
          <w:szCs w:val="24"/>
        </w:rPr>
      </w:pPr>
      <w:r w:rsidRPr="00111FFD">
        <w:rPr>
          <w:rFonts w:ascii="Times New Roman" w:eastAsia="Times New Roman" w:hAnsi="Times New Roman"/>
          <w:b/>
          <w:sz w:val="24"/>
          <w:szCs w:val="24"/>
        </w:rPr>
        <w:t xml:space="preserve">По линии за управлением имущественных отношений администрации кожууна </w:t>
      </w:r>
      <w:r w:rsidRPr="00111FFD">
        <w:rPr>
          <w:rFonts w:ascii="Times New Roman" w:eastAsia="Times New Roman" w:hAnsi="Times New Roman"/>
          <w:sz w:val="24"/>
          <w:szCs w:val="24"/>
        </w:rPr>
        <w:t xml:space="preserve">в семье </w:t>
      </w:r>
      <w:proofErr w:type="spellStart"/>
      <w:r w:rsidRPr="00111FFD">
        <w:rPr>
          <w:rFonts w:ascii="Times New Roman" w:eastAsia="Times New Roman" w:hAnsi="Times New Roman"/>
          <w:sz w:val="24"/>
          <w:szCs w:val="24"/>
        </w:rPr>
        <w:t>Санчат-оол</w:t>
      </w:r>
      <w:proofErr w:type="spellEnd"/>
      <w:r w:rsidRPr="00111FFD">
        <w:rPr>
          <w:rFonts w:ascii="Times New Roman" w:eastAsia="Times New Roman" w:hAnsi="Times New Roman"/>
          <w:sz w:val="24"/>
          <w:szCs w:val="24"/>
        </w:rPr>
        <w:t xml:space="preserve"> М.С. и  Соян К.К. выделении бесплатных земельных участков для многодетных семей на контроле, так как приобретен дом на средства материнского (семейного) капитала. </w:t>
      </w:r>
    </w:p>
    <w:p w:rsidR="005C774C" w:rsidRPr="00111FFD" w:rsidRDefault="005C774C" w:rsidP="005C774C">
      <w:pPr>
        <w:pStyle w:val="af4"/>
        <w:jc w:val="center"/>
        <w:rPr>
          <w:rFonts w:ascii="Times New Roman" w:eastAsiaTheme="minorHAnsi" w:hAnsi="Times New Roman"/>
          <w:b/>
          <w:sz w:val="24"/>
          <w:szCs w:val="24"/>
        </w:rPr>
      </w:pPr>
      <w:proofErr w:type="spellStart"/>
      <w:r w:rsidRPr="00111FFD">
        <w:rPr>
          <w:rFonts w:ascii="Times New Roman" w:eastAsia="Times New Roman" w:hAnsi="Times New Roman"/>
          <w:sz w:val="24"/>
          <w:szCs w:val="24"/>
        </w:rPr>
        <w:t>Филонова</w:t>
      </w:r>
      <w:proofErr w:type="spellEnd"/>
      <w:r w:rsidRPr="00111FFD">
        <w:rPr>
          <w:rFonts w:ascii="Times New Roman" w:eastAsia="Times New Roman" w:hAnsi="Times New Roman"/>
          <w:sz w:val="24"/>
          <w:szCs w:val="24"/>
        </w:rPr>
        <w:t xml:space="preserve"> Н.В. и Вяткин О.В. выделен бесплатный земельный участок для многодетных семей, а также в данное время идет процедура оформление документов данного дома.</w:t>
      </w:r>
    </w:p>
    <w:p w:rsidR="0083207B" w:rsidRPr="00111FFD" w:rsidRDefault="0083207B" w:rsidP="00363E5F">
      <w:pPr>
        <w:pStyle w:val="af4"/>
        <w:jc w:val="center"/>
        <w:rPr>
          <w:rFonts w:ascii="Times New Roman" w:hAnsi="Times New Roman"/>
          <w:b/>
          <w:sz w:val="24"/>
          <w:szCs w:val="24"/>
        </w:rPr>
      </w:pPr>
      <w:r w:rsidRPr="00111FFD">
        <w:rPr>
          <w:rFonts w:ascii="Times New Roman" w:hAnsi="Times New Roman"/>
          <w:b/>
          <w:sz w:val="24"/>
          <w:szCs w:val="24"/>
        </w:rPr>
        <w:t>Опека и попечительство</w:t>
      </w:r>
    </w:p>
    <w:p w:rsidR="006F22FB" w:rsidRPr="00111FFD" w:rsidRDefault="006F22FB" w:rsidP="00EC06B6">
      <w:pPr>
        <w:pStyle w:val="af4"/>
        <w:ind w:firstLine="567"/>
        <w:jc w:val="both"/>
        <w:rPr>
          <w:rFonts w:ascii="Times New Roman" w:hAnsi="Times New Roman"/>
          <w:sz w:val="24"/>
          <w:szCs w:val="24"/>
        </w:rPr>
      </w:pPr>
      <w:r w:rsidRPr="00111FFD">
        <w:rPr>
          <w:rFonts w:ascii="Times New Roman" w:hAnsi="Times New Roman"/>
          <w:sz w:val="24"/>
          <w:szCs w:val="24"/>
        </w:rPr>
        <w:t>Выявление детей-сирот и детей, оставшихся без попечения родителей, осуществлялось в контакте с субъектами профилактики и отдельными гражданами. В этой работе принимали участие все субъекты профилактики кожууна.</w:t>
      </w:r>
    </w:p>
    <w:p w:rsidR="006F22FB" w:rsidRPr="00111FFD" w:rsidRDefault="006F22FB"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По состоянию на </w:t>
      </w:r>
      <w:r w:rsidR="00B33115" w:rsidRPr="00111FFD">
        <w:rPr>
          <w:rFonts w:ascii="Times New Roman" w:hAnsi="Times New Roman"/>
          <w:sz w:val="24"/>
          <w:szCs w:val="24"/>
        </w:rPr>
        <w:t>01</w:t>
      </w:r>
      <w:r w:rsidRPr="00111FFD">
        <w:rPr>
          <w:rFonts w:ascii="Times New Roman" w:hAnsi="Times New Roman"/>
          <w:sz w:val="24"/>
          <w:szCs w:val="24"/>
        </w:rPr>
        <w:t xml:space="preserve"> </w:t>
      </w:r>
      <w:r w:rsidR="00B33115" w:rsidRPr="00111FFD">
        <w:rPr>
          <w:rFonts w:ascii="Times New Roman" w:hAnsi="Times New Roman"/>
          <w:sz w:val="24"/>
          <w:szCs w:val="24"/>
        </w:rPr>
        <w:t>янва</w:t>
      </w:r>
      <w:r w:rsidRPr="00111FFD">
        <w:rPr>
          <w:rFonts w:ascii="Times New Roman" w:hAnsi="Times New Roman"/>
          <w:sz w:val="24"/>
          <w:szCs w:val="24"/>
        </w:rPr>
        <w:t>ря 201</w:t>
      </w:r>
      <w:r w:rsidR="00B33115" w:rsidRPr="00111FFD">
        <w:rPr>
          <w:rFonts w:ascii="Times New Roman" w:hAnsi="Times New Roman"/>
          <w:sz w:val="24"/>
          <w:szCs w:val="24"/>
        </w:rPr>
        <w:t>6</w:t>
      </w:r>
      <w:r w:rsidRPr="00111FFD">
        <w:rPr>
          <w:rFonts w:ascii="Times New Roman" w:hAnsi="Times New Roman"/>
          <w:sz w:val="24"/>
          <w:szCs w:val="24"/>
        </w:rPr>
        <w:t xml:space="preserve"> года и </w:t>
      </w:r>
      <w:proofErr w:type="gramStart"/>
      <w:r w:rsidRPr="00111FFD">
        <w:rPr>
          <w:rFonts w:ascii="Times New Roman" w:hAnsi="Times New Roman"/>
          <w:sz w:val="24"/>
          <w:szCs w:val="24"/>
        </w:rPr>
        <w:t>по</w:t>
      </w:r>
      <w:proofErr w:type="gramEnd"/>
      <w:r w:rsidRPr="00111FFD">
        <w:rPr>
          <w:rFonts w:ascii="Times New Roman" w:hAnsi="Times New Roman"/>
          <w:sz w:val="24"/>
          <w:szCs w:val="24"/>
        </w:rPr>
        <w:t xml:space="preserve"> сравнении с</w:t>
      </w:r>
      <w:r w:rsidR="00B33115" w:rsidRPr="00111FFD">
        <w:rPr>
          <w:rFonts w:ascii="Times New Roman" w:hAnsi="Times New Roman"/>
          <w:sz w:val="24"/>
          <w:szCs w:val="24"/>
        </w:rPr>
        <w:t xml:space="preserve"> 01 января</w:t>
      </w:r>
      <w:r w:rsidRPr="00111FFD">
        <w:rPr>
          <w:rFonts w:ascii="Times New Roman" w:hAnsi="Times New Roman"/>
          <w:sz w:val="24"/>
          <w:szCs w:val="24"/>
        </w:rPr>
        <w:t xml:space="preserve"> 201</w:t>
      </w:r>
      <w:r w:rsidR="00B33115" w:rsidRPr="00111FFD">
        <w:rPr>
          <w:rFonts w:ascii="Times New Roman" w:hAnsi="Times New Roman"/>
          <w:sz w:val="24"/>
          <w:szCs w:val="24"/>
        </w:rPr>
        <w:t>5</w:t>
      </w:r>
      <w:r w:rsidRPr="00111FFD">
        <w:rPr>
          <w:rFonts w:ascii="Times New Roman" w:hAnsi="Times New Roman"/>
          <w:sz w:val="24"/>
          <w:szCs w:val="24"/>
        </w:rPr>
        <w:t xml:space="preserve"> годом:</w:t>
      </w:r>
    </w:p>
    <w:tbl>
      <w:tblPr>
        <w:tblW w:w="0" w:type="auto"/>
        <w:tblInd w:w="534" w:type="dxa"/>
        <w:tblLook w:val="04A0" w:firstRow="1" w:lastRow="0" w:firstColumn="1" w:lastColumn="0" w:noHBand="0" w:noVBand="1"/>
      </w:tblPr>
      <w:tblGrid>
        <w:gridCol w:w="6771"/>
        <w:gridCol w:w="1142"/>
        <w:gridCol w:w="1666"/>
      </w:tblGrid>
      <w:tr w:rsidR="00AD0BA9" w:rsidRPr="00111FFD"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2FB" w:rsidRPr="00111FFD" w:rsidRDefault="006F22FB" w:rsidP="00363E5F">
            <w:pPr>
              <w:pStyle w:val="af4"/>
              <w:jc w:val="both"/>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2014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2FB"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2015</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Всего опекаемых детей: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128</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124</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Детей-сирот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51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44</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Детей, оставшихся без попечения родителей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77</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80</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В них: девочки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67</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61</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Мальчики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61</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53</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Детей-инвалидов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6</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Приемная семья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32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29</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На усыновление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Добровольная опека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7</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8</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 xml:space="preserve">Пособие по опеке и попечительству назначено </w:t>
            </w:r>
            <w:proofErr w:type="gramStart"/>
            <w:r w:rsidRPr="00111FFD">
              <w:rPr>
                <w:rFonts w:ascii="Times New Roman" w:hAnsi="Times New Roman"/>
                <w:sz w:val="24"/>
                <w:szCs w:val="24"/>
              </w:rPr>
              <w:t>на</w:t>
            </w:r>
            <w:proofErr w:type="gramEnd"/>
            <w:r w:rsidRPr="00111FFD">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115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116</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В течение года выявлено: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53</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28</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proofErr w:type="gramStart"/>
            <w:r w:rsidRPr="00111FFD">
              <w:rPr>
                <w:rFonts w:ascii="Times New Roman" w:hAnsi="Times New Roman"/>
                <w:sz w:val="24"/>
                <w:szCs w:val="24"/>
              </w:rPr>
              <w:t>Переданы</w:t>
            </w:r>
            <w:proofErr w:type="gramEnd"/>
            <w:r w:rsidRPr="00111FFD">
              <w:rPr>
                <w:rFonts w:ascii="Times New Roman" w:hAnsi="Times New Roman"/>
                <w:sz w:val="24"/>
                <w:szCs w:val="24"/>
              </w:rPr>
              <w:t xml:space="preserve"> под опеку (попечительство)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22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17</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proofErr w:type="gramStart"/>
            <w:r w:rsidRPr="00111FFD">
              <w:rPr>
                <w:rFonts w:ascii="Times New Roman" w:hAnsi="Times New Roman"/>
                <w:sz w:val="24"/>
                <w:szCs w:val="24"/>
              </w:rPr>
              <w:t>Устроены в государственные учреждения детей, оставшихся без попечения родителей</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9</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1</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На усыновление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10</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Возвращены к родителя</w:t>
            </w:r>
            <w:proofErr w:type="gramStart"/>
            <w:r w:rsidRPr="00111FFD">
              <w:rPr>
                <w:rFonts w:ascii="Times New Roman" w:hAnsi="Times New Roman"/>
                <w:sz w:val="24"/>
                <w:szCs w:val="24"/>
              </w:rPr>
              <w:t>м(</w:t>
            </w:r>
            <w:proofErr w:type="gramEnd"/>
            <w:r w:rsidRPr="00111FFD">
              <w:rPr>
                <w:rFonts w:ascii="Times New Roman" w:hAnsi="Times New Roman"/>
                <w:sz w:val="24"/>
                <w:szCs w:val="24"/>
              </w:rPr>
              <w:t>отмена род прав.)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3</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0</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lastRenderedPageBreak/>
              <w:t>В приемную семью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14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2</w:t>
            </w:r>
          </w:p>
        </w:tc>
      </w:tr>
      <w:tr w:rsidR="00AD0BA9" w:rsidRPr="00111FFD" w:rsidTr="0083207B">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За 2 года: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51709E">
            <w:pPr>
              <w:pStyle w:val="af4"/>
              <w:jc w:val="center"/>
              <w:rPr>
                <w:rFonts w:ascii="Times New Roman" w:hAnsi="Times New Roman"/>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proofErr w:type="gramStart"/>
            <w:r w:rsidRPr="00111FFD">
              <w:rPr>
                <w:rFonts w:ascii="Times New Roman" w:hAnsi="Times New Roman"/>
                <w:sz w:val="24"/>
                <w:szCs w:val="24"/>
              </w:rPr>
              <w:t>Сняты</w:t>
            </w:r>
            <w:proofErr w:type="gramEnd"/>
            <w:r w:rsidRPr="00111FFD">
              <w:rPr>
                <w:rFonts w:ascii="Times New Roman" w:hAnsi="Times New Roman"/>
                <w:sz w:val="24"/>
                <w:szCs w:val="24"/>
              </w:rPr>
              <w:t xml:space="preserve"> с учета (детей)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13 (возраст)</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15</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по достижению совершеннолетия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Выбыли из кожууна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8</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2</w:t>
            </w:r>
          </w:p>
        </w:tc>
      </w:tr>
      <w:tr w:rsidR="00AD0BA9" w:rsidRPr="00111FFD" w:rsidTr="00B33115">
        <w:tc>
          <w:tcPr>
            <w:tcW w:w="6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363E5F">
            <w:pPr>
              <w:pStyle w:val="af4"/>
              <w:jc w:val="both"/>
              <w:rPr>
                <w:rFonts w:ascii="Times New Roman" w:hAnsi="Times New Roman"/>
                <w:sz w:val="24"/>
                <w:szCs w:val="24"/>
              </w:rPr>
            </w:pPr>
            <w:r w:rsidRPr="00111FFD">
              <w:rPr>
                <w:rFonts w:ascii="Times New Roman" w:hAnsi="Times New Roman"/>
                <w:sz w:val="24"/>
                <w:szCs w:val="24"/>
              </w:rPr>
              <w:t>Прибыли в кожуун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3115" w:rsidRPr="00111FFD" w:rsidRDefault="00B33115" w:rsidP="0051709E">
            <w:pPr>
              <w:pStyle w:val="af4"/>
              <w:jc w:val="center"/>
              <w:rPr>
                <w:rFonts w:ascii="Times New Roman" w:hAnsi="Times New Roman"/>
                <w:sz w:val="24"/>
                <w:szCs w:val="24"/>
              </w:rPr>
            </w:pPr>
            <w:r w:rsidRPr="00111FFD">
              <w:rPr>
                <w:rFonts w:ascii="Times New Roman" w:hAnsi="Times New Roman"/>
                <w:sz w:val="24"/>
                <w:szCs w:val="24"/>
              </w:rPr>
              <w:t>8</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115" w:rsidRPr="00111FFD" w:rsidRDefault="00B33115" w:rsidP="00363E5F">
            <w:pPr>
              <w:pStyle w:val="af4"/>
              <w:jc w:val="center"/>
              <w:rPr>
                <w:rFonts w:ascii="Times New Roman" w:hAnsi="Times New Roman"/>
                <w:sz w:val="24"/>
                <w:szCs w:val="24"/>
              </w:rPr>
            </w:pPr>
            <w:r w:rsidRPr="00111FFD">
              <w:rPr>
                <w:rFonts w:ascii="Times New Roman" w:hAnsi="Times New Roman"/>
                <w:sz w:val="24"/>
                <w:szCs w:val="24"/>
              </w:rPr>
              <w:t>6</w:t>
            </w:r>
          </w:p>
        </w:tc>
      </w:tr>
    </w:tbl>
    <w:p w:rsidR="006906CA" w:rsidRPr="00111FFD" w:rsidRDefault="006906CA" w:rsidP="00EC06B6">
      <w:pPr>
        <w:pStyle w:val="af4"/>
        <w:ind w:firstLine="567"/>
        <w:jc w:val="both"/>
        <w:rPr>
          <w:rFonts w:ascii="Times New Roman" w:hAnsi="Times New Roman"/>
          <w:sz w:val="24"/>
          <w:szCs w:val="24"/>
        </w:rPr>
      </w:pPr>
    </w:p>
    <w:p w:rsidR="006F22FB" w:rsidRPr="00111FFD" w:rsidRDefault="006F22FB" w:rsidP="00EC06B6">
      <w:pPr>
        <w:pStyle w:val="af4"/>
        <w:ind w:firstLine="567"/>
        <w:jc w:val="both"/>
        <w:rPr>
          <w:rFonts w:ascii="Times New Roman" w:eastAsia="Times New Roman" w:hAnsi="Times New Roman"/>
          <w:sz w:val="24"/>
          <w:szCs w:val="24"/>
        </w:rPr>
      </w:pPr>
      <w:r w:rsidRPr="00111FFD">
        <w:rPr>
          <w:rFonts w:ascii="Times New Roman" w:hAnsi="Times New Roman"/>
          <w:sz w:val="24"/>
          <w:szCs w:val="24"/>
        </w:rPr>
        <w:t>На всех детей заведены личные дела, дважды в год специалистами отдела опеки и попечительства совместно с общественными инспекторами по ОПД школ кожууна по месту жительства проводятся проверки  условий жизни детей, даются рекомендации устранении недостатков.</w:t>
      </w:r>
      <w:r w:rsidRPr="00111FFD">
        <w:rPr>
          <w:rFonts w:ascii="Times New Roman" w:eastAsia="Times New Roman" w:hAnsi="Times New Roman"/>
          <w:sz w:val="24"/>
          <w:szCs w:val="24"/>
        </w:rPr>
        <w:t xml:space="preserve"> Размер пособия на содержание детей-сирот и детей, оставшиеся без попечения родителей от рождения до 18 лет составляет </w:t>
      </w:r>
      <w:r w:rsidR="00B33115" w:rsidRPr="00111FFD">
        <w:rPr>
          <w:rFonts w:ascii="Times New Roman" w:eastAsia="Times New Roman" w:hAnsi="Times New Roman"/>
          <w:sz w:val="24"/>
          <w:szCs w:val="24"/>
        </w:rPr>
        <w:t>6700</w:t>
      </w:r>
      <w:r w:rsidRPr="00111FFD">
        <w:rPr>
          <w:rFonts w:ascii="Times New Roman" w:eastAsia="Times New Roman" w:hAnsi="Times New Roman"/>
          <w:sz w:val="24"/>
          <w:szCs w:val="24"/>
        </w:rPr>
        <w:t xml:space="preserve"> рублей. </w:t>
      </w:r>
    </w:p>
    <w:p w:rsidR="006F22FB" w:rsidRPr="00111FFD" w:rsidRDefault="006F22FB" w:rsidP="00EC06B6">
      <w:pPr>
        <w:pStyle w:val="af4"/>
        <w:ind w:firstLine="567"/>
        <w:jc w:val="both"/>
        <w:rPr>
          <w:rFonts w:ascii="Times New Roman" w:eastAsiaTheme="minorHAnsi" w:hAnsi="Times New Roman"/>
          <w:sz w:val="24"/>
          <w:szCs w:val="24"/>
        </w:rPr>
      </w:pPr>
      <w:r w:rsidRPr="00111FFD">
        <w:rPr>
          <w:rFonts w:ascii="Times New Roman" w:hAnsi="Times New Roman"/>
          <w:sz w:val="24"/>
          <w:szCs w:val="24"/>
        </w:rPr>
        <w:t>Согласно перечню документов предоставляемым кандидатам в опекуны детей-сирот и детей, оставшихся без попечения родителей, опекунами могут быть только совершеннолетние, дееспособные лица, не могут быть назначены опекунами (попечителями) лица, лишенные родительских прав, ограниченные по медицинским показателям, имеющие судимость, не имеющие дохода, постоянного места жительства.</w:t>
      </w:r>
    </w:p>
    <w:p w:rsidR="0083207B" w:rsidRPr="00111FFD" w:rsidRDefault="006F22FB" w:rsidP="00EC06B6">
      <w:pPr>
        <w:pStyle w:val="af4"/>
        <w:ind w:firstLine="567"/>
        <w:jc w:val="both"/>
        <w:rPr>
          <w:rFonts w:ascii="Times New Roman" w:hAnsi="Times New Roman"/>
          <w:sz w:val="24"/>
          <w:szCs w:val="24"/>
        </w:rPr>
      </w:pPr>
      <w:r w:rsidRPr="00111FFD">
        <w:rPr>
          <w:rFonts w:ascii="Times New Roman" w:hAnsi="Times New Roman"/>
          <w:sz w:val="24"/>
          <w:szCs w:val="24"/>
        </w:rPr>
        <w:t>Среди основных причин социального сиротства в кожууне является:</w:t>
      </w:r>
    </w:p>
    <w:p w:rsidR="006F22FB" w:rsidRPr="00111FFD" w:rsidRDefault="006F22FB" w:rsidP="00AC750A">
      <w:pPr>
        <w:pStyle w:val="af4"/>
        <w:numPr>
          <w:ilvl w:val="0"/>
          <w:numId w:val="7"/>
        </w:numPr>
        <w:ind w:left="567"/>
        <w:jc w:val="both"/>
        <w:rPr>
          <w:rFonts w:ascii="Times New Roman" w:hAnsi="Times New Roman"/>
          <w:sz w:val="24"/>
          <w:szCs w:val="24"/>
        </w:rPr>
      </w:pPr>
      <w:r w:rsidRPr="00111FFD">
        <w:rPr>
          <w:rFonts w:ascii="Times New Roman" w:hAnsi="Times New Roman"/>
          <w:sz w:val="24"/>
          <w:szCs w:val="24"/>
        </w:rPr>
        <w:t>увеличение числа сирот из-за преждевременной смертности населения по различным причинам.</w:t>
      </w:r>
    </w:p>
    <w:p w:rsidR="006F22FB" w:rsidRPr="00111FFD" w:rsidRDefault="006F22FB" w:rsidP="00AC750A">
      <w:pPr>
        <w:pStyle w:val="af4"/>
        <w:numPr>
          <w:ilvl w:val="0"/>
          <w:numId w:val="7"/>
        </w:numPr>
        <w:ind w:left="567"/>
        <w:jc w:val="both"/>
        <w:rPr>
          <w:rFonts w:ascii="Times New Roman" w:hAnsi="Times New Roman"/>
          <w:sz w:val="24"/>
          <w:szCs w:val="24"/>
        </w:rPr>
      </w:pPr>
      <w:r w:rsidRPr="00111FFD">
        <w:rPr>
          <w:rFonts w:ascii="Times New Roman" w:hAnsi="Times New Roman"/>
          <w:sz w:val="24"/>
          <w:szCs w:val="24"/>
        </w:rPr>
        <w:t>увеличение количества недееспособных родителей, в связи с получением инвалидности;</w:t>
      </w:r>
    </w:p>
    <w:p w:rsidR="006F22FB" w:rsidRPr="00111FFD" w:rsidRDefault="006F22FB" w:rsidP="00AC750A">
      <w:pPr>
        <w:pStyle w:val="af4"/>
        <w:numPr>
          <w:ilvl w:val="0"/>
          <w:numId w:val="7"/>
        </w:numPr>
        <w:ind w:left="567"/>
        <w:jc w:val="both"/>
        <w:rPr>
          <w:rFonts w:ascii="Times New Roman" w:hAnsi="Times New Roman"/>
          <w:sz w:val="24"/>
          <w:szCs w:val="24"/>
        </w:rPr>
      </w:pPr>
      <w:r w:rsidRPr="00111FFD">
        <w:rPr>
          <w:rFonts w:ascii="Times New Roman" w:hAnsi="Times New Roman"/>
          <w:sz w:val="24"/>
          <w:szCs w:val="24"/>
        </w:rPr>
        <w:t>в связи с лишением свободы родителей.</w:t>
      </w:r>
    </w:p>
    <w:p w:rsidR="006F22FB" w:rsidRPr="00111FFD" w:rsidRDefault="006F22FB" w:rsidP="00363E5F">
      <w:pPr>
        <w:pStyle w:val="af4"/>
        <w:ind w:firstLine="567"/>
        <w:jc w:val="both"/>
        <w:rPr>
          <w:rFonts w:ascii="Times New Roman" w:hAnsi="Times New Roman"/>
          <w:sz w:val="24"/>
          <w:szCs w:val="24"/>
        </w:rPr>
      </w:pPr>
      <w:r w:rsidRPr="00111FFD">
        <w:rPr>
          <w:rFonts w:ascii="Times New Roman" w:hAnsi="Times New Roman"/>
          <w:sz w:val="24"/>
          <w:szCs w:val="24"/>
        </w:rPr>
        <w:t xml:space="preserve">Алкоголизм родителей является основной причиной социального сиротства детей и как следствие, жестокое отношение к детям в семье, пренебрежение их потребностям и интересам. Дети, таких родителей, отбираются, передаются в социальные учреждения, родители лишаются родительских прав. Так, за 2013 год численность детей, отобранных через лишение родительских прав, составила – 10 детей, из них у 4 ребенка лишены родительских прав оба родителя. </w:t>
      </w:r>
    </w:p>
    <w:p w:rsidR="006F22FB" w:rsidRPr="00111FFD" w:rsidRDefault="006F22FB" w:rsidP="00EC06B6">
      <w:pPr>
        <w:pStyle w:val="af4"/>
        <w:ind w:firstLine="567"/>
        <w:jc w:val="both"/>
        <w:rPr>
          <w:rFonts w:ascii="Times New Roman" w:hAnsi="Times New Roman"/>
          <w:sz w:val="24"/>
          <w:szCs w:val="24"/>
        </w:rPr>
      </w:pPr>
      <w:proofErr w:type="gramStart"/>
      <w:r w:rsidRPr="00111FFD">
        <w:rPr>
          <w:rFonts w:ascii="Times New Roman" w:hAnsi="Times New Roman"/>
          <w:sz w:val="24"/>
          <w:szCs w:val="24"/>
        </w:rPr>
        <w:t>Во исполнение Федерального закона от 21 декабря 1996 г. № 159 – ФЗ  «О дополнительных гарантиях по социальной поддержке детей – сирот и детей, оставшихся без попечения родителей», Закона Республики Тыва от 26 ноября 2004 года № 918 ВХ – 1 «О дополнительных гарантиях по социальной поддержке детей – сирот и детей, оставшихся без попечения родителей», Постановления Правительства Республики Тыва «Об уполномоченном органе исполнительной власти Республики</w:t>
      </w:r>
      <w:proofErr w:type="gramEnd"/>
      <w:r w:rsidRPr="00111FFD">
        <w:rPr>
          <w:rFonts w:ascii="Times New Roman" w:hAnsi="Times New Roman"/>
          <w:sz w:val="24"/>
          <w:szCs w:val="24"/>
        </w:rPr>
        <w:t xml:space="preserve"> Тыва по формированию списка детей-сирот и </w:t>
      </w:r>
      <w:proofErr w:type="gramStart"/>
      <w:r w:rsidRPr="00111FFD">
        <w:rPr>
          <w:rFonts w:ascii="Times New Roman" w:hAnsi="Times New Roman"/>
          <w:sz w:val="24"/>
          <w:szCs w:val="24"/>
        </w:rPr>
        <w:t>детей</w:t>
      </w:r>
      <w:proofErr w:type="gramEnd"/>
      <w:r w:rsidRPr="00111FFD">
        <w:rPr>
          <w:rFonts w:ascii="Times New Roman" w:hAnsi="Times New Roman"/>
          <w:sz w:val="24"/>
          <w:szCs w:val="24"/>
        </w:rPr>
        <w:t xml:space="preserve"> оставшихся без попечения родителей которые подлежат обеспечению жилыми помещениями на территории Республики Тыва» под № 414 от 10 июля 2013года  на сегодняшний день на учете для получения жилья состоят 154 детей-сирот и детей, оставшихся без попечения родителей.  </w:t>
      </w:r>
      <w:proofErr w:type="gramStart"/>
      <w:r w:rsidRPr="00111FFD">
        <w:rPr>
          <w:rFonts w:ascii="Times New Roman" w:hAnsi="Times New Roman"/>
          <w:sz w:val="24"/>
          <w:szCs w:val="24"/>
        </w:rPr>
        <w:t>С 201</w:t>
      </w:r>
      <w:r w:rsidR="00B33115" w:rsidRPr="00111FFD">
        <w:rPr>
          <w:rFonts w:ascii="Times New Roman" w:hAnsi="Times New Roman"/>
          <w:sz w:val="24"/>
          <w:szCs w:val="24"/>
        </w:rPr>
        <w:t>4 года по 2015</w:t>
      </w:r>
      <w:r w:rsidRPr="00111FFD">
        <w:rPr>
          <w:rFonts w:ascii="Times New Roman" w:hAnsi="Times New Roman"/>
          <w:sz w:val="24"/>
          <w:szCs w:val="24"/>
        </w:rPr>
        <w:t xml:space="preserve"> год жи</w:t>
      </w:r>
      <w:r w:rsidR="00AD0BA9" w:rsidRPr="00111FFD">
        <w:rPr>
          <w:rFonts w:ascii="Times New Roman" w:hAnsi="Times New Roman"/>
          <w:sz w:val="24"/>
          <w:szCs w:val="24"/>
        </w:rPr>
        <w:t>лыми помещениями обеспечены – 40</w:t>
      </w:r>
      <w:r w:rsidRPr="00111FFD">
        <w:rPr>
          <w:rFonts w:ascii="Times New Roman" w:hAnsi="Times New Roman"/>
          <w:sz w:val="24"/>
          <w:szCs w:val="24"/>
        </w:rPr>
        <w:t xml:space="preserve"> детей – сирот и детей, оставшихся без попечения родителей</w:t>
      </w:r>
      <w:r w:rsidR="006906CA" w:rsidRPr="00111FFD">
        <w:rPr>
          <w:rFonts w:ascii="Times New Roman" w:hAnsi="Times New Roman"/>
          <w:sz w:val="24"/>
          <w:szCs w:val="24"/>
        </w:rPr>
        <w:t>, и</w:t>
      </w:r>
      <w:r w:rsidRPr="00111FFD">
        <w:rPr>
          <w:rFonts w:ascii="Times New Roman" w:hAnsi="Times New Roman"/>
          <w:sz w:val="24"/>
          <w:szCs w:val="24"/>
        </w:rPr>
        <w:t xml:space="preserve">з них: </w:t>
      </w:r>
      <w:proofErr w:type="gramEnd"/>
    </w:p>
    <w:p w:rsidR="006F22FB" w:rsidRPr="00111FFD" w:rsidRDefault="006F22FB" w:rsidP="00EC06B6">
      <w:pPr>
        <w:pStyle w:val="af4"/>
        <w:ind w:firstLine="567"/>
        <w:jc w:val="both"/>
        <w:rPr>
          <w:rFonts w:ascii="Times New Roman" w:hAnsi="Times New Roman"/>
          <w:sz w:val="24"/>
          <w:szCs w:val="24"/>
        </w:rPr>
      </w:pPr>
      <w:r w:rsidRPr="00111FFD">
        <w:rPr>
          <w:rFonts w:ascii="Times New Roman" w:hAnsi="Times New Roman"/>
          <w:sz w:val="24"/>
          <w:szCs w:val="24"/>
        </w:rPr>
        <w:t>в 201</w:t>
      </w:r>
      <w:r w:rsidR="00B33115" w:rsidRPr="00111FFD">
        <w:rPr>
          <w:rFonts w:ascii="Times New Roman" w:hAnsi="Times New Roman"/>
          <w:sz w:val="24"/>
          <w:szCs w:val="24"/>
        </w:rPr>
        <w:t>5</w:t>
      </w:r>
      <w:r w:rsidRPr="00111FFD">
        <w:rPr>
          <w:rFonts w:ascii="Times New Roman" w:hAnsi="Times New Roman"/>
          <w:sz w:val="24"/>
          <w:szCs w:val="24"/>
        </w:rPr>
        <w:t xml:space="preserve"> году построено в с.Самагалтай </w:t>
      </w:r>
      <w:r w:rsidR="00B33115" w:rsidRPr="00111FFD">
        <w:rPr>
          <w:rFonts w:ascii="Times New Roman" w:hAnsi="Times New Roman"/>
          <w:sz w:val="24"/>
          <w:szCs w:val="24"/>
        </w:rPr>
        <w:t>6</w:t>
      </w:r>
      <w:r w:rsidRPr="00111FFD">
        <w:rPr>
          <w:rFonts w:ascii="Times New Roman" w:hAnsi="Times New Roman"/>
          <w:sz w:val="24"/>
          <w:szCs w:val="24"/>
        </w:rPr>
        <w:t xml:space="preserve"> квартир в </w:t>
      </w:r>
      <w:r w:rsidR="00B33115" w:rsidRPr="00111FFD">
        <w:rPr>
          <w:rFonts w:ascii="Times New Roman" w:hAnsi="Times New Roman"/>
          <w:sz w:val="24"/>
          <w:szCs w:val="24"/>
        </w:rPr>
        <w:t>3</w:t>
      </w:r>
      <w:r w:rsidRPr="00111FFD">
        <w:rPr>
          <w:rFonts w:ascii="Times New Roman" w:hAnsi="Times New Roman"/>
          <w:sz w:val="24"/>
          <w:szCs w:val="24"/>
        </w:rPr>
        <w:t xml:space="preserve"> домах.</w:t>
      </w:r>
    </w:p>
    <w:p w:rsidR="006F22FB" w:rsidRPr="00111FFD" w:rsidRDefault="006F22FB" w:rsidP="00EC06B6">
      <w:pPr>
        <w:pStyle w:val="af4"/>
        <w:ind w:firstLine="567"/>
        <w:jc w:val="both"/>
        <w:rPr>
          <w:rFonts w:ascii="Times New Roman" w:eastAsia="Times New Roman" w:hAnsi="Times New Roman"/>
          <w:sz w:val="24"/>
          <w:szCs w:val="24"/>
        </w:rPr>
      </w:pPr>
      <w:r w:rsidRPr="00111FFD">
        <w:rPr>
          <w:rFonts w:ascii="Times New Roman" w:hAnsi="Times New Roman"/>
          <w:sz w:val="24"/>
          <w:szCs w:val="24"/>
        </w:rPr>
        <w:t>в 2014 году в Тес-Хемском кожууне в с.Самагалтай построено 5 домов-10 квартир детям – сиротам и детям, оставшимся без попечения родителей,   2 квартиры в с.Белдир-Арыг, в селах Ак-Эрик, О-Шынаа по 2 квартиры, в с.Шуурмак 4 квартиры.</w:t>
      </w:r>
      <w:r w:rsidRPr="00111FFD">
        <w:rPr>
          <w:rFonts w:ascii="Times New Roman" w:eastAsia="Times New Roman" w:hAnsi="Times New Roman"/>
          <w:sz w:val="24"/>
          <w:szCs w:val="24"/>
        </w:rPr>
        <w:t xml:space="preserve">   В 2015 году жилыми помещениями будут обеспечены  1</w:t>
      </w:r>
      <w:r w:rsidR="00AD0BA9" w:rsidRPr="00111FFD">
        <w:rPr>
          <w:rFonts w:ascii="Times New Roman" w:eastAsia="Times New Roman" w:hAnsi="Times New Roman"/>
          <w:sz w:val="24"/>
          <w:szCs w:val="24"/>
        </w:rPr>
        <w:t>2</w:t>
      </w:r>
      <w:r w:rsidRPr="00111FFD">
        <w:rPr>
          <w:rFonts w:ascii="Times New Roman" w:eastAsia="Times New Roman" w:hAnsi="Times New Roman"/>
          <w:sz w:val="24"/>
          <w:szCs w:val="24"/>
        </w:rPr>
        <w:t xml:space="preserve"> граждан из числа </w:t>
      </w:r>
      <w:r w:rsidRPr="00111FFD">
        <w:rPr>
          <w:rFonts w:ascii="Times New Roman" w:hAnsi="Times New Roman"/>
          <w:sz w:val="24"/>
          <w:szCs w:val="24"/>
        </w:rPr>
        <w:t>детей – сирот и детей, оставшихся без попечения родителей</w:t>
      </w:r>
      <w:r w:rsidRPr="00111FFD">
        <w:rPr>
          <w:rFonts w:ascii="Times New Roman" w:eastAsia="Times New Roman" w:hAnsi="Times New Roman"/>
          <w:sz w:val="24"/>
          <w:szCs w:val="24"/>
        </w:rPr>
        <w:t xml:space="preserve">. </w:t>
      </w:r>
    </w:p>
    <w:p w:rsidR="006F22FB" w:rsidRPr="00111FFD" w:rsidRDefault="00AD0BA9" w:rsidP="00EC06B6">
      <w:pPr>
        <w:pStyle w:val="af4"/>
        <w:ind w:firstLine="567"/>
        <w:jc w:val="both"/>
        <w:rPr>
          <w:rFonts w:ascii="Times New Roman" w:hAnsi="Times New Roman"/>
          <w:sz w:val="24"/>
          <w:szCs w:val="24"/>
        </w:rPr>
      </w:pPr>
      <w:r w:rsidRPr="00111FFD">
        <w:rPr>
          <w:rFonts w:ascii="Times New Roman" w:hAnsi="Times New Roman"/>
          <w:sz w:val="24"/>
          <w:szCs w:val="24"/>
        </w:rPr>
        <w:t>В 2015</w:t>
      </w:r>
      <w:r w:rsidR="006F22FB" w:rsidRPr="00111FFD">
        <w:rPr>
          <w:rFonts w:ascii="Times New Roman" w:hAnsi="Times New Roman"/>
          <w:sz w:val="24"/>
          <w:szCs w:val="24"/>
        </w:rPr>
        <w:t xml:space="preserve"> году по линии Агентства по делам семьи и детей Республики Тыва  дети-сироты  и </w:t>
      </w:r>
      <w:proofErr w:type="gramStart"/>
      <w:r w:rsidR="006F22FB" w:rsidRPr="00111FFD">
        <w:rPr>
          <w:rFonts w:ascii="Times New Roman" w:hAnsi="Times New Roman"/>
          <w:sz w:val="24"/>
          <w:szCs w:val="24"/>
        </w:rPr>
        <w:t>дети</w:t>
      </w:r>
      <w:r w:rsidR="006906CA" w:rsidRPr="00111FFD">
        <w:rPr>
          <w:rFonts w:ascii="Times New Roman" w:hAnsi="Times New Roman"/>
          <w:sz w:val="24"/>
          <w:szCs w:val="24"/>
        </w:rPr>
        <w:t>,</w:t>
      </w:r>
      <w:r w:rsidR="006F22FB" w:rsidRPr="00111FFD">
        <w:rPr>
          <w:rFonts w:ascii="Times New Roman" w:hAnsi="Times New Roman"/>
          <w:sz w:val="24"/>
          <w:szCs w:val="24"/>
        </w:rPr>
        <w:t xml:space="preserve"> отставшие  без попечения родителей были</w:t>
      </w:r>
      <w:proofErr w:type="gramEnd"/>
      <w:r w:rsidR="006F22FB" w:rsidRPr="00111FFD">
        <w:rPr>
          <w:rFonts w:ascii="Times New Roman" w:hAnsi="Times New Roman"/>
          <w:sz w:val="24"/>
          <w:szCs w:val="24"/>
        </w:rPr>
        <w:t xml:space="preserve"> обеспечены бесплатными путевками в летние стационарные лагеря отдыха «</w:t>
      </w:r>
      <w:proofErr w:type="spellStart"/>
      <w:r w:rsidR="006F22FB" w:rsidRPr="00111FFD">
        <w:rPr>
          <w:rFonts w:ascii="Times New Roman" w:hAnsi="Times New Roman"/>
          <w:sz w:val="24"/>
          <w:szCs w:val="24"/>
        </w:rPr>
        <w:t>Байлак</w:t>
      </w:r>
      <w:proofErr w:type="spellEnd"/>
      <w:r w:rsidR="006F22FB" w:rsidRPr="00111FFD">
        <w:rPr>
          <w:rFonts w:ascii="Times New Roman" w:hAnsi="Times New Roman"/>
          <w:sz w:val="24"/>
          <w:szCs w:val="24"/>
        </w:rPr>
        <w:t>», «Орленок» и в санатории «Тес» Красноярского края в количестве 19 человек.</w:t>
      </w:r>
    </w:p>
    <w:p w:rsidR="006F22FB" w:rsidRPr="00111FFD" w:rsidRDefault="006F22FB" w:rsidP="00EC06B6">
      <w:pPr>
        <w:pStyle w:val="af4"/>
        <w:ind w:firstLine="567"/>
        <w:jc w:val="both"/>
        <w:rPr>
          <w:rFonts w:ascii="Times New Roman" w:hAnsi="Times New Roman"/>
          <w:sz w:val="24"/>
          <w:szCs w:val="24"/>
        </w:rPr>
      </w:pPr>
      <w:proofErr w:type="gramStart"/>
      <w:r w:rsidRPr="00111FFD">
        <w:rPr>
          <w:rFonts w:ascii="Times New Roman" w:hAnsi="Times New Roman"/>
          <w:sz w:val="24"/>
          <w:szCs w:val="24"/>
        </w:rPr>
        <w:t xml:space="preserve">В целях осуществления надзора за деятельности опекунов (попечителей) по месту жительства подопечного, специалистами отдела опеки и попечительства и общественными инспекторами по охране прав детей общеобразовательных учреждений, проводились плановые и внеплановые проверки условий жизни подопечных, соблюдения опекунами прав и законных </w:t>
      </w:r>
      <w:r w:rsidRPr="00111FFD">
        <w:rPr>
          <w:rFonts w:ascii="Times New Roman" w:hAnsi="Times New Roman"/>
          <w:sz w:val="24"/>
          <w:szCs w:val="24"/>
        </w:rPr>
        <w:lastRenderedPageBreak/>
        <w:t xml:space="preserve">интересов подопечных, обеспечения сохранности их имущества, а также исполнению опекунами требований  и своих обязанностей.  </w:t>
      </w:r>
      <w:proofErr w:type="gramEnd"/>
    </w:p>
    <w:p w:rsidR="007C1A14" w:rsidRPr="00111FFD" w:rsidRDefault="007C1A14" w:rsidP="00363E5F">
      <w:pPr>
        <w:pStyle w:val="af4"/>
        <w:jc w:val="center"/>
        <w:rPr>
          <w:rFonts w:ascii="Times New Roman" w:hAnsi="Times New Roman"/>
          <w:b/>
          <w:sz w:val="24"/>
          <w:szCs w:val="24"/>
        </w:rPr>
      </w:pPr>
      <w:r w:rsidRPr="00111FFD">
        <w:rPr>
          <w:rFonts w:ascii="Times New Roman" w:hAnsi="Times New Roman"/>
          <w:b/>
          <w:sz w:val="24"/>
          <w:szCs w:val="24"/>
        </w:rPr>
        <w:t>Рынок труда</w:t>
      </w:r>
    </w:p>
    <w:p w:rsidR="00D60DC1" w:rsidRPr="00111FFD" w:rsidRDefault="00373AC0" w:rsidP="00D60DC1">
      <w:pPr>
        <w:tabs>
          <w:tab w:val="left" w:pos="9355"/>
        </w:tabs>
        <w:spacing w:after="0" w:line="240" w:lineRule="auto"/>
        <w:ind w:right="-1" w:firstLine="426"/>
        <w:jc w:val="both"/>
        <w:rPr>
          <w:rFonts w:ascii="Times New Roman" w:hAnsi="Times New Roman"/>
          <w:sz w:val="24"/>
          <w:szCs w:val="24"/>
        </w:rPr>
      </w:pPr>
      <w:r w:rsidRPr="00111FFD">
        <w:rPr>
          <w:rFonts w:ascii="Times New Roman" w:hAnsi="Times New Roman"/>
          <w:sz w:val="24"/>
          <w:szCs w:val="24"/>
        </w:rPr>
        <w:t xml:space="preserve">Экономически активное население Тес-Хемского кожууна составило </w:t>
      </w:r>
      <w:r w:rsidR="00AD0BA9" w:rsidRPr="00111FFD">
        <w:rPr>
          <w:rFonts w:ascii="Times New Roman" w:hAnsi="Times New Roman"/>
          <w:sz w:val="24"/>
          <w:szCs w:val="24"/>
        </w:rPr>
        <w:t>6495 человек или 54</w:t>
      </w:r>
      <w:r w:rsidRPr="00111FFD">
        <w:rPr>
          <w:rFonts w:ascii="Times New Roman" w:hAnsi="Times New Roman"/>
          <w:sz w:val="24"/>
          <w:szCs w:val="24"/>
        </w:rPr>
        <w:t>,9 процентов от общей численности населения. Количество занятого населения в кожу</w:t>
      </w:r>
      <w:r w:rsidR="00AD0BA9" w:rsidRPr="00111FFD">
        <w:rPr>
          <w:rFonts w:ascii="Times New Roman" w:hAnsi="Times New Roman"/>
          <w:sz w:val="24"/>
          <w:szCs w:val="24"/>
        </w:rPr>
        <w:t>уне составило 4902 человек или 75,5</w:t>
      </w:r>
      <w:r w:rsidRPr="00111FFD">
        <w:rPr>
          <w:rFonts w:ascii="Times New Roman" w:hAnsi="Times New Roman"/>
          <w:sz w:val="24"/>
          <w:szCs w:val="24"/>
        </w:rPr>
        <w:t xml:space="preserve"> процента  от экономически активного населения. </w:t>
      </w:r>
    </w:p>
    <w:p w:rsidR="00D60DC1" w:rsidRPr="00111FFD" w:rsidRDefault="00D60DC1" w:rsidP="00D60DC1">
      <w:pPr>
        <w:tabs>
          <w:tab w:val="left" w:pos="9355"/>
        </w:tabs>
        <w:spacing w:after="0" w:line="240" w:lineRule="auto"/>
        <w:ind w:right="-1" w:firstLine="426"/>
        <w:jc w:val="both"/>
        <w:rPr>
          <w:rFonts w:ascii="Times New Roman" w:hAnsi="Times New Roman"/>
          <w:sz w:val="24"/>
          <w:szCs w:val="24"/>
        </w:rPr>
      </w:pPr>
      <w:r w:rsidRPr="00111FFD">
        <w:rPr>
          <w:rFonts w:ascii="Times New Roman" w:hAnsi="Times New Roman"/>
          <w:sz w:val="24"/>
          <w:szCs w:val="24"/>
        </w:rPr>
        <w:t xml:space="preserve">Численность безработных граждан, состоящих на учете, на сегодняшний день составляет 183 чел. против 184  в 2014 году снижение составляет 0,6%.. Из них назначено пособие 2015 году – 141 человек, 2014 году – 120 человек. </w:t>
      </w:r>
    </w:p>
    <w:p w:rsidR="00D60DC1" w:rsidRPr="00111FFD" w:rsidRDefault="00D60DC1" w:rsidP="00D60DC1">
      <w:pPr>
        <w:spacing w:after="0" w:line="240" w:lineRule="auto"/>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В ГКУ РТ «Центр занятости населения Тес-Хе</w:t>
      </w:r>
      <w:r w:rsidR="00797E9C" w:rsidRPr="00111FFD">
        <w:rPr>
          <w:rFonts w:ascii="Times New Roman" w:eastAsia="Times New Roman" w:hAnsi="Times New Roman"/>
          <w:sz w:val="24"/>
          <w:szCs w:val="24"/>
        </w:rPr>
        <w:t>мского кожууна» с 01 января по 31</w:t>
      </w:r>
      <w:r w:rsidRPr="00111FFD">
        <w:rPr>
          <w:rFonts w:ascii="Times New Roman" w:eastAsia="Times New Roman" w:hAnsi="Times New Roman"/>
          <w:sz w:val="24"/>
          <w:szCs w:val="24"/>
        </w:rPr>
        <w:t xml:space="preserve"> декабря 2015 гг. за содействием в поиске подходящей работы обратились и признаны безработными 687 граждан, в том числе 374 мужчин, 313 женщин. Уровень регистрируемой безработицы на </w:t>
      </w:r>
      <w:r w:rsidR="00797E9C" w:rsidRPr="00111FFD">
        <w:rPr>
          <w:rFonts w:ascii="Times New Roman" w:eastAsia="Times New Roman" w:hAnsi="Times New Roman"/>
          <w:sz w:val="24"/>
          <w:szCs w:val="24"/>
        </w:rPr>
        <w:t>31</w:t>
      </w:r>
      <w:r w:rsidRPr="00111FFD">
        <w:rPr>
          <w:rFonts w:ascii="Times New Roman" w:eastAsia="Times New Roman" w:hAnsi="Times New Roman"/>
          <w:sz w:val="24"/>
          <w:szCs w:val="24"/>
        </w:rPr>
        <w:t xml:space="preserve"> декабря 2015 года составил на 4,5 процента ниже по сравнению с соответствующим периодом 2014 года</w:t>
      </w:r>
      <w:proofErr w:type="gramStart"/>
      <w:r w:rsidRPr="00111FFD">
        <w:rPr>
          <w:rFonts w:ascii="Times New Roman" w:eastAsia="Times New Roman" w:hAnsi="Times New Roman"/>
          <w:sz w:val="24"/>
          <w:szCs w:val="24"/>
        </w:rPr>
        <w:t>.(</w:t>
      </w:r>
      <w:proofErr w:type="gramEnd"/>
      <w:r w:rsidRPr="00111FFD">
        <w:rPr>
          <w:rFonts w:ascii="Times New Roman" w:eastAsia="Times New Roman" w:hAnsi="Times New Roman"/>
          <w:sz w:val="24"/>
          <w:szCs w:val="24"/>
        </w:rPr>
        <w:t>в 2014 году 15,9%).</w:t>
      </w:r>
    </w:p>
    <w:p w:rsidR="00D60DC1" w:rsidRPr="00111FFD" w:rsidRDefault="00D60DC1" w:rsidP="00D60DC1">
      <w:pPr>
        <w:spacing w:after="0" w:line="240" w:lineRule="auto"/>
        <w:ind w:firstLine="426"/>
        <w:jc w:val="both"/>
        <w:rPr>
          <w:rFonts w:ascii="Times New Roman" w:eastAsia="Times New Roman" w:hAnsi="Times New Roman"/>
          <w:sz w:val="24"/>
          <w:szCs w:val="24"/>
        </w:rPr>
      </w:pPr>
      <w:r w:rsidRPr="00111FFD">
        <w:rPr>
          <w:rFonts w:ascii="Times New Roman" w:eastAsia="Times New Roman" w:hAnsi="Times New Roman"/>
          <w:sz w:val="24"/>
          <w:szCs w:val="24"/>
        </w:rPr>
        <w:t>На сегодняшний день заявленная работодателями потребность в работниках составляет всего 321 вакантных единиц.</w:t>
      </w:r>
    </w:p>
    <w:p w:rsidR="00373AC0" w:rsidRPr="00842B83" w:rsidRDefault="00D60DC1" w:rsidP="00842B83">
      <w:pPr>
        <w:spacing w:after="0" w:line="240" w:lineRule="auto"/>
        <w:ind w:firstLine="426"/>
        <w:jc w:val="both"/>
        <w:rPr>
          <w:rFonts w:ascii="Times New Roman" w:eastAsia="Times New Roman" w:hAnsi="Times New Roman"/>
          <w:sz w:val="24"/>
          <w:szCs w:val="24"/>
        </w:rPr>
      </w:pPr>
      <w:proofErr w:type="gramStart"/>
      <w:r w:rsidRPr="00111FFD">
        <w:rPr>
          <w:rFonts w:ascii="Times New Roman" w:eastAsia="Times New Roman" w:hAnsi="Times New Roman"/>
          <w:sz w:val="24"/>
          <w:szCs w:val="24"/>
        </w:rPr>
        <w:t>В рамках государственной программы «Труд и занятость на 2014-2016 годы» в 2015 году на оплачиваемые общественные работы привлечены и трудоустроены 139 безработных граждан, временное трудоустройство испытывающих трудности в поиске подходящей работы - 87 человек, а также на общественные работы привлечены 35 несовершеннолетних граждан в возрасте от 14 до 18 лет, из числа учащихся общеобразовательных учреждений кожууна.</w:t>
      </w:r>
      <w:proofErr w:type="gramEnd"/>
      <w:r w:rsidRPr="00111FFD">
        <w:rPr>
          <w:rFonts w:ascii="Times New Roman" w:hAnsi="Times New Roman"/>
          <w:sz w:val="24"/>
          <w:szCs w:val="24"/>
        </w:rPr>
        <w:t xml:space="preserve"> По состоянию на 30 декабря 2015 года проведено 52 рейдовых мероприятий по легализации, посещено 67 точек, составлены 20 актов проверки. В  ходе проведения рейдов выявлено 167 неформально </w:t>
      </w:r>
      <w:proofErr w:type="gramStart"/>
      <w:r w:rsidRPr="00111FFD">
        <w:rPr>
          <w:rFonts w:ascii="Times New Roman" w:hAnsi="Times New Roman"/>
          <w:sz w:val="24"/>
          <w:szCs w:val="24"/>
        </w:rPr>
        <w:t>занятых граждан, не имеющих трудовые договора из них легализовано</w:t>
      </w:r>
      <w:proofErr w:type="gramEnd"/>
      <w:r w:rsidRPr="00111FFD">
        <w:rPr>
          <w:rFonts w:ascii="Times New Roman" w:hAnsi="Times New Roman"/>
          <w:sz w:val="24"/>
          <w:szCs w:val="24"/>
        </w:rPr>
        <w:t xml:space="preserve"> 153 работников.</w:t>
      </w:r>
    </w:p>
    <w:p w:rsidR="00373AC0" w:rsidRPr="00111FFD" w:rsidRDefault="007A6B00" w:rsidP="00363E5F">
      <w:pPr>
        <w:pStyle w:val="af4"/>
        <w:jc w:val="center"/>
        <w:rPr>
          <w:rFonts w:ascii="Times New Roman" w:hAnsi="Times New Roman"/>
          <w:b/>
          <w:sz w:val="24"/>
          <w:szCs w:val="24"/>
        </w:rPr>
      </w:pPr>
      <w:r w:rsidRPr="00111FFD">
        <w:rPr>
          <w:rFonts w:ascii="Times New Roman" w:hAnsi="Times New Roman"/>
          <w:b/>
          <w:sz w:val="24"/>
          <w:szCs w:val="24"/>
        </w:rPr>
        <w:t>Социальная защита</w:t>
      </w:r>
    </w:p>
    <w:p w:rsidR="007A6B00" w:rsidRPr="00111FFD" w:rsidRDefault="007A6B00" w:rsidP="00EC06B6">
      <w:pPr>
        <w:pStyle w:val="af4"/>
        <w:ind w:firstLine="567"/>
        <w:jc w:val="both"/>
        <w:rPr>
          <w:rFonts w:ascii="Times New Roman" w:hAnsi="Times New Roman"/>
          <w:sz w:val="24"/>
          <w:szCs w:val="24"/>
        </w:rPr>
      </w:pPr>
      <w:proofErr w:type="gramStart"/>
      <w:r w:rsidRPr="00111FFD">
        <w:rPr>
          <w:rFonts w:ascii="Times New Roman" w:hAnsi="Times New Roman"/>
          <w:sz w:val="24"/>
          <w:szCs w:val="24"/>
        </w:rPr>
        <w:t>Предоставление ежемесячной денежной выплаты ветеранам труда осуществляется во исполнение Федерального закона от 12 января 1995 г. № 5-ФЗ «О ветеранах», Закона Республики Тыва от 29 декабря 2004 г. № 1159 ВХ-1 «О мерах социальной поддержки ветеранов труда и тружеников тыла» и Постановления Республики Тыва от 14 февраля 2012 г. № 73 «Об утверждении Порядка и условий предоставления ЕДВ на возмещение части затрат на</w:t>
      </w:r>
      <w:proofErr w:type="gramEnd"/>
      <w:r w:rsidRPr="00111FFD">
        <w:rPr>
          <w:rFonts w:ascii="Times New Roman" w:hAnsi="Times New Roman"/>
          <w:sz w:val="24"/>
          <w:szCs w:val="24"/>
        </w:rPr>
        <w:t xml:space="preserve"> обеспечение отдельных мер социальной поддержки ветеранам труда и труженикам тыла».</w:t>
      </w:r>
    </w:p>
    <w:p w:rsidR="007A6B00" w:rsidRPr="00111FFD" w:rsidRDefault="007A6B00" w:rsidP="00EC06B6">
      <w:pPr>
        <w:pStyle w:val="af4"/>
        <w:ind w:firstLine="567"/>
        <w:jc w:val="both"/>
        <w:rPr>
          <w:rFonts w:ascii="Times New Roman" w:hAnsi="Times New Roman"/>
          <w:sz w:val="24"/>
          <w:szCs w:val="24"/>
        </w:rPr>
      </w:pPr>
      <w:r w:rsidRPr="00111FFD">
        <w:rPr>
          <w:rFonts w:ascii="Times New Roman" w:hAnsi="Times New Roman"/>
          <w:sz w:val="24"/>
          <w:szCs w:val="24"/>
        </w:rPr>
        <w:t xml:space="preserve">По состоянию на </w:t>
      </w:r>
      <w:r w:rsidR="00656FA4" w:rsidRPr="00111FFD">
        <w:rPr>
          <w:rFonts w:ascii="Times New Roman" w:hAnsi="Times New Roman"/>
          <w:sz w:val="24"/>
          <w:szCs w:val="24"/>
        </w:rPr>
        <w:t>01 января</w:t>
      </w:r>
      <w:r w:rsidRPr="00111FFD">
        <w:rPr>
          <w:rFonts w:ascii="Times New Roman" w:hAnsi="Times New Roman"/>
          <w:sz w:val="24"/>
          <w:szCs w:val="24"/>
        </w:rPr>
        <w:t xml:space="preserve"> 201</w:t>
      </w:r>
      <w:r w:rsidR="00656FA4" w:rsidRPr="00111FFD">
        <w:rPr>
          <w:rFonts w:ascii="Times New Roman" w:hAnsi="Times New Roman"/>
          <w:sz w:val="24"/>
          <w:szCs w:val="24"/>
        </w:rPr>
        <w:t>5</w:t>
      </w:r>
      <w:r w:rsidRPr="00111FFD">
        <w:rPr>
          <w:rFonts w:ascii="Times New Roman" w:hAnsi="Times New Roman"/>
          <w:sz w:val="24"/>
          <w:szCs w:val="24"/>
        </w:rPr>
        <w:t xml:space="preserve"> года по республиканскому регистру, имеющих право на ежемесячные денежные выплаты за счет средств республиканского бюджета состоят 305 граждан, в т.ч. ветераны труда – 304, а труженики тыла – 1.   </w:t>
      </w:r>
      <w:r w:rsidRPr="00111FFD">
        <w:rPr>
          <w:rFonts w:ascii="Times New Roman" w:hAnsi="Times New Roman"/>
          <w:sz w:val="24"/>
          <w:szCs w:val="24"/>
        </w:rPr>
        <w:tab/>
      </w:r>
    </w:p>
    <w:p w:rsidR="007A6B00" w:rsidRPr="00111FFD" w:rsidRDefault="007A6B00" w:rsidP="00EC06B6">
      <w:pPr>
        <w:pStyle w:val="af4"/>
        <w:ind w:firstLine="567"/>
        <w:jc w:val="both"/>
        <w:rPr>
          <w:rFonts w:ascii="Times New Roman" w:hAnsi="Times New Roman"/>
          <w:sz w:val="24"/>
          <w:szCs w:val="24"/>
        </w:rPr>
      </w:pPr>
      <w:r w:rsidRPr="00111FFD">
        <w:rPr>
          <w:rFonts w:ascii="Times New Roman" w:hAnsi="Times New Roman"/>
          <w:sz w:val="24"/>
          <w:szCs w:val="24"/>
        </w:rPr>
        <w:t>Сформированы выплатные дела (личные дела, лицевые счета) на основании заявлений и документов. Разноска реестров, ведомостей на лицевые счета делается своевременно.</w:t>
      </w:r>
    </w:p>
    <w:p w:rsidR="000C1431" w:rsidRPr="00111FFD" w:rsidRDefault="000C1431" w:rsidP="000C1431">
      <w:pPr>
        <w:pStyle w:val="af4"/>
        <w:ind w:firstLine="567"/>
        <w:jc w:val="both"/>
        <w:rPr>
          <w:rFonts w:ascii="Times New Roman" w:hAnsi="Times New Roman"/>
          <w:sz w:val="24"/>
          <w:szCs w:val="24"/>
        </w:rPr>
      </w:pPr>
      <w:r w:rsidRPr="00111FFD">
        <w:rPr>
          <w:rFonts w:ascii="Times New Roman" w:hAnsi="Times New Roman"/>
          <w:sz w:val="24"/>
          <w:szCs w:val="24"/>
        </w:rPr>
        <w:t>По федеральному регистру в Управлении труда и социального развития администрации Тес-</w:t>
      </w:r>
      <w:proofErr w:type="spellStart"/>
      <w:r w:rsidRPr="00111FFD">
        <w:rPr>
          <w:rFonts w:ascii="Times New Roman" w:hAnsi="Times New Roman"/>
          <w:sz w:val="24"/>
          <w:szCs w:val="24"/>
        </w:rPr>
        <w:t>Хемскогокожууна</w:t>
      </w:r>
      <w:proofErr w:type="spellEnd"/>
      <w:r w:rsidRPr="00111FFD">
        <w:rPr>
          <w:rFonts w:ascii="Times New Roman" w:hAnsi="Times New Roman"/>
          <w:sz w:val="24"/>
          <w:szCs w:val="24"/>
        </w:rPr>
        <w:t xml:space="preserve"> состоят всего 556 отдельных категорий граждан. Из них инвалиды </w:t>
      </w:r>
      <w:r w:rsidRPr="00111FFD">
        <w:rPr>
          <w:rFonts w:ascii="Times New Roman" w:hAnsi="Times New Roman"/>
          <w:sz w:val="24"/>
          <w:szCs w:val="24"/>
          <w:lang w:val="en-US"/>
        </w:rPr>
        <w:t>I</w:t>
      </w:r>
      <w:r w:rsidRPr="00111FFD">
        <w:rPr>
          <w:rFonts w:ascii="Times New Roman" w:hAnsi="Times New Roman"/>
          <w:sz w:val="24"/>
          <w:szCs w:val="24"/>
        </w:rPr>
        <w:t xml:space="preserve"> группы - 49, инвалиды </w:t>
      </w:r>
      <w:r w:rsidRPr="00111FFD">
        <w:rPr>
          <w:rFonts w:ascii="Times New Roman" w:hAnsi="Times New Roman"/>
          <w:sz w:val="24"/>
          <w:szCs w:val="24"/>
          <w:lang w:val="en-US"/>
        </w:rPr>
        <w:t>II</w:t>
      </w:r>
      <w:r w:rsidRPr="00111FFD">
        <w:rPr>
          <w:rFonts w:ascii="Times New Roman" w:hAnsi="Times New Roman"/>
          <w:sz w:val="24"/>
          <w:szCs w:val="24"/>
        </w:rPr>
        <w:t xml:space="preserve"> группы - 224, инвалиды </w:t>
      </w:r>
      <w:r w:rsidRPr="00111FFD">
        <w:rPr>
          <w:rFonts w:ascii="Times New Roman" w:hAnsi="Times New Roman"/>
          <w:sz w:val="24"/>
          <w:szCs w:val="24"/>
          <w:lang w:val="en-US"/>
        </w:rPr>
        <w:t>III</w:t>
      </w:r>
      <w:r w:rsidRPr="00111FFD">
        <w:rPr>
          <w:rFonts w:ascii="Times New Roman" w:hAnsi="Times New Roman"/>
          <w:sz w:val="24"/>
          <w:szCs w:val="24"/>
        </w:rPr>
        <w:t xml:space="preserve"> группы - 230, семьи, имеющие детей инвалидов - 49, члены семей погибшего (умершего)-1, ветерана боевых действий – 3.</w:t>
      </w:r>
    </w:p>
    <w:p w:rsidR="000C1431" w:rsidRPr="00111FFD" w:rsidRDefault="000C1431" w:rsidP="000C1431">
      <w:pPr>
        <w:pStyle w:val="af4"/>
        <w:ind w:firstLine="567"/>
        <w:jc w:val="both"/>
        <w:rPr>
          <w:rFonts w:ascii="Times New Roman" w:hAnsi="Times New Roman"/>
          <w:sz w:val="24"/>
          <w:szCs w:val="24"/>
        </w:rPr>
      </w:pPr>
      <w:proofErr w:type="gramStart"/>
      <w:r w:rsidRPr="00111FFD">
        <w:rPr>
          <w:rFonts w:ascii="Times New Roman" w:hAnsi="Times New Roman"/>
          <w:sz w:val="24"/>
          <w:szCs w:val="24"/>
        </w:rPr>
        <w:t xml:space="preserve">За  2015 год профинансировано средств для оплаты коммунальных услуг 3278100 руб., в </w:t>
      </w:r>
      <w:proofErr w:type="spellStart"/>
      <w:r w:rsidRPr="00111FFD">
        <w:rPr>
          <w:rFonts w:ascii="Times New Roman" w:hAnsi="Times New Roman"/>
          <w:sz w:val="24"/>
          <w:szCs w:val="24"/>
        </w:rPr>
        <w:t>т.ч</w:t>
      </w:r>
      <w:proofErr w:type="spellEnd"/>
      <w:r w:rsidRPr="00111FFD">
        <w:rPr>
          <w:rFonts w:ascii="Times New Roman" w:hAnsi="Times New Roman"/>
          <w:sz w:val="24"/>
          <w:szCs w:val="24"/>
        </w:rPr>
        <w:t>. за электроэнергию – 1006266  рублей, за газ – 1321521 руб., за топливо – 1722597 рублей, за услуги банка – 40516 руб. Выплачено инвалидам 1 группы 311137  руб., 2 группы -  1456774 руб., 3 группы –1621245 руб., детям-инвалидам –631099 руб., членам семей погибшего (умершего) –12758</w:t>
      </w:r>
      <w:r w:rsidR="000D6DCC" w:rsidRPr="00111FFD">
        <w:rPr>
          <w:rFonts w:ascii="Times New Roman" w:hAnsi="Times New Roman"/>
          <w:sz w:val="24"/>
          <w:szCs w:val="24"/>
        </w:rPr>
        <w:t xml:space="preserve"> </w:t>
      </w:r>
      <w:r w:rsidRPr="00111FFD">
        <w:rPr>
          <w:rFonts w:ascii="Times New Roman" w:hAnsi="Times New Roman"/>
          <w:sz w:val="24"/>
          <w:szCs w:val="24"/>
        </w:rPr>
        <w:t>рублей, ветерана боевых действий –57887 руб.</w:t>
      </w:r>
      <w:proofErr w:type="gramEnd"/>
    </w:p>
    <w:p w:rsidR="000C1431" w:rsidRPr="00111FFD" w:rsidRDefault="000C1431" w:rsidP="000C1431">
      <w:pPr>
        <w:pStyle w:val="af4"/>
        <w:ind w:firstLine="567"/>
        <w:jc w:val="both"/>
        <w:rPr>
          <w:rFonts w:ascii="Times New Roman" w:hAnsi="Times New Roman"/>
          <w:sz w:val="24"/>
          <w:szCs w:val="24"/>
        </w:rPr>
      </w:pPr>
      <w:r w:rsidRPr="00111FFD">
        <w:rPr>
          <w:rFonts w:ascii="Times New Roman" w:hAnsi="Times New Roman"/>
          <w:sz w:val="24"/>
          <w:szCs w:val="24"/>
        </w:rPr>
        <w:t xml:space="preserve">Зарегистрировано и имеется 98 индивидуальных программ реабилитации. С каждым льготником, </w:t>
      </w:r>
      <w:proofErr w:type="gramStart"/>
      <w:r w:rsidRPr="00111FFD">
        <w:rPr>
          <w:rFonts w:ascii="Times New Roman" w:hAnsi="Times New Roman"/>
          <w:sz w:val="24"/>
          <w:szCs w:val="24"/>
        </w:rPr>
        <w:t>обратившегося</w:t>
      </w:r>
      <w:proofErr w:type="gramEnd"/>
      <w:r w:rsidRPr="00111FFD">
        <w:rPr>
          <w:rFonts w:ascii="Times New Roman" w:hAnsi="Times New Roman"/>
          <w:sz w:val="24"/>
          <w:szCs w:val="24"/>
        </w:rPr>
        <w:t xml:space="preserve"> в Управление проводятся разъяснительные работы, а также предоставляем памятки и брошюры по ИПР.</w:t>
      </w:r>
    </w:p>
    <w:p w:rsidR="000C1431" w:rsidRPr="00111FFD" w:rsidRDefault="000C1431" w:rsidP="000C1431">
      <w:pPr>
        <w:pStyle w:val="af4"/>
        <w:ind w:firstLine="567"/>
        <w:jc w:val="both"/>
        <w:rPr>
          <w:rFonts w:ascii="Times New Roman" w:hAnsi="Times New Roman"/>
          <w:sz w:val="24"/>
          <w:szCs w:val="24"/>
        </w:rPr>
      </w:pPr>
      <w:r w:rsidRPr="00111FFD">
        <w:rPr>
          <w:rFonts w:ascii="Times New Roman" w:hAnsi="Times New Roman"/>
          <w:sz w:val="24"/>
          <w:szCs w:val="24"/>
        </w:rPr>
        <w:t>Профинансировано и выплачено за 2015 год пособие на погребение 318545,58  руб. на  48 получателей.</w:t>
      </w:r>
    </w:p>
    <w:p w:rsidR="000C1431" w:rsidRPr="00111FFD" w:rsidRDefault="000C1431" w:rsidP="000C1431">
      <w:pPr>
        <w:pStyle w:val="af4"/>
        <w:ind w:firstLine="567"/>
        <w:jc w:val="both"/>
        <w:rPr>
          <w:rFonts w:ascii="Times New Roman" w:hAnsi="Times New Roman"/>
          <w:sz w:val="24"/>
          <w:szCs w:val="24"/>
        </w:rPr>
      </w:pPr>
      <w:r w:rsidRPr="00111FFD">
        <w:rPr>
          <w:rFonts w:ascii="Times New Roman" w:hAnsi="Times New Roman"/>
          <w:sz w:val="24"/>
          <w:szCs w:val="24"/>
        </w:rPr>
        <w:t xml:space="preserve">В 2015 году на выплату ежемесячного пособия на ребенка в виде субвенций бюджету кожууна на реализацию Закона Республики Тыва «О порядке назначения и выплаты ежемесячного пособия на ребенка» было предусмотрено 8573,0 </w:t>
      </w:r>
      <w:proofErr w:type="spellStart"/>
      <w:r w:rsidRPr="00111FFD">
        <w:rPr>
          <w:rFonts w:ascii="Times New Roman" w:hAnsi="Times New Roman"/>
          <w:sz w:val="24"/>
          <w:szCs w:val="24"/>
        </w:rPr>
        <w:t>тыс</w:t>
      </w:r>
      <w:proofErr w:type="gramStart"/>
      <w:r w:rsidRPr="00111FFD">
        <w:rPr>
          <w:rFonts w:ascii="Times New Roman" w:hAnsi="Times New Roman"/>
          <w:sz w:val="24"/>
          <w:szCs w:val="24"/>
        </w:rPr>
        <w:t>.р</w:t>
      </w:r>
      <w:proofErr w:type="gramEnd"/>
      <w:r w:rsidRPr="00111FFD">
        <w:rPr>
          <w:rFonts w:ascii="Times New Roman" w:hAnsi="Times New Roman"/>
          <w:sz w:val="24"/>
          <w:szCs w:val="24"/>
        </w:rPr>
        <w:t>ублей</w:t>
      </w:r>
      <w:proofErr w:type="spellEnd"/>
      <w:r w:rsidRPr="00111FFD">
        <w:rPr>
          <w:rFonts w:ascii="Times New Roman" w:hAnsi="Times New Roman"/>
          <w:sz w:val="24"/>
          <w:szCs w:val="24"/>
        </w:rPr>
        <w:t xml:space="preserve">. По состоянию на 01.01.2016 года профинансировано 7478,0 </w:t>
      </w:r>
      <w:proofErr w:type="spellStart"/>
      <w:r w:rsidRPr="00111FFD">
        <w:rPr>
          <w:rFonts w:ascii="Times New Roman" w:hAnsi="Times New Roman"/>
          <w:sz w:val="24"/>
          <w:szCs w:val="24"/>
        </w:rPr>
        <w:t>тыс</w:t>
      </w:r>
      <w:proofErr w:type="gramStart"/>
      <w:r w:rsidRPr="00111FFD">
        <w:rPr>
          <w:rFonts w:ascii="Times New Roman" w:hAnsi="Times New Roman"/>
          <w:sz w:val="24"/>
          <w:szCs w:val="24"/>
        </w:rPr>
        <w:t>.р</w:t>
      </w:r>
      <w:proofErr w:type="gramEnd"/>
      <w:r w:rsidRPr="00111FFD">
        <w:rPr>
          <w:rFonts w:ascii="Times New Roman" w:hAnsi="Times New Roman"/>
          <w:sz w:val="24"/>
          <w:szCs w:val="24"/>
        </w:rPr>
        <w:t>ублей</w:t>
      </w:r>
      <w:proofErr w:type="spellEnd"/>
      <w:r w:rsidRPr="00111FFD">
        <w:rPr>
          <w:rFonts w:ascii="Times New Roman" w:hAnsi="Times New Roman"/>
          <w:sz w:val="24"/>
          <w:szCs w:val="24"/>
        </w:rPr>
        <w:t xml:space="preserve">. </w:t>
      </w:r>
    </w:p>
    <w:p w:rsidR="000C1431" w:rsidRPr="00111FFD" w:rsidRDefault="000C1431" w:rsidP="000C1431">
      <w:pPr>
        <w:pStyle w:val="af4"/>
        <w:ind w:firstLine="567"/>
        <w:jc w:val="both"/>
        <w:rPr>
          <w:rFonts w:ascii="Times New Roman" w:hAnsi="Times New Roman"/>
          <w:sz w:val="24"/>
          <w:szCs w:val="24"/>
        </w:rPr>
      </w:pPr>
      <w:proofErr w:type="gramStart"/>
      <w:r w:rsidRPr="00111FFD">
        <w:rPr>
          <w:rFonts w:ascii="Times New Roman" w:hAnsi="Times New Roman"/>
          <w:sz w:val="24"/>
          <w:szCs w:val="24"/>
        </w:rPr>
        <w:lastRenderedPageBreak/>
        <w:t>По данным государственной статистической отчетности форма № 1-пособие по состоянию за 2015 год на получение детских пособий имели право 2657 получателей на 3856 детей,  проживающих в семьях со среднедушевыми доходами, не превышающими величины прожиточного минимума, в том числе: одинокие матери – 883</w:t>
      </w:r>
      <w:r w:rsidR="000D6DCC" w:rsidRPr="00111FFD">
        <w:rPr>
          <w:rFonts w:ascii="Times New Roman" w:hAnsi="Times New Roman"/>
          <w:sz w:val="24"/>
          <w:szCs w:val="24"/>
        </w:rPr>
        <w:t xml:space="preserve"> </w:t>
      </w:r>
      <w:r w:rsidRPr="00111FFD">
        <w:rPr>
          <w:rFonts w:ascii="Times New Roman" w:hAnsi="Times New Roman"/>
          <w:sz w:val="24"/>
          <w:szCs w:val="24"/>
        </w:rPr>
        <w:t>получателей, число детей –1097 ребенка; другие категории 2657 получателей, число детей –3856 ребенка.</w:t>
      </w:r>
      <w:proofErr w:type="gramEnd"/>
      <w:r w:rsidRPr="00111FFD">
        <w:rPr>
          <w:rFonts w:ascii="Times New Roman" w:hAnsi="Times New Roman"/>
          <w:sz w:val="24"/>
          <w:szCs w:val="24"/>
        </w:rPr>
        <w:t xml:space="preserve"> Задолженности за предыдущий год не имеется. Выплата производится через ОАО «Россельхозбанк» на личные счета получателей.</w:t>
      </w:r>
    </w:p>
    <w:p w:rsidR="009E6A41" w:rsidRPr="00111FFD" w:rsidRDefault="009E6A41" w:rsidP="00363E5F">
      <w:pPr>
        <w:pStyle w:val="af4"/>
        <w:jc w:val="center"/>
        <w:rPr>
          <w:rFonts w:ascii="Times New Roman" w:hAnsi="Times New Roman"/>
          <w:b/>
          <w:sz w:val="24"/>
          <w:szCs w:val="24"/>
        </w:rPr>
      </w:pPr>
      <w:r w:rsidRPr="00111FFD">
        <w:rPr>
          <w:rFonts w:ascii="Times New Roman" w:hAnsi="Times New Roman"/>
          <w:b/>
          <w:sz w:val="24"/>
          <w:szCs w:val="24"/>
        </w:rPr>
        <w:t>Состояние сельского хозяйства</w:t>
      </w:r>
    </w:p>
    <w:p w:rsidR="00A03417" w:rsidRPr="00111FFD" w:rsidRDefault="00A03417" w:rsidP="00665014">
      <w:pPr>
        <w:spacing w:after="0" w:line="240" w:lineRule="auto"/>
        <w:ind w:firstLine="708"/>
        <w:jc w:val="both"/>
        <w:rPr>
          <w:rFonts w:ascii="Times New Roman" w:hAnsi="Times New Roman"/>
          <w:sz w:val="24"/>
          <w:szCs w:val="24"/>
        </w:rPr>
      </w:pPr>
      <w:r w:rsidRPr="00111FFD">
        <w:rPr>
          <w:rFonts w:ascii="Times New Roman" w:hAnsi="Times New Roman"/>
          <w:b/>
          <w:sz w:val="24"/>
          <w:szCs w:val="24"/>
        </w:rPr>
        <w:t xml:space="preserve">Сельское хозяйство. </w:t>
      </w:r>
      <w:r w:rsidRPr="00111FFD">
        <w:rPr>
          <w:rFonts w:ascii="Times New Roman" w:hAnsi="Times New Roman"/>
          <w:sz w:val="24"/>
          <w:szCs w:val="24"/>
        </w:rPr>
        <w:t>В кожууне</w:t>
      </w:r>
      <w:r w:rsidRPr="00111FFD">
        <w:rPr>
          <w:rFonts w:ascii="Times New Roman" w:hAnsi="Times New Roman"/>
          <w:b/>
          <w:sz w:val="24"/>
          <w:szCs w:val="24"/>
        </w:rPr>
        <w:t xml:space="preserve"> </w:t>
      </w:r>
      <w:r w:rsidRPr="00111FFD">
        <w:rPr>
          <w:rFonts w:ascii="Times New Roman" w:hAnsi="Times New Roman"/>
          <w:sz w:val="24"/>
          <w:szCs w:val="24"/>
        </w:rPr>
        <w:t xml:space="preserve">имеется сельскохозяйственных производственных кооперативов – 4, крестьянско-фермерских хозяйств – 35, муниципальных унитарных предприятия – 1, государственно - </w:t>
      </w:r>
      <w:proofErr w:type="gramStart"/>
      <w:r w:rsidRPr="00111FFD">
        <w:rPr>
          <w:rFonts w:ascii="Times New Roman" w:hAnsi="Times New Roman"/>
          <w:sz w:val="24"/>
          <w:szCs w:val="24"/>
        </w:rPr>
        <w:t>унитарное</w:t>
      </w:r>
      <w:proofErr w:type="gramEnd"/>
      <w:r w:rsidRPr="00111FFD">
        <w:rPr>
          <w:rFonts w:ascii="Times New Roman" w:hAnsi="Times New Roman"/>
          <w:sz w:val="24"/>
          <w:szCs w:val="24"/>
        </w:rPr>
        <w:t xml:space="preserve"> проедприятие-1.</w:t>
      </w:r>
    </w:p>
    <w:p w:rsidR="00A03417" w:rsidRPr="00111FFD" w:rsidRDefault="00A03417" w:rsidP="00665014">
      <w:pPr>
        <w:widowControl w:val="0"/>
        <w:spacing w:after="0" w:line="240" w:lineRule="auto"/>
        <w:ind w:firstLine="708"/>
        <w:jc w:val="both"/>
        <w:rPr>
          <w:rFonts w:ascii="Times New Roman" w:hAnsi="Times New Roman"/>
          <w:sz w:val="24"/>
          <w:szCs w:val="24"/>
        </w:rPr>
      </w:pPr>
      <w:r w:rsidRPr="00111FFD">
        <w:rPr>
          <w:rFonts w:ascii="Times New Roman" w:hAnsi="Times New Roman"/>
          <w:sz w:val="24"/>
          <w:szCs w:val="24"/>
        </w:rPr>
        <w:t>Поголовье скота на 1 января 2016 г. составило КРС - 7870 голов, по сравнению с аналогичным периодом прошлого года увеличилось на 6,0%, МРС – 56157 голов уменьшилось на 4,2% или на 2417голов, лошадей – 4297 головы (рост 16,6 %), свиней – 176 голов на уровне прошлого года.</w:t>
      </w:r>
    </w:p>
    <w:p w:rsidR="00A03417" w:rsidRPr="00111FFD" w:rsidRDefault="00A03417" w:rsidP="00665014">
      <w:pPr>
        <w:widowControl w:val="0"/>
        <w:spacing w:after="0" w:line="240" w:lineRule="auto"/>
        <w:ind w:firstLine="708"/>
        <w:jc w:val="both"/>
        <w:rPr>
          <w:rFonts w:ascii="Times New Roman" w:hAnsi="Times New Roman"/>
          <w:sz w:val="24"/>
          <w:szCs w:val="24"/>
        </w:rPr>
      </w:pPr>
      <w:r w:rsidRPr="00111FFD">
        <w:rPr>
          <w:rFonts w:ascii="Times New Roman" w:hAnsi="Times New Roman"/>
          <w:sz w:val="24"/>
          <w:szCs w:val="24"/>
        </w:rPr>
        <w:t>За отчетный период произведено мяса 1706 тонн (100%) по сравнению                                 с аналогичным периодом прошлого года, надой молока составил 2569 тонн (рост 102 %), шерсти 86 тонн (рост на 1%).</w:t>
      </w:r>
    </w:p>
    <w:p w:rsidR="00A03417" w:rsidRPr="00111FFD" w:rsidRDefault="00A03417" w:rsidP="00665014">
      <w:pPr>
        <w:spacing w:after="0" w:line="240" w:lineRule="auto"/>
        <w:ind w:firstLine="708"/>
        <w:jc w:val="both"/>
        <w:rPr>
          <w:rFonts w:ascii="Times New Roman" w:hAnsi="Times New Roman"/>
          <w:sz w:val="24"/>
          <w:szCs w:val="24"/>
        </w:rPr>
      </w:pPr>
      <w:r w:rsidRPr="00111FFD">
        <w:rPr>
          <w:rFonts w:ascii="Times New Roman" w:hAnsi="Times New Roman"/>
          <w:sz w:val="24"/>
          <w:szCs w:val="24"/>
        </w:rPr>
        <w:t>В кожууне зарегистрировано 203 чабанских стоянок, из них стоянки коллективных сельхозпредприятий- 33, СПК малые – 7, КФХ- 50, ЛПХ населения – 113.</w:t>
      </w:r>
    </w:p>
    <w:p w:rsidR="00A03417" w:rsidRPr="00111FFD" w:rsidRDefault="00A03417" w:rsidP="00665014">
      <w:pPr>
        <w:spacing w:after="0" w:line="240" w:lineRule="auto"/>
        <w:ind w:firstLine="708"/>
        <w:jc w:val="both"/>
        <w:rPr>
          <w:rFonts w:ascii="Times New Roman" w:hAnsi="Times New Roman"/>
          <w:sz w:val="24"/>
          <w:szCs w:val="24"/>
        </w:rPr>
      </w:pPr>
      <w:r w:rsidRPr="00111FFD">
        <w:rPr>
          <w:rFonts w:ascii="Times New Roman" w:hAnsi="Times New Roman"/>
          <w:sz w:val="24"/>
          <w:szCs w:val="24"/>
        </w:rPr>
        <w:t>В Тес-Хемском кожууне имеется 5</w:t>
      </w:r>
      <w:r w:rsidRPr="00111FFD">
        <w:rPr>
          <w:rFonts w:ascii="Times New Roman" w:hAnsi="Times New Roman"/>
          <w:i/>
          <w:sz w:val="24"/>
          <w:szCs w:val="24"/>
        </w:rPr>
        <w:t xml:space="preserve"> чабанов-тысячников</w:t>
      </w:r>
      <w:r w:rsidRPr="00111FFD">
        <w:rPr>
          <w:rFonts w:ascii="Times New Roman" w:hAnsi="Times New Roman"/>
          <w:sz w:val="24"/>
          <w:szCs w:val="24"/>
        </w:rPr>
        <w:t>, в том числе:</w:t>
      </w:r>
    </w:p>
    <w:p w:rsidR="00A03417" w:rsidRPr="00111FFD" w:rsidRDefault="00A03417" w:rsidP="00665014">
      <w:pPr>
        <w:spacing w:after="0" w:line="240" w:lineRule="auto"/>
        <w:jc w:val="both"/>
        <w:rPr>
          <w:rFonts w:ascii="Times New Roman" w:hAnsi="Times New Roman"/>
          <w:sz w:val="24"/>
          <w:szCs w:val="24"/>
        </w:rPr>
      </w:pPr>
      <w:r w:rsidRPr="00111FFD">
        <w:rPr>
          <w:rFonts w:ascii="Times New Roman" w:hAnsi="Times New Roman"/>
          <w:sz w:val="24"/>
          <w:szCs w:val="24"/>
        </w:rPr>
        <w:t xml:space="preserve">КФХ: </w:t>
      </w:r>
      <w:proofErr w:type="spellStart"/>
      <w:r w:rsidRPr="00111FFD">
        <w:rPr>
          <w:rFonts w:ascii="Times New Roman" w:hAnsi="Times New Roman"/>
          <w:sz w:val="24"/>
          <w:szCs w:val="24"/>
        </w:rPr>
        <w:t>Сувандии</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Байыр</w:t>
      </w:r>
      <w:proofErr w:type="spellEnd"/>
      <w:r w:rsidRPr="00111FFD">
        <w:rPr>
          <w:rFonts w:ascii="Times New Roman" w:hAnsi="Times New Roman"/>
          <w:sz w:val="24"/>
          <w:szCs w:val="24"/>
        </w:rPr>
        <w:t xml:space="preserve"> Максимович (МРС-1675 голов), Сырат Ольга </w:t>
      </w:r>
      <w:proofErr w:type="spellStart"/>
      <w:r w:rsidRPr="00111FFD">
        <w:rPr>
          <w:rFonts w:ascii="Times New Roman" w:hAnsi="Times New Roman"/>
          <w:sz w:val="24"/>
          <w:szCs w:val="24"/>
        </w:rPr>
        <w:t>Чоодуевна</w:t>
      </w:r>
      <w:proofErr w:type="spellEnd"/>
      <w:r w:rsidRPr="00111FFD">
        <w:rPr>
          <w:rFonts w:ascii="Times New Roman" w:hAnsi="Times New Roman"/>
          <w:sz w:val="24"/>
          <w:szCs w:val="24"/>
        </w:rPr>
        <w:t xml:space="preserve"> (МРС-1300 голов), Шалык Аяс Кок-</w:t>
      </w:r>
      <w:proofErr w:type="spellStart"/>
      <w:r w:rsidRPr="00111FFD">
        <w:rPr>
          <w:rFonts w:ascii="Times New Roman" w:hAnsi="Times New Roman"/>
          <w:sz w:val="24"/>
          <w:szCs w:val="24"/>
        </w:rPr>
        <w:t>ооловч</w:t>
      </w:r>
      <w:proofErr w:type="spellEnd"/>
      <w:r w:rsidRPr="00111FFD">
        <w:rPr>
          <w:rFonts w:ascii="Times New Roman" w:hAnsi="Times New Roman"/>
          <w:sz w:val="24"/>
          <w:szCs w:val="24"/>
        </w:rPr>
        <w:t xml:space="preserve"> (МРС-1190, голов), </w:t>
      </w:r>
      <w:proofErr w:type="spellStart"/>
      <w:r w:rsidRPr="00111FFD">
        <w:rPr>
          <w:rFonts w:ascii="Times New Roman" w:hAnsi="Times New Roman"/>
          <w:sz w:val="24"/>
          <w:szCs w:val="24"/>
        </w:rPr>
        <w:t>Бызаакай</w:t>
      </w:r>
      <w:proofErr w:type="spellEnd"/>
      <w:r w:rsidRPr="00111FFD">
        <w:rPr>
          <w:rFonts w:ascii="Times New Roman" w:hAnsi="Times New Roman"/>
          <w:sz w:val="24"/>
          <w:szCs w:val="24"/>
        </w:rPr>
        <w:t xml:space="preserve"> Андрей </w:t>
      </w:r>
      <w:proofErr w:type="spellStart"/>
      <w:r w:rsidRPr="00111FFD">
        <w:rPr>
          <w:rFonts w:ascii="Times New Roman" w:hAnsi="Times New Roman"/>
          <w:sz w:val="24"/>
          <w:szCs w:val="24"/>
        </w:rPr>
        <w:t>Анчыевтич</w:t>
      </w:r>
      <w:proofErr w:type="spellEnd"/>
      <w:r w:rsidRPr="00111FFD">
        <w:rPr>
          <w:rFonts w:ascii="Times New Roman" w:hAnsi="Times New Roman"/>
          <w:sz w:val="24"/>
          <w:szCs w:val="24"/>
        </w:rPr>
        <w:t xml:space="preserve"> (МРС-1300 голов), </w:t>
      </w:r>
      <w:proofErr w:type="spellStart"/>
      <w:r w:rsidRPr="00111FFD">
        <w:rPr>
          <w:rFonts w:ascii="Times New Roman" w:hAnsi="Times New Roman"/>
          <w:sz w:val="24"/>
          <w:szCs w:val="24"/>
        </w:rPr>
        <w:t>Ойдуп</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Анай-Хаак</w:t>
      </w:r>
      <w:proofErr w:type="spellEnd"/>
      <w:r w:rsidRPr="00111FFD">
        <w:rPr>
          <w:rFonts w:ascii="Times New Roman" w:hAnsi="Times New Roman"/>
          <w:sz w:val="24"/>
          <w:szCs w:val="24"/>
        </w:rPr>
        <w:t xml:space="preserve"> Сергеевна (МРС- 1148 голов).</w:t>
      </w:r>
    </w:p>
    <w:p w:rsidR="00A03417" w:rsidRPr="00111FFD" w:rsidRDefault="00A03417" w:rsidP="00665014">
      <w:pPr>
        <w:spacing w:after="0" w:line="240" w:lineRule="auto"/>
        <w:ind w:firstLine="708"/>
        <w:jc w:val="both"/>
        <w:rPr>
          <w:rFonts w:ascii="Times New Roman" w:hAnsi="Times New Roman"/>
          <w:sz w:val="24"/>
          <w:szCs w:val="24"/>
        </w:rPr>
      </w:pPr>
      <w:r w:rsidRPr="00111FFD">
        <w:rPr>
          <w:rFonts w:ascii="Times New Roman" w:hAnsi="Times New Roman"/>
          <w:b/>
          <w:sz w:val="24"/>
          <w:szCs w:val="24"/>
        </w:rPr>
        <w:t>Растениеводство.</w:t>
      </w:r>
      <w:r w:rsidRPr="00111FFD">
        <w:rPr>
          <w:rFonts w:ascii="Times New Roman" w:hAnsi="Times New Roman"/>
          <w:sz w:val="24"/>
          <w:szCs w:val="24"/>
        </w:rPr>
        <w:t xml:space="preserve"> В 2015 году на </w:t>
      </w:r>
      <w:r w:rsidRPr="00111FFD">
        <w:rPr>
          <w:rFonts w:ascii="Times New Roman" w:hAnsi="Times New Roman"/>
          <w:i/>
          <w:sz w:val="24"/>
          <w:szCs w:val="24"/>
        </w:rPr>
        <w:t>посевные работы</w:t>
      </w:r>
      <w:r w:rsidRPr="00111FFD">
        <w:rPr>
          <w:rFonts w:ascii="Times New Roman" w:hAnsi="Times New Roman"/>
          <w:sz w:val="24"/>
          <w:szCs w:val="24"/>
        </w:rPr>
        <w:t xml:space="preserve"> оказана господдержка из федерального и республиканского бюджетов на 350,05 тыс. рублей, из них на оказание несвязанной поддержки сельскохозяйственным товаропроизводителям в области растениеводства – 66,34</w:t>
      </w:r>
      <w:r w:rsidRPr="00111FFD">
        <w:rPr>
          <w:rFonts w:ascii="Times New Roman" w:hAnsi="Times New Roman"/>
          <w:b/>
          <w:sz w:val="24"/>
          <w:szCs w:val="24"/>
        </w:rPr>
        <w:t xml:space="preserve"> </w:t>
      </w:r>
      <w:r w:rsidRPr="00111FFD">
        <w:rPr>
          <w:rFonts w:ascii="Times New Roman" w:hAnsi="Times New Roman"/>
          <w:sz w:val="24"/>
          <w:szCs w:val="24"/>
        </w:rPr>
        <w:t xml:space="preserve">тыс. рублей, на возмещение части затрат на приобретение семян  - 283,7 тыс. рублей. </w:t>
      </w:r>
    </w:p>
    <w:p w:rsidR="00A03417" w:rsidRPr="00111FFD" w:rsidRDefault="00A03417" w:rsidP="00665014">
      <w:pPr>
        <w:pBdr>
          <w:bottom w:val="single" w:sz="6" w:space="0" w:color="E9E9E9"/>
        </w:pBdr>
        <w:spacing w:after="0" w:line="240" w:lineRule="auto"/>
        <w:ind w:firstLine="708"/>
        <w:jc w:val="both"/>
        <w:outlineLvl w:val="0"/>
        <w:rPr>
          <w:rFonts w:ascii="Times New Roman" w:hAnsi="Times New Roman"/>
          <w:sz w:val="24"/>
          <w:szCs w:val="24"/>
        </w:rPr>
      </w:pPr>
      <w:r w:rsidRPr="00111FFD">
        <w:rPr>
          <w:rFonts w:ascii="Times New Roman" w:hAnsi="Times New Roman"/>
          <w:sz w:val="24"/>
          <w:szCs w:val="24"/>
        </w:rPr>
        <w:t>Яровой сев проведен на площади 247 га (77% к 2014 г.), из них кормовые культуры - 200 га (78,4 % к 2014 г.), в том числе однолетние травы на зеленую массу и сено 170 га, многолетние травы 30 га. Всего по кожууну картофель</w:t>
      </w:r>
      <w:r w:rsidRPr="00111FFD">
        <w:rPr>
          <w:rFonts w:ascii="Times New Roman" w:hAnsi="Times New Roman"/>
          <w:b/>
          <w:sz w:val="24"/>
          <w:szCs w:val="24"/>
        </w:rPr>
        <w:t xml:space="preserve"> </w:t>
      </w:r>
      <w:r w:rsidRPr="00111FFD">
        <w:rPr>
          <w:rFonts w:ascii="Times New Roman" w:hAnsi="Times New Roman"/>
          <w:sz w:val="24"/>
          <w:szCs w:val="24"/>
        </w:rPr>
        <w:t>посажен на площади 45 га (94% к 2014 г.), овощи</w:t>
      </w:r>
      <w:r w:rsidRPr="00111FFD">
        <w:rPr>
          <w:rFonts w:ascii="Times New Roman" w:hAnsi="Times New Roman"/>
          <w:b/>
          <w:sz w:val="24"/>
          <w:szCs w:val="24"/>
        </w:rPr>
        <w:t xml:space="preserve"> </w:t>
      </w:r>
      <w:r w:rsidRPr="00111FFD">
        <w:rPr>
          <w:rFonts w:ascii="Times New Roman" w:hAnsi="Times New Roman"/>
          <w:sz w:val="24"/>
          <w:szCs w:val="24"/>
        </w:rPr>
        <w:t xml:space="preserve">– 2 га (67% к 2014г.). </w:t>
      </w:r>
    </w:p>
    <w:p w:rsidR="00A03417" w:rsidRPr="00111FFD" w:rsidRDefault="00A03417" w:rsidP="00665014">
      <w:pPr>
        <w:spacing w:after="0" w:line="240" w:lineRule="auto"/>
        <w:ind w:firstLine="567"/>
        <w:jc w:val="both"/>
        <w:rPr>
          <w:rFonts w:ascii="Times New Roman" w:hAnsi="Times New Roman"/>
          <w:sz w:val="24"/>
          <w:szCs w:val="24"/>
        </w:rPr>
      </w:pPr>
      <w:r w:rsidRPr="00111FFD">
        <w:rPr>
          <w:rFonts w:ascii="Times New Roman" w:hAnsi="Times New Roman"/>
          <w:sz w:val="24"/>
          <w:szCs w:val="24"/>
        </w:rPr>
        <w:t>В связи сложными погодными условиями вегетационного периода, в результате чрезвычайной ситуации регионального характера от засухи пострадало и списано 160 га посевов кормовых культур.</w:t>
      </w:r>
    </w:p>
    <w:p w:rsidR="00A03417" w:rsidRPr="00111FFD" w:rsidRDefault="00A03417" w:rsidP="00665014">
      <w:pPr>
        <w:spacing w:after="0" w:line="240" w:lineRule="auto"/>
        <w:ind w:firstLine="567"/>
        <w:jc w:val="both"/>
        <w:rPr>
          <w:rFonts w:ascii="Times New Roman" w:hAnsi="Times New Roman"/>
          <w:sz w:val="24"/>
          <w:szCs w:val="24"/>
        </w:rPr>
      </w:pPr>
      <w:r w:rsidRPr="00111FFD">
        <w:rPr>
          <w:rFonts w:ascii="Times New Roman" w:hAnsi="Times New Roman"/>
          <w:sz w:val="24"/>
          <w:szCs w:val="24"/>
        </w:rPr>
        <w:t>Поэтому уборочная площадь кормовых культур составила – 40 га или 20 % от общей площади кормовых культур.</w:t>
      </w:r>
      <w:r w:rsidRPr="00111FFD">
        <w:rPr>
          <w:rFonts w:ascii="Times New Roman" w:hAnsi="Times New Roman"/>
          <w:i/>
          <w:sz w:val="24"/>
          <w:szCs w:val="24"/>
        </w:rPr>
        <w:t xml:space="preserve"> </w:t>
      </w:r>
    </w:p>
    <w:p w:rsidR="00A03417" w:rsidRPr="00111FFD" w:rsidRDefault="00A03417" w:rsidP="00665014">
      <w:pPr>
        <w:spacing w:after="0" w:line="240" w:lineRule="auto"/>
        <w:ind w:firstLine="567"/>
        <w:jc w:val="both"/>
        <w:rPr>
          <w:rFonts w:ascii="Times New Roman" w:hAnsi="Times New Roman"/>
          <w:sz w:val="24"/>
          <w:szCs w:val="24"/>
        </w:rPr>
      </w:pPr>
      <w:r w:rsidRPr="00111FFD">
        <w:rPr>
          <w:rFonts w:ascii="Times New Roman" w:hAnsi="Times New Roman"/>
          <w:sz w:val="24"/>
          <w:szCs w:val="24"/>
        </w:rPr>
        <w:t xml:space="preserve">Валовый сбор сена сеяных трав составил – 30 тонн (20,4 % к 2014 г.). Валовой сбор </w:t>
      </w:r>
      <w:r w:rsidRPr="00111FFD">
        <w:rPr>
          <w:rFonts w:ascii="Times New Roman" w:hAnsi="Times New Roman"/>
          <w:i/>
          <w:sz w:val="24"/>
          <w:szCs w:val="24"/>
        </w:rPr>
        <w:t>картофеля</w:t>
      </w:r>
      <w:r w:rsidRPr="00111FFD">
        <w:rPr>
          <w:rFonts w:ascii="Times New Roman" w:hAnsi="Times New Roman"/>
          <w:sz w:val="24"/>
          <w:szCs w:val="24"/>
        </w:rPr>
        <w:t xml:space="preserve"> составил 350 тонн (103,1 % к 2014 г.). Валовой сбор </w:t>
      </w:r>
      <w:r w:rsidRPr="00111FFD">
        <w:rPr>
          <w:rFonts w:ascii="Times New Roman" w:hAnsi="Times New Roman"/>
          <w:i/>
          <w:sz w:val="24"/>
          <w:szCs w:val="24"/>
        </w:rPr>
        <w:t>овощей</w:t>
      </w:r>
      <w:r w:rsidRPr="00111FFD">
        <w:rPr>
          <w:rFonts w:ascii="Times New Roman" w:hAnsi="Times New Roman"/>
          <w:sz w:val="24"/>
          <w:szCs w:val="24"/>
        </w:rPr>
        <w:t xml:space="preserve"> составил 22,48 тонн (174,3% к 2014 г.). </w:t>
      </w:r>
    </w:p>
    <w:p w:rsidR="00A03417" w:rsidRPr="00111FFD" w:rsidRDefault="00A03417" w:rsidP="00665014">
      <w:pPr>
        <w:spacing w:after="0" w:line="240" w:lineRule="auto"/>
        <w:ind w:firstLine="567"/>
        <w:jc w:val="both"/>
        <w:rPr>
          <w:rFonts w:ascii="Times New Roman" w:hAnsi="Times New Roman"/>
          <w:sz w:val="24"/>
          <w:szCs w:val="24"/>
        </w:rPr>
      </w:pPr>
      <w:proofErr w:type="gramStart"/>
      <w:r w:rsidRPr="00111FFD">
        <w:rPr>
          <w:rFonts w:ascii="Times New Roman" w:hAnsi="Times New Roman"/>
          <w:sz w:val="24"/>
          <w:szCs w:val="24"/>
        </w:rPr>
        <w:t>Согласно постановлению Правительства Республики Тыва от 30.09.2015 года № 464 выделены финансовые средства на компенсацию ущерба сельхозтоваропроизводителей, пострадавших от чрезвычайной ситуации регионального характера в связи с гибелью посевов сельскохозяйственных в результате воздействия природного явления «почвенная засуха» на сумму 205,0 тыс. руб. (ГУП «Чодураа» 38500 руб., МУП «Деспен» 38500 руб., КФХ Намчак В.Б. 128000 руб.).</w:t>
      </w:r>
      <w:proofErr w:type="gramEnd"/>
      <w:r w:rsidRPr="00111FFD">
        <w:rPr>
          <w:rFonts w:ascii="Times New Roman" w:hAnsi="Times New Roman"/>
          <w:sz w:val="24"/>
          <w:szCs w:val="24"/>
        </w:rPr>
        <w:t xml:space="preserve"> Кроме того, из резервного фонда республики сельхозпредприятиям кожууна выделен зернофураж (кормовой овес) в количестве 52 тонн на сумму 338,0 </w:t>
      </w:r>
      <w:proofErr w:type="spellStart"/>
      <w:r w:rsidRPr="00111FFD">
        <w:rPr>
          <w:rFonts w:ascii="Times New Roman" w:hAnsi="Times New Roman"/>
          <w:sz w:val="24"/>
          <w:szCs w:val="24"/>
        </w:rPr>
        <w:t>тыс</w:t>
      </w:r>
      <w:proofErr w:type="gramStart"/>
      <w:r w:rsidRPr="00111FFD">
        <w:rPr>
          <w:rFonts w:ascii="Times New Roman" w:hAnsi="Times New Roman"/>
          <w:sz w:val="24"/>
          <w:szCs w:val="24"/>
        </w:rPr>
        <w:t>.р</w:t>
      </w:r>
      <w:proofErr w:type="gramEnd"/>
      <w:r w:rsidRPr="00111FFD">
        <w:rPr>
          <w:rFonts w:ascii="Times New Roman" w:hAnsi="Times New Roman"/>
          <w:sz w:val="24"/>
          <w:szCs w:val="24"/>
        </w:rPr>
        <w:t>уб</w:t>
      </w:r>
      <w:proofErr w:type="spellEnd"/>
      <w:r w:rsidRPr="00111FFD">
        <w:rPr>
          <w:rFonts w:ascii="Times New Roman" w:hAnsi="Times New Roman"/>
          <w:sz w:val="24"/>
          <w:szCs w:val="24"/>
        </w:rPr>
        <w:t xml:space="preserve">.: ГУП «Чодураа» - 13 тонн, МУП «Деспен» - 13 тонн, КФХ Намчак В.Б. – 13 тонн и резерв кожууна 13 тонн.  </w:t>
      </w:r>
    </w:p>
    <w:p w:rsidR="00A03417" w:rsidRPr="00111FFD" w:rsidRDefault="00A03417" w:rsidP="00665014">
      <w:pPr>
        <w:spacing w:after="0" w:line="240" w:lineRule="auto"/>
        <w:ind w:firstLine="567"/>
        <w:jc w:val="both"/>
        <w:rPr>
          <w:rFonts w:ascii="Times New Roman" w:hAnsi="Times New Roman"/>
          <w:sz w:val="24"/>
          <w:szCs w:val="24"/>
        </w:rPr>
      </w:pPr>
      <w:r w:rsidRPr="00111FFD">
        <w:rPr>
          <w:rFonts w:ascii="Times New Roman" w:hAnsi="Times New Roman"/>
          <w:sz w:val="24"/>
          <w:szCs w:val="24"/>
        </w:rPr>
        <w:t xml:space="preserve">В рамках губернаторского проекта «Одно село – один продукт» в </w:t>
      </w:r>
      <w:proofErr w:type="spellStart"/>
      <w:r w:rsidRPr="00111FFD">
        <w:rPr>
          <w:rFonts w:ascii="Times New Roman" w:hAnsi="Times New Roman"/>
          <w:sz w:val="24"/>
          <w:szCs w:val="24"/>
        </w:rPr>
        <w:t>с</w:t>
      </w:r>
      <w:proofErr w:type="gramStart"/>
      <w:r w:rsidRPr="00111FFD">
        <w:rPr>
          <w:rFonts w:ascii="Times New Roman" w:hAnsi="Times New Roman"/>
          <w:sz w:val="24"/>
          <w:szCs w:val="24"/>
        </w:rPr>
        <w:t>.А</w:t>
      </w:r>
      <w:proofErr w:type="gramEnd"/>
      <w:r w:rsidRPr="00111FFD">
        <w:rPr>
          <w:rFonts w:ascii="Times New Roman" w:hAnsi="Times New Roman"/>
          <w:sz w:val="24"/>
          <w:szCs w:val="24"/>
        </w:rPr>
        <w:t>к</w:t>
      </w:r>
      <w:proofErr w:type="spellEnd"/>
      <w:r w:rsidRPr="00111FFD">
        <w:rPr>
          <w:rFonts w:ascii="Times New Roman" w:hAnsi="Times New Roman"/>
          <w:sz w:val="24"/>
          <w:szCs w:val="24"/>
        </w:rPr>
        <w:t>-Эрик организована посадка саженцев облепихи на 3-х гектарах, на поддержку инициатора проекта «Производство продукции из облепихи» главы КФХ Соян Б.Ш. из кожуунного бюджета выделено 50,0 тыс. руб. на приобретение саженцев облепихи.</w:t>
      </w:r>
    </w:p>
    <w:p w:rsidR="00A03417" w:rsidRPr="00111FFD" w:rsidRDefault="00A03417" w:rsidP="00665014">
      <w:pPr>
        <w:spacing w:after="0" w:line="240" w:lineRule="auto"/>
        <w:ind w:firstLine="567"/>
        <w:jc w:val="both"/>
        <w:rPr>
          <w:rFonts w:ascii="Times New Roman" w:hAnsi="Times New Roman"/>
          <w:sz w:val="24"/>
          <w:szCs w:val="24"/>
        </w:rPr>
      </w:pPr>
      <w:r w:rsidRPr="00111FFD">
        <w:rPr>
          <w:rFonts w:ascii="Times New Roman" w:hAnsi="Times New Roman"/>
          <w:sz w:val="24"/>
          <w:szCs w:val="24"/>
        </w:rPr>
        <w:t xml:space="preserve">В 2015 году начаты работы по восстановлению государственной оросительной системы «Тес-Хем» </w:t>
      </w:r>
      <w:proofErr w:type="spellStart"/>
      <w:r w:rsidRPr="00111FFD">
        <w:rPr>
          <w:rFonts w:ascii="Times New Roman" w:hAnsi="Times New Roman"/>
          <w:sz w:val="24"/>
          <w:szCs w:val="24"/>
        </w:rPr>
        <w:t>с</w:t>
      </w:r>
      <w:proofErr w:type="gramStart"/>
      <w:r w:rsidRPr="00111FFD">
        <w:rPr>
          <w:rFonts w:ascii="Times New Roman" w:hAnsi="Times New Roman"/>
          <w:sz w:val="24"/>
          <w:szCs w:val="24"/>
        </w:rPr>
        <w:t>.А</w:t>
      </w:r>
      <w:proofErr w:type="gramEnd"/>
      <w:r w:rsidRPr="00111FFD">
        <w:rPr>
          <w:rFonts w:ascii="Times New Roman" w:hAnsi="Times New Roman"/>
          <w:sz w:val="24"/>
          <w:szCs w:val="24"/>
        </w:rPr>
        <w:t>к</w:t>
      </w:r>
      <w:proofErr w:type="spellEnd"/>
      <w:r w:rsidRPr="00111FFD">
        <w:rPr>
          <w:rFonts w:ascii="Times New Roman" w:hAnsi="Times New Roman"/>
          <w:sz w:val="24"/>
          <w:szCs w:val="24"/>
        </w:rPr>
        <w:t xml:space="preserve">-Эрик, где в этом году размещены 174 гектаров посевов сельскохозяйственных </w:t>
      </w:r>
      <w:r w:rsidRPr="00111FFD">
        <w:rPr>
          <w:rFonts w:ascii="Times New Roman" w:hAnsi="Times New Roman"/>
          <w:sz w:val="24"/>
          <w:szCs w:val="24"/>
        </w:rPr>
        <w:lastRenderedPageBreak/>
        <w:t xml:space="preserve">культур. И выделены финансовые средства на ремонт головного сооружения системы, работы которых будут производиться в начале 2016 года. Кроме того, из республиканского бюджета выделены финансовые средства на проведение </w:t>
      </w:r>
      <w:proofErr w:type="spellStart"/>
      <w:r w:rsidRPr="00111FFD">
        <w:rPr>
          <w:rFonts w:ascii="Times New Roman" w:hAnsi="Times New Roman"/>
          <w:sz w:val="24"/>
          <w:szCs w:val="24"/>
        </w:rPr>
        <w:t>противопаводковых</w:t>
      </w:r>
      <w:proofErr w:type="spellEnd"/>
      <w:r w:rsidRPr="00111FFD">
        <w:rPr>
          <w:rFonts w:ascii="Times New Roman" w:hAnsi="Times New Roman"/>
          <w:sz w:val="24"/>
          <w:szCs w:val="24"/>
        </w:rPr>
        <w:t xml:space="preserve"> мероприятий на оросительной системе «Хурен-Дугай» на сумму 368,421 </w:t>
      </w:r>
      <w:proofErr w:type="spellStart"/>
      <w:r w:rsidRPr="00111FFD">
        <w:rPr>
          <w:rFonts w:ascii="Times New Roman" w:hAnsi="Times New Roman"/>
          <w:sz w:val="24"/>
          <w:szCs w:val="24"/>
        </w:rPr>
        <w:t>тыс</w:t>
      </w:r>
      <w:proofErr w:type="gramStart"/>
      <w:r w:rsidRPr="00111FFD">
        <w:rPr>
          <w:rFonts w:ascii="Times New Roman" w:hAnsi="Times New Roman"/>
          <w:sz w:val="24"/>
          <w:szCs w:val="24"/>
        </w:rPr>
        <w:t>.р</w:t>
      </w:r>
      <w:proofErr w:type="gramEnd"/>
      <w:r w:rsidRPr="00111FFD">
        <w:rPr>
          <w:rFonts w:ascii="Times New Roman" w:hAnsi="Times New Roman"/>
          <w:sz w:val="24"/>
          <w:szCs w:val="24"/>
        </w:rPr>
        <w:t>уб</w:t>
      </w:r>
      <w:proofErr w:type="spellEnd"/>
      <w:r w:rsidRPr="00111FFD">
        <w:rPr>
          <w:rFonts w:ascii="Times New Roman" w:hAnsi="Times New Roman"/>
          <w:sz w:val="24"/>
          <w:szCs w:val="24"/>
        </w:rPr>
        <w:t>.</w:t>
      </w:r>
    </w:p>
    <w:p w:rsidR="00A03417" w:rsidRPr="00111FFD" w:rsidRDefault="00A03417" w:rsidP="00665014">
      <w:pPr>
        <w:spacing w:after="0" w:line="240" w:lineRule="auto"/>
        <w:jc w:val="both"/>
        <w:rPr>
          <w:rFonts w:ascii="Times New Roman" w:hAnsi="Times New Roman"/>
          <w:sz w:val="24"/>
          <w:szCs w:val="24"/>
        </w:rPr>
      </w:pPr>
      <w:r w:rsidRPr="00111FFD">
        <w:rPr>
          <w:rFonts w:ascii="Times New Roman" w:hAnsi="Times New Roman"/>
          <w:i/>
          <w:sz w:val="24"/>
          <w:szCs w:val="24"/>
        </w:rPr>
        <w:t xml:space="preserve">        Заготовка кормов.</w:t>
      </w:r>
      <w:r w:rsidRPr="00111FFD">
        <w:rPr>
          <w:rFonts w:ascii="Times New Roman" w:hAnsi="Times New Roman"/>
          <w:sz w:val="24"/>
          <w:szCs w:val="24"/>
        </w:rPr>
        <w:t xml:space="preserve"> В 2015 году заготовлено всего - 5987 тонн сена или 101,6 % к плану, в том числе сельхозпредприятия – 600 тонн, КФХ – 1150 тонн, население – 4237 тонн. </w:t>
      </w:r>
    </w:p>
    <w:p w:rsidR="00A03417" w:rsidRPr="00111FFD" w:rsidRDefault="00A03417" w:rsidP="00665014">
      <w:pPr>
        <w:spacing w:after="0" w:line="240" w:lineRule="auto"/>
        <w:jc w:val="both"/>
        <w:rPr>
          <w:rFonts w:ascii="Times New Roman" w:hAnsi="Times New Roman"/>
          <w:sz w:val="24"/>
          <w:szCs w:val="24"/>
        </w:rPr>
      </w:pPr>
      <w:r w:rsidRPr="00111FFD">
        <w:rPr>
          <w:rFonts w:ascii="Times New Roman" w:hAnsi="Times New Roman"/>
          <w:sz w:val="24"/>
          <w:szCs w:val="24"/>
        </w:rPr>
        <w:t xml:space="preserve">        Было задействовано всего 124 единиц сельхозтехники, из них тракторов 46 ед., пресс-подборщиков 9 ед., косилок 42 ед., граблей 27 ед. Привлечено людей 405 человек, 55 механизированных бригад.</w:t>
      </w:r>
    </w:p>
    <w:p w:rsidR="00A03417" w:rsidRPr="00111FFD" w:rsidRDefault="00A03417" w:rsidP="00665014">
      <w:pPr>
        <w:spacing w:after="0" w:line="240" w:lineRule="auto"/>
        <w:ind w:firstLine="709"/>
        <w:jc w:val="both"/>
        <w:rPr>
          <w:rFonts w:ascii="Times New Roman" w:hAnsi="Times New Roman"/>
          <w:sz w:val="24"/>
          <w:szCs w:val="24"/>
        </w:rPr>
      </w:pPr>
      <w:r w:rsidRPr="00111FFD">
        <w:rPr>
          <w:rFonts w:ascii="Times New Roman" w:hAnsi="Times New Roman"/>
          <w:sz w:val="24"/>
          <w:szCs w:val="24"/>
        </w:rPr>
        <w:t xml:space="preserve">Министерством сельского хозяйства и продовольствия с 01.01.2015 г. всего выдано субсидии на поддержку животноводства сельскохозяйственным организациям всех форм собственности Тес-Хемского кожууна в размере 11 376,3 </w:t>
      </w:r>
      <w:proofErr w:type="spellStart"/>
      <w:r w:rsidRPr="00111FFD">
        <w:rPr>
          <w:rFonts w:ascii="Times New Roman" w:hAnsi="Times New Roman"/>
          <w:sz w:val="24"/>
          <w:szCs w:val="24"/>
        </w:rPr>
        <w:t>тыс</w:t>
      </w:r>
      <w:proofErr w:type="gramStart"/>
      <w:r w:rsidRPr="00111FFD">
        <w:rPr>
          <w:rFonts w:ascii="Times New Roman" w:hAnsi="Times New Roman"/>
          <w:sz w:val="24"/>
          <w:szCs w:val="24"/>
        </w:rPr>
        <w:t>.р</w:t>
      </w:r>
      <w:proofErr w:type="gramEnd"/>
      <w:r w:rsidRPr="00111FFD">
        <w:rPr>
          <w:rFonts w:ascii="Times New Roman" w:hAnsi="Times New Roman"/>
          <w:sz w:val="24"/>
          <w:szCs w:val="24"/>
        </w:rPr>
        <w:t>ублей</w:t>
      </w:r>
      <w:proofErr w:type="spellEnd"/>
      <w:r w:rsidRPr="00111FFD">
        <w:rPr>
          <w:rFonts w:ascii="Times New Roman" w:hAnsi="Times New Roman"/>
          <w:sz w:val="24"/>
          <w:szCs w:val="24"/>
        </w:rPr>
        <w:t>. Субсидии получили:</w:t>
      </w:r>
    </w:p>
    <w:tbl>
      <w:tblPr>
        <w:tblW w:w="9918" w:type="dxa"/>
        <w:tblInd w:w="113" w:type="dxa"/>
        <w:tblLook w:val="04A0" w:firstRow="1" w:lastRow="0" w:firstColumn="1" w:lastColumn="0" w:noHBand="0" w:noVBand="1"/>
      </w:tblPr>
      <w:tblGrid>
        <w:gridCol w:w="8359"/>
        <w:gridCol w:w="1559"/>
      </w:tblGrid>
      <w:tr w:rsidR="00A03417" w:rsidRPr="00111FFD" w:rsidTr="00A03417">
        <w:trPr>
          <w:trHeight w:val="300"/>
        </w:trPr>
        <w:tc>
          <w:tcPr>
            <w:tcW w:w="8359" w:type="dxa"/>
            <w:tcBorders>
              <w:top w:val="single" w:sz="4" w:space="0" w:color="auto"/>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СПК "</w:t>
            </w:r>
            <w:proofErr w:type="spellStart"/>
            <w:r w:rsidRPr="00111FFD">
              <w:rPr>
                <w:rFonts w:ascii="Times New Roman" w:hAnsi="Times New Roman"/>
                <w:sz w:val="24"/>
                <w:szCs w:val="24"/>
              </w:rPr>
              <w:t>Орукку</w:t>
            </w:r>
            <w:proofErr w:type="spellEnd"/>
            <w:r w:rsidRPr="00111FF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118 040,00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СПК "Ирбис"</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1 640 954,50</w:t>
            </w:r>
          </w:p>
        </w:tc>
      </w:tr>
      <w:tr w:rsidR="00A03417" w:rsidRPr="00111FFD" w:rsidTr="00A03417">
        <w:trPr>
          <w:trHeight w:val="30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СПК "Белдир"</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1 518 105,00</w:t>
            </w:r>
          </w:p>
        </w:tc>
      </w:tr>
      <w:tr w:rsidR="00A03417" w:rsidRPr="00111FFD" w:rsidTr="00A03417">
        <w:trPr>
          <w:trHeight w:val="8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МУП овцеводческое племенное хозяйство "Деспен"</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2 043 748,60</w:t>
            </w:r>
          </w:p>
        </w:tc>
      </w:tr>
      <w:tr w:rsidR="00A03417" w:rsidRPr="00111FFD" w:rsidTr="00A03417">
        <w:trPr>
          <w:trHeight w:val="30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ГУП "Чодураа"</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2 970 265,00</w:t>
            </w:r>
          </w:p>
        </w:tc>
      </w:tr>
      <w:tr w:rsidR="00A03417" w:rsidRPr="00111FFD" w:rsidTr="00A03417">
        <w:trPr>
          <w:trHeight w:val="15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Эртине Мерген </w:t>
            </w:r>
            <w:proofErr w:type="spellStart"/>
            <w:r w:rsidRPr="00111FFD">
              <w:rPr>
                <w:rFonts w:ascii="Times New Roman" w:hAnsi="Times New Roman"/>
                <w:sz w:val="24"/>
                <w:szCs w:val="24"/>
              </w:rPr>
              <w:t>Делгер-оолович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115 795,80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Эрендей Эдик Улзан-оолович</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16 156,00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Эрендей </w:t>
            </w:r>
            <w:proofErr w:type="spellStart"/>
            <w:r w:rsidRPr="00111FFD">
              <w:rPr>
                <w:rFonts w:ascii="Times New Roman" w:hAnsi="Times New Roman"/>
                <w:sz w:val="24"/>
                <w:szCs w:val="24"/>
              </w:rPr>
              <w:t>Отсур</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Дембирелович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630 000,00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w:t>
            </w:r>
            <w:proofErr w:type="spellStart"/>
            <w:r w:rsidRPr="00111FFD">
              <w:rPr>
                <w:rFonts w:ascii="Times New Roman" w:hAnsi="Times New Roman"/>
                <w:sz w:val="24"/>
                <w:szCs w:val="24"/>
              </w:rPr>
              <w:t>Шокар</w:t>
            </w:r>
            <w:proofErr w:type="spellEnd"/>
            <w:r w:rsidRPr="00111FFD">
              <w:rPr>
                <w:rFonts w:ascii="Times New Roman" w:hAnsi="Times New Roman"/>
                <w:sz w:val="24"/>
                <w:szCs w:val="24"/>
              </w:rPr>
              <w:t xml:space="preserve"> Март-</w:t>
            </w:r>
            <w:proofErr w:type="spellStart"/>
            <w:r w:rsidRPr="00111FFD">
              <w:rPr>
                <w:rFonts w:ascii="Times New Roman" w:hAnsi="Times New Roman"/>
                <w:sz w:val="24"/>
                <w:szCs w:val="24"/>
              </w:rPr>
              <w:t>оол</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Бадыевич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19 500,00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Шалык Аяс Кок-</w:t>
            </w:r>
            <w:proofErr w:type="spellStart"/>
            <w:r w:rsidRPr="00111FFD">
              <w:rPr>
                <w:rFonts w:ascii="Times New Roman" w:hAnsi="Times New Roman"/>
                <w:sz w:val="24"/>
                <w:szCs w:val="24"/>
              </w:rPr>
              <w:t>оолович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114 010,00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Чурукпан Хая-</w:t>
            </w:r>
            <w:proofErr w:type="spellStart"/>
            <w:r w:rsidRPr="00111FFD">
              <w:rPr>
                <w:rFonts w:ascii="Times New Roman" w:hAnsi="Times New Roman"/>
                <w:sz w:val="24"/>
                <w:szCs w:val="24"/>
              </w:rPr>
              <w:t>Маадыр</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Маадыр-оолович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19 240,00</w:t>
            </w:r>
          </w:p>
        </w:tc>
      </w:tr>
      <w:tr w:rsidR="00A03417" w:rsidRPr="00111FFD" w:rsidTr="00A03417">
        <w:trPr>
          <w:trHeight w:val="89"/>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Чооду Виктор </w:t>
            </w:r>
            <w:proofErr w:type="spellStart"/>
            <w:r w:rsidRPr="00111FFD">
              <w:rPr>
                <w:rFonts w:ascii="Times New Roman" w:hAnsi="Times New Roman"/>
                <w:sz w:val="24"/>
                <w:szCs w:val="24"/>
              </w:rPr>
              <w:t>Довууевич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68 988,00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w:t>
            </w:r>
            <w:proofErr w:type="spellStart"/>
            <w:r w:rsidRPr="00111FFD">
              <w:rPr>
                <w:rFonts w:ascii="Times New Roman" w:hAnsi="Times New Roman"/>
                <w:sz w:val="24"/>
                <w:szCs w:val="24"/>
              </w:rPr>
              <w:t>Хураган</w:t>
            </w:r>
            <w:proofErr w:type="spellEnd"/>
            <w:r w:rsidRPr="00111FFD">
              <w:rPr>
                <w:rFonts w:ascii="Times New Roman" w:hAnsi="Times New Roman"/>
                <w:sz w:val="24"/>
                <w:szCs w:val="24"/>
              </w:rPr>
              <w:t xml:space="preserve"> Влас Васильевич</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1 053 000,00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Сырат Ольга </w:t>
            </w:r>
            <w:proofErr w:type="spellStart"/>
            <w:r w:rsidRPr="00111FFD">
              <w:rPr>
                <w:rFonts w:ascii="Times New Roman" w:hAnsi="Times New Roman"/>
                <w:sz w:val="24"/>
                <w:szCs w:val="24"/>
              </w:rPr>
              <w:t>Чоодуевна</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86 514,20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w:t>
            </w:r>
            <w:proofErr w:type="spellStart"/>
            <w:r w:rsidRPr="00111FFD">
              <w:rPr>
                <w:rFonts w:ascii="Times New Roman" w:hAnsi="Times New Roman"/>
                <w:sz w:val="24"/>
                <w:szCs w:val="24"/>
              </w:rPr>
              <w:t>Сувандии</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Байыр</w:t>
            </w:r>
            <w:proofErr w:type="spellEnd"/>
            <w:r w:rsidRPr="00111FFD">
              <w:rPr>
                <w:rFonts w:ascii="Times New Roman" w:hAnsi="Times New Roman"/>
                <w:sz w:val="24"/>
                <w:szCs w:val="24"/>
              </w:rPr>
              <w:t xml:space="preserve"> Максимович</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83 070,00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Соян Белек Шиметовна</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26 579,00</w:t>
            </w:r>
          </w:p>
        </w:tc>
      </w:tr>
      <w:tr w:rsidR="00A03417" w:rsidRPr="00111FFD" w:rsidTr="00A03417">
        <w:trPr>
          <w:trHeight w:val="234"/>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Соян Алдын-</w:t>
            </w:r>
            <w:proofErr w:type="spellStart"/>
            <w:r w:rsidRPr="00111FFD">
              <w:rPr>
                <w:rFonts w:ascii="Times New Roman" w:hAnsi="Times New Roman"/>
                <w:sz w:val="24"/>
                <w:szCs w:val="24"/>
              </w:rPr>
              <w:t>оол</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Сувакович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25 738,50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w:t>
            </w:r>
            <w:proofErr w:type="spellStart"/>
            <w:r w:rsidRPr="00111FFD">
              <w:rPr>
                <w:rFonts w:ascii="Times New Roman" w:hAnsi="Times New Roman"/>
                <w:sz w:val="24"/>
                <w:szCs w:val="24"/>
              </w:rPr>
              <w:t>Санчат</w:t>
            </w:r>
            <w:proofErr w:type="spellEnd"/>
            <w:r w:rsidRPr="00111FFD">
              <w:rPr>
                <w:rFonts w:ascii="Times New Roman" w:hAnsi="Times New Roman"/>
                <w:sz w:val="24"/>
                <w:szCs w:val="24"/>
              </w:rPr>
              <w:t xml:space="preserve"> Ролан </w:t>
            </w:r>
            <w:proofErr w:type="spellStart"/>
            <w:r w:rsidRPr="00111FFD">
              <w:rPr>
                <w:rFonts w:ascii="Times New Roman" w:hAnsi="Times New Roman"/>
                <w:sz w:val="24"/>
                <w:szCs w:val="24"/>
              </w:rPr>
              <w:t>Байыр-оолович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26 000,00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Оюн-</w:t>
            </w:r>
            <w:proofErr w:type="spellStart"/>
            <w:r w:rsidRPr="00111FFD">
              <w:rPr>
                <w:rFonts w:ascii="Times New Roman" w:hAnsi="Times New Roman"/>
                <w:sz w:val="24"/>
                <w:szCs w:val="24"/>
              </w:rPr>
              <w:t>Лоозанмаа</w:t>
            </w:r>
            <w:proofErr w:type="spellEnd"/>
            <w:r w:rsidRPr="00111FFD">
              <w:rPr>
                <w:rFonts w:ascii="Times New Roman" w:hAnsi="Times New Roman"/>
                <w:sz w:val="24"/>
                <w:szCs w:val="24"/>
              </w:rPr>
              <w:t xml:space="preserve"> Мария </w:t>
            </w:r>
            <w:proofErr w:type="spellStart"/>
            <w:r w:rsidRPr="00111FFD">
              <w:rPr>
                <w:rFonts w:ascii="Times New Roman" w:hAnsi="Times New Roman"/>
                <w:sz w:val="24"/>
                <w:szCs w:val="24"/>
              </w:rPr>
              <w:t>Бижековна</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63 920,12</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w:t>
            </w:r>
            <w:proofErr w:type="spellStart"/>
            <w:r w:rsidRPr="00111FFD">
              <w:rPr>
                <w:rFonts w:ascii="Times New Roman" w:hAnsi="Times New Roman"/>
                <w:sz w:val="24"/>
                <w:szCs w:val="24"/>
              </w:rPr>
              <w:t>Ойдуп</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Анай-Хаак</w:t>
            </w:r>
            <w:proofErr w:type="spellEnd"/>
            <w:r w:rsidRPr="00111FFD">
              <w:rPr>
                <w:rFonts w:ascii="Times New Roman" w:hAnsi="Times New Roman"/>
                <w:sz w:val="24"/>
                <w:szCs w:val="24"/>
              </w:rPr>
              <w:t xml:space="preserve"> Сергеевна</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72 410,00</w:t>
            </w:r>
          </w:p>
        </w:tc>
      </w:tr>
      <w:tr w:rsidR="00A03417" w:rsidRPr="00111FFD" w:rsidTr="00A03417">
        <w:trPr>
          <w:trHeight w:val="7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Натпит-оол Юрий Николаевич</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17 420,00</w:t>
            </w:r>
          </w:p>
        </w:tc>
      </w:tr>
      <w:tr w:rsidR="00A03417" w:rsidRPr="00111FFD" w:rsidTr="00A03417">
        <w:trPr>
          <w:trHeight w:val="100"/>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Намчак Роберт </w:t>
            </w:r>
            <w:proofErr w:type="spellStart"/>
            <w:r w:rsidRPr="00111FFD">
              <w:rPr>
                <w:rFonts w:ascii="Times New Roman" w:hAnsi="Times New Roman"/>
                <w:sz w:val="24"/>
                <w:szCs w:val="24"/>
              </w:rPr>
              <w:t>Богуйович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39 000,00</w:t>
            </w:r>
          </w:p>
        </w:tc>
      </w:tr>
      <w:tr w:rsidR="00A03417" w:rsidRPr="00111FFD" w:rsidTr="00A03417">
        <w:trPr>
          <w:trHeight w:val="152"/>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Намчак Валерьян </w:t>
            </w:r>
            <w:proofErr w:type="spellStart"/>
            <w:r w:rsidRPr="00111FFD">
              <w:rPr>
                <w:rFonts w:ascii="Times New Roman" w:hAnsi="Times New Roman"/>
                <w:sz w:val="24"/>
                <w:szCs w:val="24"/>
              </w:rPr>
              <w:t>Богуйович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161 604,40</w:t>
            </w:r>
          </w:p>
        </w:tc>
      </w:tr>
      <w:tr w:rsidR="00A03417" w:rsidRPr="00111FFD" w:rsidTr="00A03417">
        <w:trPr>
          <w:trHeight w:val="232"/>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Куулар Юлиан </w:t>
            </w:r>
            <w:proofErr w:type="spellStart"/>
            <w:r w:rsidRPr="00111FFD">
              <w:rPr>
                <w:rFonts w:ascii="Times New Roman" w:hAnsi="Times New Roman"/>
                <w:sz w:val="24"/>
                <w:szCs w:val="24"/>
              </w:rPr>
              <w:t>Чудур-оолович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37 050,00</w:t>
            </w:r>
          </w:p>
        </w:tc>
      </w:tr>
      <w:tr w:rsidR="00A03417" w:rsidRPr="00111FFD" w:rsidTr="00A03417">
        <w:trPr>
          <w:trHeight w:val="127"/>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w:t>
            </w:r>
            <w:proofErr w:type="spellStart"/>
            <w:r w:rsidRPr="00111FFD">
              <w:rPr>
                <w:rFonts w:ascii="Times New Roman" w:hAnsi="Times New Roman"/>
                <w:sz w:val="24"/>
                <w:szCs w:val="24"/>
              </w:rPr>
              <w:t>Кунгаалай</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Андриян</w:t>
            </w:r>
            <w:proofErr w:type="spellEnd"/>
            <w:r w:rsidRPr="00111FFD">
              <w:rPr>
                <w:rFonts w:ascii="Times New Roman" w:hAnsi="Times New Roman"/>
                <w:sz w:val="24"/>
                <w:szCs w:val="24"/>
              </w:rPr>
              <w:t xml:space="preserve"> Владимирович</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77 740,00</w:t>
            </w:r>
          </w:p>
        </w:tc>
      </w:tr>
      <w:tr w:rsidR="00A03417" w:rsidRPr="00111FFD" w:rsidTr="00A03417">
        <w:trPr>
          <w:trHeight w:val="93"/>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Кок-</w:t>
            </w:r>
            <w:proofErr w:type="spellStart"/>
            <w:r w:rsidRPr="00111FFD">
              <w:rPr>
                <w:rFonts w:ascii="Times New Roman" w:hAnsi="Times New Roman"/>
                <w:sz w:val="24"/>
                <w:szCs w:val="24"/>
              </w:rPr>
              <w:t>оол</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Сентябрина</w:t>
            </w:r>
            <w:proofErr w:type="spellEnd"/>
            <w:r w:rsidRPr="00111FFD">
              <w:rPr>
                <w:rFonts w:ascii="Times New Roman" w:hAnsi="Times New Roman"/>
                <w:sz w:val="24"/>
                <w:szCs w:val="24"/>
              </w:rPr>
              <w:t xml:space="preserve"> Сан-</w:t>
            </w:r>
            <w:proofErr w:type="spellStart"/>
            <w:r w:rsidRPr="00111FFD">
              <w:rPr>
                <w:rFonts w:ascii="Times New Roman" w:hAnsi="Times New Roman"/>
                <w:sz w:val="24"/>
                <w:szCs w:val="24"/>
              </w:rPr>
              <w:t>Хооевна</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91 433,00</w:t>
            </w:r>
          </w:p>
        </w:tc>
      </w:tr>
      <w:tr w:rsidR="00A03417" w:rsidRPr="00111FFD" w:rsidTr="00A03417">
        <w:trPr>
          <w:trHeight w:val="173"/>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Кара-Донгак Антон Васильевич</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32 500,00</w:t>
            </w:r>
          </w:p>
        </w:tc>
      </w:tr>
      <w:tr w:rsidR="00A03417" w:rsidRPr="00111FFD" w:rsidTr="00A03417">
        <w:trPr>
          <w:trHeight w:val="281"/>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Дойнур Шолбан </w:t>
            </w:r>
            <w:proofErr w:type="spellStart"/>
            <w:r w:rsidRPr="00111FFD">
              <w:rPr>
                <w:rFonts w:ascii="Times New Roman" w:hAnsi="Times New Roman"/>
                <w:sz w:val="24"/>
                <w:szCs w:val="24"/>
              </w:rPr>
              <w:t>Тараевич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22 490,00</w:t>
            </w:r>
          </w:p>
        </w:tc>
      </w:tr>
      <w:tr w:rsidR="00A03417" w:rsidRPr="00111FFD" w:rsidTr="00A03417">
        <w:trPr>
          <w:trHeight w:val="234"/>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w:t>
            </w:r>
            <w:proofErr w:type="spellStart"/>
            <w:r w:rsidRPr="00111FFD">
              <w:rPr>
                <w:rFonts w:ascii="Times New Roman" w:hAnsi="Times New Roman"/>
                <w:sz w:val="24"/>
                <w:szCs w:val="24"/>
              </w:rPr>
              <w:t>Дижитмаа</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Аяна</w:t>
            </w:r>
            <w:proofErr w:type="spellEnd"/>
            <w:r w:rsidRPr="00111FFD">
              <w:rPr>
                <w:rFonts w:ascii="Times New Roman" w:hAnsi="Times New Roman"/>
                <w:sz w:val="24"/>
                <w:szCs w:val="24"/>
              </w:rPr>
              <w:t xml:space="preserve"> Викторовна</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113 551,50</w:t>
            </w:r>
          </w:p>
        </w:tc>
      </w:tr>
      <w:tr w:rsidR="00A03417" w:rsidRPr="00111FFD" w:rsidTr="00A03417">
        <w:trPr>
          <w:trHeight w:val="172"/>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 xml:space="preserve">Индивидуальный предприниматель ГКФХ </w:t>
            </w:r>
            <w:proofErr w:type="spellStart"/>
            <w:r w:rsidRPr="00111FFD">
              <w:rPr>
                <w:rFonts w:ascii="Times New Roman" w:hAnsi="Times New Roman"/>
                <w:sz w:val="24"/>
                <w:szCs w:val="24"/>
              </w:rPr>
              <w:t>Данзурун</w:t>
            </w:r>
            <w:proofErr w:type="spellEnd"/>
            <w:r w:rsidRPr="00111FFD">
              <w:rPr>
                <w:rFonts w:ascii="Times New Roman" w:hAnsi="Times New Roman"/>
                <w:sz w:val="24"/>
                <w:szCs w:val="24"/>
              </w:rPr>
              <w:t xml:space="preserve"> Нина Ивановна</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23 400,00</w:t>
            </w:r>
          </w:p>
        </w:tc>
      </w:tr>
      <w:tr w:rsidR="00A03417" w:rsidRPr="00111FFD" w:rsidTr="00A03417">
        <w:trPr>
          <w:trHeight w:val="247"/>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Бара Сергей Белек-</w:t>
            </w:r>
            <w:proofErr w:type="spellStart"/>
            <w:r w:rsidRPr="00111FFD">
              <w:rPr>
                <w:rFonts w:ascii="Times New Roman" w:hAnsi="Times New Roman"/>
                <w:sz w:val="24"/>
                <w:szCs w:val="24"/>
              </w:rPr>
              <w:t>оолович</w:t>
            </w:r>
            <w:proofErr w:type="spellEnd"/>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38 263,00</w:t>
            </w:r>
          </w:p>
        </w:tc>
      </w:tr>
      <w:tr w:rsidR="00A03417" w:rsidRPr="00111FFD" w:rsidTr="00A03417">
        <w:trPr>
          <w:trHeight w:val="171"/>
        </w:trPr>
        <w:tc>
          <w:tcPr>
            <w:tcW w:w="8359" w:type="dxa"/>
            <w:tcBorders>
              <w:top w:val="nil"/>
              <w:left w:val="single" w:sz="4" w:space="0" w:color="auto"/>
              <w:bottom w:val="single" w:sz="4" w:space="0" w:color="auto"/>
              <w:right w:val="single" w:sz="4" w:space="0" w:color="auto"/>
            </w:tcBorders>
            <w:shd w:val="clear" w:color="000000" w:fill="FFFFFF"/>
            <w:hideMark/>
          </w:tcPr>
          <w:p w:rsidR="00A03417" w:rsidRPr="00111FFD" w:rsidRDefault="00A03417" w:rsidP="00842B83">
            <w:pPr>
              <w:spacing w:after="0"/>
              <w:rPr>
                <w:rFonts w:ascii="Times New Roman" w:hAnsi="Times New Roman"/>
                <w:sz w:val="24"/>
                <w:szCs w:val="24"/>
              </w:rPr>
            </w:pPr>
            <w:r w:rsidRPr="00111FFD">
              <w:rPr>
                <w:rFonts w:ascii="Times New Roman" w:hAnsi="Times New Roman"/>
                <w:sz w:val="24"/>
                <w:szCs w:val="24"/>
              </w:rPr>
              <w:t>Индивидуальный предприниматель ГКФХ Ак-</w:t>
            </w:r>
            <w:proofErr w:type="spellStart"/>
            <w:r w:rsidRPr="00111FFD">
              <w:rPr>
                <w:rFonts w:ascii="Times New Roman" w:hAnsi="Times New Roman"/>
                <w:sz w:val="24"/>
                <w:szCs w:val="24"/>
              </w:rPr>
              <w:t>оол</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Асель</w:t>
            </w:r>
            <w:proofErr w:type="spellEnd"/>
            <w:r w:rsidRPr="00111FFD">
              <w:rPr>
                <w:rFonts w:ascii="Times New Roman" w:hAnsi="Times New Roman"/>
                <w:sz w:val="24"/>
                <w:szCs w:val="24"/>
              </w:rPr>
              <w:t xml:space="preserve"> Артуровна</w:t>
            </w:r>
          </w:p>
        </w:tc>
        <w:tc>
          <w:tcPr>
            <w:tcW w:w="1559" w:type="dxa"/>
            <w:tcBorders>
              <w:top w:val="nil"/>
              <w:left w:val="nil"/>
              <w:bottom w:val="single" w:sz="4" w:space="0" w:color="auto"/>
              <w:right w:val="single" w:sz="4" w:space="0" w:color="auto"/>
            </w:tcBorders>
            <w:shd w:val="clear" w:color="000000" w:fill="FFFFFF"/>
            <w:hideMark/>
          </w:tcPr>
          <w:p w:rsidR="00A03417" w:rsidRPr="00111FFD" w:rsidRDefault="00A03417" w:rsidP="00842B83">
            <w:pPr>
              <w:spacing w:after="0"/>
              <w:jc w:val="right"/>
              <w:rPr>
                <w:rFonts w:ascii="Times New Roman" w:hAnsi="Times New Roman"/>
                <w:sz w:val="24"/>
                <w:szCs w:val="24"/>
              </w:rPr>
            </w:pPr>
            <w:r w:rsidRPr="00111FFD">
              <w:rPr>
                <w:rFonts w:ascii="Times New Roman" w:hAnsi="Times New Roman"/>
                <w:sz w:val="24"/>
                <w:szCs w:val="24"/>
              </w:rPr>
              <w:t>9 809,00</w:t>
            </w:r>
          </w:p>
        </w:tc>
      </w:tr>
    </w:tbl>
    <w:p w:rsidR="00A03417" w:rsidRPr="00111FFD" w:rsidRDefault="00A03417" w:rsidP="00665014">
      <w:pPr>
        <w:spacing w:after="0" w:line="240" w:lineRule="auto"/>
        <w:ind w:firstLine="708"/>
        <w:jc w:val="both"/>
        <w:rPr>
          <w:rFonts w:ascii="Times New Roman" w:hAnsi="Times New Roman"/>
          <w:sz w:val="24"/>
          <w:szCs w:val="24"/>
        </w:rPr>
      </w:pPr>
      <w:r w:rsidRPr="00111FFD">
        <w:rPr>
          <w:rFonts w:ascii="Times New Roman" w:hAnsi="Times New Roman"/>
          <w:sz w:val="24"/>
          <w:szCs w:val="24"/>
        </w:rPr>
        <w:t xml:space="preserve">Вышеперечисленные хозяйства ГУП, МУП, СПК и главы </w:t>
      </w:r>
      <w:proofErr w:type="gramStart"/>
      <w:r w:rsidRPr="00111FFD">
        <w:rPr>
          <w:rFonts w:ascii="Times New Roman" w:hAnsi="Times New Roman"/>
          <w:sz w:val="24"/>
          <w:szCs w:val="24"/>
        </w:rPr>
        <w:t>К(</w:t>
      </w:r>
      <w:proofErr w:type="gramEnd"/>
      <w:r w:rsidRPr="00111FFD">
        <w:rPr>
          <w:rFonts w:ascii="Times New Roman" w:hAnsi="Times New Roman"/>
          <w:sz w:val="24"/>
          <w:szCs w:val="24"/>
        </w:rPr>
        <w:t xml:space="preserve">Ф)Х полученные субсидии израсходовали на погашение страховых взносов, на оплату налоговых платежей, на приобретение </w:t>
      </w:r>
      <w:r w:rsidRPr="00111FFD">
        <w:rPr>
          <w:rFonts w:ascii="Times New Roman" w:hAnsi="Times New Roman"/>
          <w:sz w:val="24"/>
          <w:szCs w:val="24"/>
        </w:rPr>
        <w:lastRenderedPageBreak/>
        <w:t>ГСМ, приобретение медикаментов, на оплату заработной платы, на хозяйственные расходы и на погашение по своим заключенным обязательствам.</w:t>
      </w:r>
    </w:p>
    <w:p w:rsidR="00A03417" w:rsidRPr="00111FFD" w:rsidRDefault="00A03417" w:rsidP="00665014">
      <w:pPr>
        <w:pStyle w:val="af4"/>
        <w:jc w:val="center"/>
        <w:rPr>
          <w:rFonts w:ascii="Times New Roman" w:hAnsi="Times New Roman"/>
          <w:b/>
          <w:sz w:val="24"/>
          <w:szCs w:val="24"/>
        </w:rPr>
      </w:pPr>
      <w:r w:rsidRPr="00111FFD">
        <w:rPr>
          <w:rFonts w:ascii="Times New Roman" w:hAnsi="Times New Roman"/>
          <w:b/>
          <w:sz w:val="24"/>
          <w:szCs w:val="24"/>
        </w:rPr>
        <w:t>Подпрограмма «Поддержка малых форм хозяйствования»</w:t>
      </w:r>
    </w:p>
    <w:p w:rsidR="00A03417" w:rsidRPr="00111FFD" w:rsidRDefault="00A03417" w:rsidP="00665014">
      <w:pPr>
        <w:pStyle w:val="af4"/>
        <w:jc w:val="center"/>
        <w:rPr>
          <w:rFonts w:ascii="Times New Roman" w:hAnsi="Times New Roman"/>
          <w:b/>
          <w:sz w:val="24"/>
          <w:szCs w:val="24"/>
        </w:rPr>
      </w:pPr>
      <w:r w:rsidRPr="00111FFD">
        <w:rPr>
          <w:rFonts w:ascii="Times New Roman" w:hAnsi="Times New Roman"/>
          <w:b/>
          <w:sz w:val="24"/>
          <w:szCs w:val="24"/>
        </w:rPr>
        <w:t>по направлению «Поддержка начинающих фермеров»</w:t>
      </w:r>
    </w:p>
    <w:p w:rsidR="00A03417" w:rsidRPr="00111FFD" w:rsidRDefault="00A03417" w:rsidP="00665014">
      <w:pPr>
        <w:pStyle w:val="af4"/>
        <w:ind w:firstLine="567"/>
        <w:jc w:val="both"/>
        <w:rPr>
          <w:rFonts w:ascii="Times New Roman" w:hAnsi="Times New Roman"/>
          <w:sz w:val="24"/>
          <w:szCs w:val="24"/>
        </w:rPr>
      </w:pPr>
      <w:r w:rsidRPr="00111FFD">
        <w:rPr>
          <w:rFonts w:ascii="Times New Roman" w:hAnsi="Times New Roman"/>
          <w:sz w:val="24"/>
          <w:szCs w:val="24"/>
        </w:rPr>
        <w:t>В рамках реализации данного направления в конкурсе начинающих фермеров приняли участие и получили субсидии на создание и развитие производственной базы 5 крестьянских (фермерских) хозяйств:</w:t>
      </w:r>
    </w:p>
    <w:p w:rsidR="00A03417" w:rsidRPr="00111FFD" w:rsidRDefault="00A03417" w:rsidP="00665014">
      <w:pPr>
        <w:pStyle w:val="af4"/>
        <w:numPr>
          <w:ilvl w:val="0"/>
          <w:numId w:val="10"/>
        </w:numPr>
        <w:ind w:left="426"/>
        <w:jc w:val="both"/>
        <w:rPr>
          <w:rFonts w:ascii="Times New Roman" w:hAnsi="Times New Roman"/>
          <w:sz w:val="24"/>
          <w:szCs w:val="24"/>
        </w:rPr>
      </w:pPr>
      <w:proofErr w:type="spellStart"/>
      <w:r w:rsidRPr="00111FFD">
        <w:rPr>
          <w:rFonts w:ascii="Times New Roman" w:hAnsi="Times New Roman"/>
          <w:sz w:val="24"/>
          <w:szCs w:val="24"/>
        </w:rPr>
        <w:t>Хураган</w:t>
      </w:r>
      <w:proofErr w:type="spellEnd"/>
      <w:r w:rsidRPr="00111FFD">
        <w:rPr>
          <w:rFonts w:ascii="Times New Roman" w:hAnsi="Times New Roman"/>
          <w:sz w:val="24"/>
          <w:szCs w:val="24"/>
        </w:rPr>
        <w:t xml:space="preserve"> Влас Васильевич – 1053000 рублей на приобретение сельскохозяйственной техники;</w:t>
      </w:r>
    </w:p>
    <w:p w:rsidR="00A03417" w:rsidRPr="00111FFD" w:rsidRDefault="00A03417" w:rsidP="00665014">
      <w:pPr>
        <w:pStyle w:val="af4"/>
        <w:numPr>
          <w:ilvl w:val="0"/>
          <w:numId w:val="10"/>
        </w:numPr>
        <w:ind w:left="426"/>
        <w:jc w:val="both"/>
        <w:rPr>
          <w:rFonts w:ascii="Times New Roman" w:hAnsi="Times New Roman"/>
          <w:sz w:val="24"/>
          <w:szCs w:val="24"/>
        </w:rPr>
      </w:pPr>
      <w:r w:rsidRPr="00111FFD">
        <w:rPr>
          <w:rFonts w:ascii="Times New Roman" w:hAnsi="Times New Roman"/>
          <w:sz w:val="24"/>
          <w:szCs w:val="24"/>
        </w:rPr>
        <w:t xml:space="preserve">Эрендей </w:t>
      </w:r>
      <w:proofErr w:type="spellStart"/>
      <w:r w:rsidRPr="00111FFD">
        <w:rPr>
          <w:rFonts w:ascii="Times New Roman" w:hAnsi="Times New Roman"/>
          <w:sz w:val="24"/>
          <w:szCs w:val="24"/>
        </w:rPr>
        <w:t>Отсур</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Дембирелович</w:t>
      </w:r>
      <w:proofErr w:type="spellEnd"/>
      <w:r w:rsidRPr="00111FFD">
        <w:rPr>
          <w:rFonts w:ascii="Times New Roman" w:hAnsi="Times New Roman"/>
          <w:sz w:val="24"/>
          <w:szCs w:val="24"/>
        </w:rPr>
        <w:t xml:space="preserve"> – 630000 рублей на приобретение сельскохозяйственных животных;</w:t>
      </w:r>
    </w:p>
    <w:p w:rsidR="00A03417" w:rsidRPr="00111FFD" w:rsidRDefault="00A03417" w:rsidP="00665014">
      <w:pPr>
        <w:spacing w:after="0" w:line="240" w:lineRule="auto"/>
        <w:ind w:firstLine="709"/>
        <w:jc w:val="both"/>
        <w:rPr>
          <w:rFonts w:ascii="Times New Roman" w:hAnsi="Times New Roman"/>
          <w:sz w:val="24"/>
          <w:szCs w:val="24"/>
        </w:rPr>
      </w:pPr>
      <w:r w:rsidRPr="00111FFD">
        <w:rPr>
          <w:rFonts w:ascii="Times New Roman" w:hAnsi="Times New Roman"/>
          <w:sz w:val="24"/>
          <w:szCs w:val="24"/>
        </w:rPr>
        <w:t>Информация о реализации мероприятий по улучшению жилищных условий граждан, проживающих в сельской местности, в том числе молодых семей и молодых специалистов, в рамках федеральной программы «Устойчивое развитие сельских территорий на 2014-2017 годы и на период до 2020 года» по Тес-Хемскому кожууну Республики Тыва.</w:t>
      </w:r>
    </w:p>
    <w:p w:rsidR="00A03417" w:rsidRPr="00111FFD" w:rsidRDefault="00A03417" w:rsidP="00665014">
      <w:pPr>
        <w:spacing w:after="0" w:line="240" w:lineRule="auto"/>
        <w:ind w:firstLine="708"/>
        <w:jc w:val="both"/>
        <w:rPr>
          <w:rFonts w:ascii="Times New Roman" w:hAnsi="Times New Roman"/>
          <w:sz w:val="24"/>
          <w:szCs w:val="24"/>
        </w:rPr>
      </w:pPr>
      <w:proofErr w:type="gramStart"/>
      <w:r w:rsidRPr="00111FFD">
        <w:rPr>
          <w:rFonts w:ascii="Times New Roman" w:hAnsi="Times New Roman"/>
          <w:sz w:val="24"/>
          <w:szCs w:val="24"/>
        </w:rPr>
        <w:t>По утвержденному сводному списку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реализации федеральной целевой программы федеральной программы «Устойчивое развитие сельских территорий на 2014-2017 годы и на период до 2020 года» в Тес-Хемском кожууне Республики Тыва на 2015 год, в программе участвовали  6 семьи, в том числе</w:t>
      </w:r>
      <w:proofErr w:type="gramEnd"/>
      <w:r w:rsidRPr="00111FFD">
        <w:rPr>
          <w:rFonts w:ascii="Times New Roman" w:hAnsi="Times New Roman"/>
          <w:sz w:val="24"/>
          <w:szCs w:val="24"/>
        </w:rPr>
        <w:t xml:space="preserve"> из категории: граждане 3 семьи и 3 семьи из категории молодая семья и молодые специалисты.</w:t>
      </w:r>
    </w:p>
    <w:p w:rsidR="00A03417" w:rsidRPr="00111FFD" w:rsidRDefault="00A03417" w:rsidP="00665014">
      <w:pPr>
        <w:spacing w:after="0" w:line="240" w:lineRule="auto"/>
        <w:ind w:firstLine="708"/>
        <w:jc w:val="both"/>
        <w:rPr>
          <w:rFonts w:ascii="Times New Roman" w:hAnsi="Times New Roman"/>
          <w:sz w:val="24"/>
          <w:szCs w:val="24"/>
        </w:rPr>
      </w:pPr>
      <w:r w:rsidRPr="00111FFD">
        <w:rPr>
          <w:rFonts w:ascii="Times New Roman" w:hAnsi="Times New Roman"/>
          <w:sz w:val="24"/>
          <w:szCs w:val="24"/>
        </w:rPr>
        <w:t xml:space="preserve">Согласно принятому распределению в 2015 году субсидий, предоставляемых из федерального, республиканского и местного бюджетов на софинансирование расходных обязательств муниципальных образований Тес-Хемского кожууна Республики Тыва в рамках реализации мероприятий федеральной программы «Устойчивое развитие сельских территорий на 2014-2017 годы и на период до 2020 года» по Тес-Хемскому кожууну Республики Тыва предусмотрены: </w:t>
      </w:r>
    </w:p>
    <w:p w:rsidR="00A03417" w:rsidRPr="00111FFD" w:rsidRDefault="00A03417" w:rsidP="00665014">
      <w:pPr>
        <w:pStyle w:val="af6"/>
        <w:numPr>
          <w:ilvl w:val="0"/>
          <w:numId w:val="15"/>
        </w:numPr>
        <w:spacing w:after="0" w:line="240" w:lineRule="auto"/>
        <w:ind w:left="426"/>
        <w:jc w:val="both"/>
        <w:rPr>
          <w:rFonts w:ascii="Times New Roman" w:hAnsi="Times New Roman"/>
          <w:sz w:val="24"/>
          <w:szCs w:val="24"/>
        </w:rPr>
      </w:pPr>
      <w:r w:rsidRPr="00111FFD">
        <w:rPr>
          <w:rFonts w:ascii="Times New Roman" w:hAnsi="Times New Roman"/>
          <w:b/>
          <w:sz w:val="24"/>
          <w:szCs w:val="24"/>
        </w:rPr>
        <w:t>из федерального бюджета 2233,5 тысяч рублей</w:t>
      </w:r>
      <w:r w:rsidRPr="00111FFD">
        <w:rPr>
          <w:rFonts w:ascii="Times New Roman" w:hAnsi="Times New Roman"/>
          <w:sz w:val="24"/>
          <w:szCs w:val="24"/>
        </w:rPr>
        <w:t>, из них гражданам – 725,6 тысяч рублей, молодым семьям и специалистам – 1507,9 тысяч рублей;</w:t>
      </w:r>
    </w:p>
    <w:p w:rsidR="00A03417" w:rsidRPr="00111FFD" w:rsidRDefault="00A03417" w:rsidP="00665014">
      <w:pPr>
        <w:pStyle w:val="af6"/>
        <w:numPr>
          <w:ilvl w:val="0"/>
          <w:numId w:val="15"/>
        </w:numPr>
        <w:spacing w:after="0" w:line="240" w:lineRule="auto"/>
        <w:ind w:left="426"/>
        <w:jc w:val="both"/>
        <w:rPr>
          <w:rFonts w:ascii="Times New Roman" w:hAnsi="Times New Roman"/>
          <w:sz w:val="24"/>
          <w:szCs w:val="24"/>
        </w:rPr>
      </w:pPr>
      <w:r w:rsidRPr="00111FFD">
        <w:rPr>
          <w:rFonts w:ascii="Times New Roman" w:hAnsi="Times New Roman"/>
          <w:sz w:val="24"/>
          <w:szCs w:val="24"/>
        </w:rPr>
        <w:t xml:space="preserve"> </w:t>
      </w:r>
      <w:r w:rsidRPr="00111FFD">
        <w:rPr>
          <w:rFonts w:ascii="Times New Roman" w:hAnsi="Times New Roman"/>
          <w:b/>
          <w:sz w:val="24"/>
          <w:szCs w:val="24"/>
        </w:rPr>
        <w:t>из республиканского бюджета 255,7 тысяч рублей</w:t>
      </w:r>
      <w:r w:rsidRPr="00111FFD">
        <w:rPr>
          <w:rFonts w:ascii="Times New Roman" w:hAnsi="Times New Roman"/>
          <w:sz w:val="24"/>
          <w:szCs w:val="24"/>
        </w:rPr>
        <w:t>, из них гражданам – 83,0 тысяч рублей, молодым семьям и специалистам – 172,7 тысяч рублей;</w:t>
      </w:r>
    </w:p>
    <w:p w:rsidR="00A03417" w:rsidRPr="00111FFD" w:rsidRDefault="00A03417" w:rsidP="00665014">
      <w:pPr>
        <w:pStyle w:val="af4"/>
        <w:ind w:firstLine="709"/>
        <w:jc w:val="both"/>
        <w:rPr>
          <w:rFonts w:ascii="Times New Roman" w:hAnsi="Times New Roman"/>
          <w:sz w:val="24"/>
          <w:szCs w:val="24"/>
        </w:rPr>
      </w:pPr>
      <w:r w:rsidRPr="00111FFD">
        <w:rPr>
          <w:rFonts w:ascii="Times New Roman" w:hAnsi="Times New Roman"/>
          <w:sz w:val="24"/>
          <w:szCs w:val="24"/>
        </w:rPr>
        <w:t xml:space="preserve">В целях </w:t>
      </w:r>
      <w:proofErr w:type="gramStart"/>
      <w:r w:rsidRPr="00111FFD">
        <w:rPr>
          <w:rFonts w:ascii="Times New Roman" w:hAnsi="Times New Roman"/>
          <w:sz w:val="24"/>
          <w:szCs w:val="24"/>
        </w:rPr>
        <w:t>контроля за</w:t>
      </w:r>
      <w:proofErr w:type="gramEnd"/>
      <w:r w:rsidRPr="00111FFD">
        <w:rPr>
          <w:rFonts w:ascii="Times New Roman" w:hAnsi="Times New Roman"/>
          <w:sz w:val="24"/>
          <w:szCs w:val="24"/>
        </w:rPr>
        <w:t xml:space="preserve"> строительством жилых домов и проверки достоверности предоставляемых документов получателей государственной поддержки в рамках федеральной программы «Устойчивое развитие сельских территорий на2014-2017 годы и на период до 2020 года» создана рабочая комиссия по Постановлению Администрации кожууна от 21.10.2015 года №651.</w:t>
      </w:r>
    </w:p>
    <w:p w:rsidR="00A03417" w:rsidRPr="00111FFD" w:rsidRDefault="00A03417" w:rsidP="00665014">
      <w:pPr>
        <w:pStyle w:val="af4"/>
        <w:ind w:firstLine="709"/>
        <w:jc w:val="both"/>
        <w:rPr>
          <w:rFonts w:ascii="Times New Roman" w:hAnsi="Times New Roman"/>
          <w:sz w:val="24"/>
          <w:szCs w:val="24"/>
        </w:rPr>
      </w:pPr>
      <w:r w:rsidRPr="00111FFD">
        <w:rPr>
          <w:rFonts w:ascii="Times New Roman" w:hAnsi="Times New Roman"/>
          <w:sz w:val="24"/>
          <w:szCs w:val="24"/>
        </w:rPr>
        <w:t>По состоянию на 01.01.2015 года в очереди на право получения субсидии в рамках данной программы состоят 25 заявителя.</w:t>
      </w:r>
    </w:p>
    <w:p w:rsidR="00A03417" w:rsidRPr="00111FFD" w:rsidRDefault="00A03417" w:rsidP="00665014">
      <w:pPr>
        <w:pStyle w:val="af4"/>
        <w:ind w:firstLine="709"/>
        <w:jc w:val="both"/>
        <w:rPr>
          <w:rFonts w:ascii="Times New Roman" w:hAnsi="Times New Roman"/>
          <w:sz w:val="24"/>
          <w:szCs w:val="24"/>
        </w:rPr>
      </w:pPr>
      <w:r w:rsidRPr="00111FFD">
        <w:rPr>
          <w:rFonts w:ascii="Times New Roman" w:hAnsi="Times New Roman"/>
          <w:sz w:val="24"/>
          <w:szCs w:val="24"/>
        </w:rPr>
        <w:t>В рамках федеральной целевой программы «Устойчивое развитие сельских территорий на 2014-2017 годы и на период до 2020 года» на улучшение жилищных условий за 2015 год принимали участие 6 семей, в том числе из категории граждане – 3 семей и из категории молодая семья – 3 семей. По распределению Тес-Хемскому кожууну на реализацию программы в 2015 году выделено 566 кв. метров, из них площадь для граждан составляет 256,25 кв. метров, а для молодых специалистов и молодых семей 310,73 кв. метров. По состоянию на 01 января 2016 в рамках программы «Устойчивое развитие сельских территорий на 2014-2017 годы и на период до 2020 года» введены в эксплуатацию 5 жилых домов, с общей площадью 494 кв.м.</w:t>
      </w:r>
    </w:p>
    <w:p w:rsidR="00A03417" w:rsidRPr="00111FFD" w:rsidRDefault="00A03417" w:rsidP="00665014">
      <w:pPr>
        <w:spacing w:after="0" w:line="240" w:lineRule="auto"/>
        <w:jc w:val="both"/>
        <w:rPr>
          <w:rFonts w:ascii="Times New Roman" w:hAnsi="Times New Roman"/>
          <w:sz w:val="24"/>
          <w:szCs w:val="24"/>
        </w:rPr>
      </w:pPr>
      <w:r w:rsidRPr="00111FFD">
        <w:rPr>
          <w:rFonts w:ascii="Times New Roman" w:hAnsi="Times New Roman"/>
          <w:sz w:val="24"/>
          <w:szCs w:val="24"/>
        </w:rPr>
        <w:t xml:space="preserve">          По предварительному распределению Тес-Хемскому кожууну выделено 645,1 кв. метров, из них площадь для граждан составляет 321,7 кв. метров, а для молодых специалистов и молодых семей 323,4 кв. метров.</w:t>
      </w:r>
    </w:p>
    <w:p w:rsidR="00A03417" w:rsidRPr="00111FFD" w:rsidRDefault="00A03417" w:rsidP="00665014">
      <w:pPr>
        <w:spacing w:after="0" w:line="240" w:lineRule="auto"/>
        <w:jc w:val="both"/>
        <w:rPr>
          <w:rFonts w:ascii="Times New Roman" w:hAnsi="Times New Roman"/>
          <w:sz w:val="24"/>
          <w:szCs w:val="24"/>
        </w:rPr>
      </w:pPr>
      <w:r w:rsidRPr="00111FFD">
        <w:rPr>
          <w:rFonts w:ascii="Times New Roman" w:hAnsi="Times New Roman"/>
          <w:sz w:val="24"/>
          <w:szCs w:val="24"/>
        </w:rPr>
        <w:t xml:space="preserve">          </w:t>
      </w:r>
      <w:proofErr w:type="gramStart"/>
      <w:r w:rsidRPr="00111FFD">
        <w:rPr>
          <w:rFonts w:ascii="Times New Roman" w:hAnsi="Times New Roman"/>
          <w:sz w:val="24"/>
          <w:szCs w:val="24"/>
        </w:rPr>
        <w:t>На улучшение жилищных условий в 2016 году по предварительному списку принимают участие 10 семей, в том числе из категории граждане - 5 семей и из категории молодая семья и молодой специалист – 5 семей на реализацию муниципальной программы «Устойчивое развитие сельских территорий на 2014-2017 годы и на период до 2020 года» на 2015 год.</w:t>
      </w:r>
      <w:proofErr w:type="gramEnd"/>
    </w:p>
    <w:p w:rsidR="00A03417" w:rsidRPr="00111FFD" w:rsidRDefault="00A03417" w:rsidP="00665014">
      <w:pPr>
        <w:pStyle w:val="af4"/>
        <w:jc w:val="center"/>
        <w:rPr>
          <w:rFonts w:ascii="Times New Roman" w:hAnsi="Times New Roman"/>
          <w:b/>
          <w:bCs/>
          <w:sz w:val="24"/>
          <w:szCs w:val="24"/>
        </w:rPr>
      </w:pPr>
      <w:r w:rsidRPr="00111FFD">
        <w:rPr>
          <w:rFonts w:ascii="Times New Roman" w:hAnsi="Times New Roman"/>
          <w:b/>
          <w:bCs/>
          <w:sz w:val="24"/>
          <w:szCs w:val="24"/>
        </w:rPr>
        <w:t>Топливо и энергетика</w:t>
      </w:r>
    </w:p>
    <w:p w:rsidR="00A03417" w:rsidRPr="00111FFD" w:rsidRDefault="00A03417" w:rsidP="00665014">
      <w:pPr>
        <w:pStyle w:val="af4"/>
        <w:ind w:firstLine="567"/>
        <w:jc w:val="both"/>
        <w:rPr>
          <w:rFonts w:ascii="Times New Roman" w:hAnsi="Times New Roman"/>
          <w:sz w:val="24"/>
          <w:szCs w:val="24"/>
        </w:rPr>
      </w:pPr>
      <w:r w:rsidRPr="00111FFD">
        <w:rPr>
          <w:rFonts w:ascii="Times New Roman" w:hAnsi="Times New Roman"/>
          <w:sz w:val="24"/>
          <w:szCs w:val="24"/>
        </w:rPr>
        <w:lastRenderedPageBreak/>
        <w:t>Лимит угля на 2015 год года в бюджетных учреждений кожууна составляет 5327 тонн (11723,12 тыс. руб.). Завоз угля к 31 декабрю 2015 года завершены, где в августе месяце завезено в труднодоступных населенных пунктах 1702 тонна (3745,59 тыс. рублей) и по общедоступным населенным пунктам завезены на 3625 тонны  (7977,53 тыс. рублей).</w:t>
      </w:r>
    </w:p>
    <w:p w:rsidR="00A03417" w:rsidRPr="00111FFD" w:rsidRDefault="00A03417" w:rsidP="00665014">
      <w:pPr>
        <w:pStyle w:val="af4"/>
        <w:ind w:firstLine="567"/>
        <w:jc w:val="both"/>
        <w:rPr>
          <w:rFonts w:ascii="Times New Roman" w:hAnsi="Times New Roman"/>
          <w:b/>
          <w:sz w:val="24"/>
          <w:szCs w:val="24"/>
        </w:rPr>
      </w:pPr>
      <w:r w:rsidRPr="00111FFD">
        <w:rPr>
          <w:rFonts w:ascii="Times New Roman" w:hAnsi="Times New Roman"/>
          <w:sz w:val="24"/>
          <w:szCs w:val="24"/>
        </w:rPr>
        <w:t xml:space="preserve">Всего по кожууну завоз угля выполнен на 5327 тонн (11723,12 тыс. руб.) </w:t>
      </w:r>
      <w:r w:rsidRPr="00111FFD">
        <w:rPr>
          <w:rFonts w:ascii="Times New Roman" w:hAnsi="Times New Roman"/>
          <w:b/>
          <w:sz w:val="24"/>
          <w:szCs w:val="24"/>
        </w:rPr>
        <w:t>100%.</w:t>
      </w:r>
    </w:p>
    <w:p w:rsidR="00A03417" w:rsidRPr="00111FFD" w:rsidRDefault="00A03417" w:rsidP="00665014">
      <w:pPr>
        <w:pStyle w:val="af4"/>
        <w:tabs>
          <w:tab w:val="center" w:pos="5103"/>
          <w:tab w:val="left" w:pos="7170"/>
        </w:tabs>
        <w:rPr>
          <w:rFonts w:ascii="Times New Roman" w:hAnsi="Times New Roman"/>
          <w:b/>
          <w:iCs/>
          <w:sz w:val="24"/>
          <w:szCs w:val="24"/>
        </w:rPr>
      </w:pPr>
      <w:r w:rsidRPr="00111FFD">
        <w:rPr>
          <w:rFonts w:ascii="Times New Roman" w:hAnsi="Times New Roman"/>
          <w:b/>
          <w:sz w:val="24"/>
          <w:szCs w:val="24"/>
        </w:rPr>
        <w:tab/>
        <w:t>Транспорт и связь</w:t>
      </w:r>
      <w:r w:rsidRPr="00111FFD">
        <w:rPr>
          <w:rFonts w:ascii="Times New Roman" w:hAnsi="Times New Roman"/>
          <w:b/>
          <w:sz w:val="24"/>
          <w:szCs w:val="24"/>
        </w:rPr>
        <w:tab/>
      </w:r>
    </w:p>
    <w:p w:rsidR="00A03417" w:rsidRPr="00111FFD" w:rsidRDefault="00A03417" w:rsidP="00665014">
      <w:pPr>
        <w:pStyle w:val="af4"/>
        <w:ind w:firstLine="567"/>
        <w:jc w:val="both"/>
        <w:rPr>
          <w:rFonts w:ascii="Times New Roman" w:hAnsi="Times New Roman"/>
          <w:sz w:val="24"/>
          <w:szCs w:val="24"/>
        </w:rPr>
      </w:pPr>
      <w:r w:rsidRPr="00111FFD">
        <w:rPr>
          <w:rFonts w:ascii="Times New Roman" w:hAnsi="Times New Roman"/>
          <w:sz w:val="24"/>
          <w:szCs w:val="24"/>
        </w:rPr>
        <w:t xml:space="preserve">В Самагалтайском участке Эрзинского КУЭС всего обслуживается 229 абонентов. Территория кожууна имеет устойчивое обслуживание 3-х операторов сотовой связи (МТС, Билайн, Мегафон). Интернет </w:t>
      </w:r>
      <w:r w:rsidRPr="00111FFD">
        <w:rPr>
          <w:rFonts w:ascii="Times New Roman" w:hAnsi="Times New Roman"/>
          <w:sz w:val="24"/>
          <w:szCs w:val="24"/>
          <w:lang w:val="en-US"/>
        </w:rPr>
        <w:t>ADSL</w:t>
      </w:r>
      <w:r w:rsidRPr="00111FFD">
        <w:rPr>
          <w:rFonts w:ascii="Times New Roman" w:hAnsi="Times New Roman"/>
          <w:sz w:val="24"/>
          <w:szCs w:val="24"/>
        </w:rPr>
        <w:t xml:space="preserve"> установлен в 96 точках. Имеется цифровое телевидение первого мультиплекса на 10 программ.</w:t>
      </w:r>
    </w:p>
    <w:p w:rsidR="00A03417" w:rsidRPr="00111FFD" w:rsidRDefault="00A03417" w:rsidP="00665014">
      <w:pPr>
        <w:pStyle w:val="af4"/>
        <w:ind w:firstLine="567"/>
        <w:jc w:val="both"/>
        <w:rPr>
          <w:rFonts w:ascii="Times New Roman" w:hAnsi="Times New Roman"/>
          <w:sz w:val="24"/>
          <w:szCs w:val="24"/>
        </w:rPr>
      </w:pPr>
      <w:r w:rsidRPr="00111FFD">
        <w:rPr>
          <w:rFonts w:ascii="Times New Roman" w:hAnsi="Times New Roman"/>
          <w:sz w:val="24"/>
          <w:szCs w:val="24"/>
        </w:rPr>
        <w:t>Услугами почтовой связи занимается почтамт в с.Самагалтай с отделениями во всех сумонах кожууна.</w:t>
      </w:r>
    </w:p>
    <w:p w:rsidR="00A03417" w:rsidRPr="00111FFD" w:rsidRDefault="00A03417" w:rsidP="00665014">
      <w:pPr>
        <w:pStyle w:val="af4"/>
        <w:ind w:firstLine="567"/>
        <w:jc w:val="both"/>
        <w:rPr>
          <w:rFonts w:ascii="Times New Roman" w:hAnsi="Times New Roman"/>
          <w:sz w:val="24"/>
          <w:szCs w:val="24"/>
        </w:rPr>
      </w:pPr>
      <w:r w:rsidRPr="00111FFD">
        <w:rPr>
          <w:rFonts w:ascii="Times New Roman" w:hAnsi="Times New Roman"/>
          <w:sz w:val="24"/>
          <w:szCs w:val="24"/>
        </w:rPr>
        <w:t xml:space="preserve">Транспортным обслуживанием населения кожууна занимаются частные перевозчики. </w:t>
      </w:r>
    </w:p>
    <w:p w:rsidR="00A03417" w:rsidRPr="00111FFD" w:rsidRDefault="00A03417" w:rsidP="00665014">
      <w:pPr>
        <w:pStyle w:val="af4"/>
        <w:ind w:firstLine="567"/>
        <w:jc w:val="both"/>
        <w:rPr>
          <w:rFonts w:ascii="Times New Roman" w:hAnsi="Times New Roman"/>
          <w:sz w:val="24"/>
          <w:szCs w:val="24"/>
        </w:rPr>
      </w:pPr>
      <w:r w:rsidRPr="00111FFD">
        <w:rPr>
          <w:rFonts w:ascii="Times New Roman" w:hAnsi="Times New Roman"/>
          <w:sz w:val="24"/>
          <w:szCs w:val="24"/>
        </w:rPr>
        <w:t xml:space="preserve">Транспортным обслуживанием населения кожууна занимаются МУП г. Кызыла «ПАТП», индивидуальные предприниматели и частные перевозчики. </w:t>
      </w:r>
    </w:p>
    <w:p w:rsidR="00A03417" w:rsidRPr="00111FFD" w:rsidRDefault="00A03417" w:rsidP="00665014">
      <w:pPr>
        <w:pStyle w:val="af4"/>
        <w:jc w:val="center"/>
        <w:rPr>
          <w:rFonts w:ascii="Times New Roman" w:eastAsia="Times New Roman" w:hAnsi="Times New Roman"/>
          <w:b/>
          <w:sz w:val="24"/>
          <w:szCs w:val="24"/>
          <w:lang w:eastAsia="zh-CN"/>
        </w:rPr>
      </w:pPr>
      <w:r w:rsidRPr="00111FFD">
        <w:rPr>
          <w:rFonts w:ascii="Times New Roman" w:eastAsia="Times New Roman" w:hAnsi="Times New Roman"/>
          <w:b/>
          <w:sz w:val="24"/>
          <w:szCs w:val="24"/>
          <w:lang w:eastAsia="zh-CN"/>
        </w:rPr>
        <w:t>Обеспечение жильем молодых семьей</w:t>
      </w:r>
    </w:p>
    <w:p w:rsidR="00A03417" w:rsidRPr="00111FFD" w:rsidRDefault="00A03417" w:rsidP="00665014">
      <w:pPr>
        <w:pStyle w:val="af4"/>
        <w:ind w:firstLine="567"/>
        <w:jc w:val="both"/>
        <w:rPr>
          <w:rFonts w:ascii="Times New Roman" w:eastAsia="Times New Roman" w:hAnsi="Times New Roman"/>
          <w:sz w:val="24"/>
          <w:szCs w:val="24"/>
          <w:lang w:eastAsia="zh-CN"/>
        </w:rPr>
      </w:pPr>
      <w:r w:rsidRPr="00111FFD">
        <w:rPr>
          <w:rFonts w:ascii="Times New Roman" w:eastAsia="Times New Roman" w:hAnsi="Times New Roman"/>
          <w:sz w:val="24"/>
          <w:szCs w:val="24"/>
          <w:lang w:eastAsia="zh-CN"/>
        </w:rPr>
        <w:t>В рамках принятой муниципальной программы «Обеспечение жильем молодых семей в Тес-Хемском кожууне в 2012-2015 годы» принято постановление от  18.09.2015г. №587а «О продлении муниципальной программы до 2020 года». В 2015 году Республика Тыва не участвовала в этой программе.</w:t>
      </w:r>
    </w:p>
    <w:p w:rsidR="00A03417" w:rsidRPr="00111FFD" w:rsidRDefault="00A03417" w:rsidP="00665014">
      <w:pPr>
        <w:pStyle w:val="af4"/>
        <w:ind w:firstLine="567"/>
        <w:jc w:val="both"/>
        <w:rPr>
          <w:rFonts w:ascii="Times New Roman" w:eastAsia="Times New Roman" w:hAnsi="Times New Roman"/>
          <w:sz w:val="24"/>
          <w:szCs w:val="24"/>
          <w:lang w:eastAsia="zh-CN"/>
        </w:rPr>
      </w:pPr>
      <w:proofErr w:type="gramStart"/>
      <w:r w:rsidRPr="00111FFD">
        <w:rPr>
          <w:rFonts w:ascii="Times New Roman" w:eastAsia="Times New Roman" w:hAnsi="Times New Roman"/>
          <w:sz w:val="24"/>
          <w:szCs w:val="24"/>
          <w:lang w:eastAsia="zh-CN"/>
        </w:rPr>
        <w:t>В плане жилищного строительства и модернизации объектов коммунальной инфраструктуры 2015 года план ввода жилья в эксплуатацию составляет  1450 кв.м., введено за год 2100 кв.м. (13 двухквартирные дома и 30 одноквартирные дома) и того план ввода реализовано на 144,82 %. Также введено 1 магазина на 168 кв.м. Выдано 61 разрешений на строительства, из них 49 - на строительство жилых домов</w:t>
      </w:r>
      <w:proofErr w:type="gramEnd"/>
      <w:r w:rsidRPr="00111FFD">
        <w:rPr>
          <w:rFonts w:ascii="Times New Roman" w:eastAsia="Times New Roman" w:hAnsi="Times New Roman"/>
          <w:sz w:val="24"/>
          <w:szCs w:val="24"/>
          <w:lang w:eastAsia="zh-CN"/>
        </w:rPr>
        <w:t xml:space="preserve"> и нежилых помещений, 12 – на  реконструкцию жилых домов и помещений. </w:t>
      </w:r>
    </w:p>
    <w:p w:rsidR="00A03417" w:rsidRPr="00111FFD" w:rsidRDefault="00A03417" w:rsidP="00665014">
      <w:pPr>
        <w:pStyle w:val="af4"/>
        <w:ind w:firstLine="567"/>
        <w:jc w:val="both"/>
        <w:rPr>
          <w:rFonts w:ascii="Times New Roman" w:eastAsia="Times New Roman" w:hAnsi="Times New Roman"/>
          <w:sz w:val="24"/>
          <w:szCs w:val="24"/>
          <w:lang w:eastAsia="ru-RU"/>
        </w:rPr>
      </w:pPr>
      <w:proofErr w:type="gramStart"/>
      <w:r w:rsidRPr="00111FFD">
        <w:rPr>
          <w:rFonts w:ascii="Times New Roman" w:eastAsia="Times New Roman" w:hAnsi="Times New Roman"/>
          <w:sz w:val="24"/>
          <w:szCs w:val="24"/>
          <w:lang w:eastAsia="ru-RU"/>
        </w:rPr>
        <w:t>В целях реализации подпрограммы «Обеспечение жилыми помещениями  детей – сирот, детей, оставшихся без попечения родителей, лиц из числа детей – сирот и детей, оставшихся без попечения родителей, по договорам найма специализированных жилых помещений, на 2013 – 2016 годы»   в 2015 году Администрацией кожууна выделено 3 земельных участков для строительства домов для детей – сирот,  детей оставшихся без попечения родителей и переданы в ГКУ РТ</w:t>
      </w:r>
      <w:proofErr w:type="gramEnd"/>
      <w:r w:rsidRPr="00111FFD">
        <w:rPr>
          <w:rFonts w:ascii="Times New Roman" w:eastAsia="Times New Roman" w:hAnsi="Times New Roman"/>
          <w:sz w:val="24"/>
          <w:szCs w:val="24"/>
          <w:lang w:eastAsia="ru-RU"/>
        </w:rPr>
        <w:t xml:space="preserve"> «Госстройзаказ» 26 ноября 2015 года на безвозмездное срочное пользование  срокам на 11 месяцев.</w:t>
      </w:r>
    </w:p>
    <w:p w:rsidR="00A03417" w:rsidRPr="00111FFD" w:rsidRDefault="00A03417" w:rsidP="00665014">
      <w:pPr>
        <w:pStyle w:val="af4"/>
        <w:ind w:firstLine="567"/>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 xml:space="preserve">Строительство 3 двухквартирных домов </w:t>
      </w:r>
      <w:proofErr w:type="gramStart"/>
      <w:r w:rsidRPr="00111FFD">
        <w:rPr>
          <w:rFonts w:ascii="Times New Roman" w:eastAsia="Times New Roman" w:hAnsi="Times New Roman"/>
          <w:sz w:val="24"/>
          <w:szCs w:val="24"/>
          <w:lang w:eastAsia="ru-RU"/>
        </w:rPr>
        <w:t>в</w:t>
      </w:r>
      <w:proofErr w:type="gramEnd"/>
      <w:r w:rsidRPr="00111FFD">
        <w:rPr>
          <w:rFonts w:ascii="Times New Roman" w:eastAsia="Times New Roman" w:hAnsi="Times New Roman"/>
          <w:sz w:val="24"/>
          <w:szCs w:val="24"/>
          <w:lang w:eastAsia="ru-RU"/>
        </w:rPr>
        <w:t xml:space="preserve"> </w:t>
      </w:r>
      <w:proofErr w:type="gramStart"/>
      <w:r w:rsidRPr="00111FFD">
        <w:rPr>
          <w:rFonts w:ascii="Times New Roman" w:eastAsia="Times New Roman" w:hAnsi="Times New Roman"/>
          <w:sz w:val="24"/>
          <w:szCs w:val="24"/>
          <w:lang w:eastAsia="ru-RU"/>
        </w:rPr>
        <w:t>с</w:t>
      </w:r>
      <w:proofErr w:type="gramEnd"/>
      <w:r w:rsidRPr="00111FFD">
        <w:rPr>
          <w:rFonts w:ascii="Times New Roman" w:eastAsia="Times New Roman" w:hAnsi="Times New Roman"/>
          <w:sz w:val="24"/>
          <w:szCs w:val="24"/>
          <w:lang w:eastAsia="ru-RU"/>
        </w:rPr>
        <w:t xml:space="preserve">. Самагалтай начали в сентябре 2015 года и закончены в декабре 2015 года. 30 </w:t>
      </w:r>
      <w:proofErr w:type="spellStart"/>
      <w:r w:rsidRPr="00111FFD">
        <w:rPr>
          <w:rFonts w:ascii="Times New Roman" w:eastAsia="Times New Roman" w:hAnsi="Times New Roman"/>
          <w:sz w:val="24"/>
          <w:szCs w:val="24"/>
          <w:lang w:eastAsia="ru-RU"/>
        </w:rPr>
        <w:t>декабрпя</w:t>
      </w:r>
      <w:proofErr w:type="spellEnd"/>
      <w:r w:rsidRPr="00111FFD">
        <w:rPr>
          <w:rFonts w:ascii="Times New Roman" w:eastAsia="Times New Roman" w:hAnsi="Times New Roman"/>
          <w:sz w:val="24"/>
          <w:szCs w:val="24"/>
          <w:lang w:eastAsia="ru-RU"/>
        </w:rPr>
        <w:t xml:space="preserve"> 2015 </w:t>
      </w:r>
      <w:proofErr w:type="spellStart"/>
      <w:r w:rsidRPr="00111FFD">
        <w:rPr>
          <w:rFonts w:ascii="Times New Roman" w:eastAsia="Times New Roman" w:hAnsi="Times New Roman"/>
          <w:sz w:val="24"/>
          <w:szCs w:val="24"/>
          <w:lang w:eastAsia="ru-RU"/>
        </w:rPr>
        <w:t>голда</w:t>
      </w:r>
      <w:proofErr w:type="spellEnd"/>
      <w:r w:rsidRPr="00111FFD">
        <w:rPr>
          <w:rFonts w:ascii="Times New Roman" w:eastAsia="Times New Roman" w:hAnsi="Times New Roman"/>
          <w:sz w:val="24"/>
          <w:szCs w:val="24"/>
          <w:lang w:eastAsia="ru-RU"/>
        </w:rPr>
        <w:t xml:space="preserve"> переданы ключи домов следующим детям – сиротам согласно по очереди.</w:t>
      </w:r>
    </w:p>
    <w:p w:rsidR="00665014" w:rsidRDefault="00A03417" w:rsidP="00665014">
      <w:pPr>
        <w:pStyle w:val="af4"/>
        <w:ind w:firstLine="567"/>
        <w:jc w:val="center"/>
        <w:rPr>
          <w:rFonts w:ascii="Times New Roman" w:eastAsia="Times New Roman" w:hAnsi="Times New Roman"/>
          <w:b/>
          <w:sz w:val="24"/>
          <w:szCs w:val="24"/>
          <w:lang w:eastAsia="ru-RU"/>
        </w:rPr>
      </w:pPr>
      <w:r w:rsidRPr="00665014">
        <w:rPr>
          <w:rFonts w:ascii="Times New Roman" w:eastAsia="Times New Roman" w:hAnsi="Times New Roman"/>
          <w:b/>
          <w:sz w:val="24"/>
          <w:szCs w:val="24"/>
          <w:lang w:eastAsia="ru-RU"/>
        </w:rPr>
        <w:t>Список детей-сирот и детей, оставшихся без попечения родителей</w:t>
      </w:r>
    </w:p>
    <w:p w:rsidR="00A03417" w:rsidRPr="00665014" w:rsidRDefault="00A03417" w:rsidP="00665014">
      <w:pPr>
        <w:pStyle w:val="af4"/>
        <w:ind w:firstLine="567"/>
        <w:jc w:val="center"/>
        <w:rPr>
          <w:rFonts w:ascii="Times New Roman" w:eastAsia="Times New Roman" w:hAnsi="Times New Roman"/>
          <w:b/>
          <w:sz w:val="24"/>
          <w:szCs w:val="24"/>
          <w:lang w:eastAsia="ru-RU"/>
        </w:rPr>
      </w:pPr>
      <w:r w:rsidRPr="00665014">
        <w:rPr>
          <w:rFonts w:ascii="Times New Roman" w:eastAsia="Times New Roman" w:hAnsi="Times New Roman"/>
          <w:b/>
          <w:sz w:val="24"/>
          <w:szCs w:val="24"/>
          <w:lang w:eastAsia="ru-RU"/>
        </w:rPr>
        <w:t xml:space="preserve"> </w:t>
      </w:r>
      <w:proofErr w:type="gramStart"/>
      <w:r w:rsidRPr="00665014">
        <w:rPr>
          <w:rFonts w:ascii="Times New Roman" w:eastAsia="Times New Roman" w:hAnsi="Times New Roman"/>
          <w:b/>
          <w:sz w:val="24"/>
          <w:szCs w:val="24"/>
          <w:lang w:eastAsia="ru-RU"/>
        </w:rPr>
        <w:t>обеспеченных</w:t>
      </w:r>
      <w:proofErr w:type="gramEnd"/>
      <w:r w:rsidRPr="00665014">
        <w:rPr>
          <w:rFonts w:ascii="Times New Roman" w:eastAsia="Times New Roman" w:hAnsi="Times New Roman"/>
          <w:b/>
          <w:sz w:val="24"/>
          <w:szCs w:val="24"/>
          <w:lang w:eastAsia="ru-RU"/>
        </w:rPr>
        <w:t xml:space="preserve"> жильем в 2015 году</w:t>
      </w:r>
    </w:p>
    <w:tbl>
      <w:tblPr>
        <w:tblW w:w="107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94"/>
        <w:gridCol w:w="1476"/>
        <w:gridCol w:w="2673"/>
        <w:gridCol w:w="2647"/>
      </w:tblGrid>
      <w:tr w:rsidR="00A03417" w:rsidRPr="00111FFD" w:rsidTr="00665014">
        <w:tc>
          <w:tcPr>
            <w:tcW w:w="675" w:type="dxa"/>
            <w:vAlign w:val="center"/>
          </w:tcPr>
          <w:p w:rsidR="00A03417" w:rsidRPr="00111FFD" w:rsidRDefault="00A03417" w:rsidP="00A03417">
            <w:pPr>
              <w:pStyle w:val="af4"/>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w:t>
            </w:r>
          </w:p>
        </w:tc>
        <w:tc>
          <w:tcPr>
            <w:tcW w:w="3294" w:type="dxa"/>
            <w:vAlign w:val="center"/>
          </w:tcPr>
          <w:p w:rsidR="00A03417" w:rsidRPr="00111FFD" w:rsidRDefault="00A03417" w:rsidP="00A03417">
            <w:pPr>
              <w:pStyle w:val="af4"/>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ФИО</w:t>
            </w:r>
          </w:p>
        </w:tc>
        <w:tc>
          <w:tcPr>
            <w:tcW w:w="1476" w:type="dxa"/>
            <w:vAlign w:val="center"/>
          </w:tcPr>
          <w:p w:rsidR="00A03417" w:rsidRPr="00111FFD" w:rsidRDefault="00A03417" w:rsidP="00A03417">
            <w:pPr>
              <w:pStyle w:val="af4"/>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Дата рождения</w:t>
            </w:r>
          </w:p>
        </w:tc>
        <w:tc>
          <w:tcPr>
            <w:tcW w:w="2673" w:type="dxa"/>
            <w:vAlign w:val="center"/>
          </w:tcPr>
          <w:p w:rsidR="00A03417" w:rsidRPr="00111FFD" w:rsidRDefault="00A03417" w:rsidP="00A03417">
            <w:pPr>
              <w:pStyle w:val="af4"/>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Причины постановки</w:t>
            </w:r>
          </w:p>
        </w:tc>
        <w:tc>
          <w:tcPr>
            <w:tcW w:w="2647" w:type="dxa"/>
            <w:vAlign w:val="center"/>
          </w:tcPr>
          <w:p w:rsidR="00A03417" w:rsidRPr="00111FFD" w:rsidRDefault="00A03417" w:rsidP="00A03417">
            <w:pPr>
              <w:pStyle w:val="af4"/>
              <w:jc w:val="center"/>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Адрес выделенного жилья</w:t>
            </w:r>
          </w:p>
        </w:tc>
      </w:tr>
      <w:tr w:rsidR="00A03417" w:rsidRPr="00111FFD" w:rsidTr="00665014">
        <w:trPr>
          <w:trHeight w:val="618"/>
        </w:trPr>
        <w:tc>
          <w:tcPr>
            <w:tcW w:w="675"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w:t>
            </w:r>
          </w:p>
        </w:tc>
        <w:tc>
          <w:tcPr>
            <w:tcW w:w="3294" w:type="dxa"/>
          </w:tcPr>
          <w:p w:rsidR="00A03417" w:rsidRPr="00111FFD" w:rsidRDefault="00A03417" w:rsidP="00A03417">
            <w:pPr>
              <w:pStyle w:val="af4"/>
              <w:jc w:val="both"/>
              <w:rPr>
                <w:rFonts w:ascii="Times New Roman" w:eastAsia="Times New Roman" w:hAnsi="Times New Roman"/>
                <w:sz w:val="24"/>
                <w:szCs w:val="24"/>
                <w:lang w:eastAsia="ru-RU"/>
              </w:rPr>
            </w:pPr>
            <w:proofErr w:type="spellStart"/>
            <w:r w:rsidRPr="00111FFD">
              <w:rPr>
                <w:rFonts w:ascii="Times New Roman" w:eastAsia="Times New Roman" w:hAnsi="Times New Roman"/>
                <w:sz w:val="24"/>
                <w:szCs w:val="24"/>
                <w:lang w:eastAsia="ru-RU"/>
              </w:rPr>
              <w:t>Уванзай</w:t>
            </w:r>
            <w:proofErr w:type="spellEnd"/>
            <w:r w:rsidRPr="00111FFD">
              <w:rPr>
                <w:rFonts w:ascii="Times New Roman" w:eastAsia="Times New Roman" w:hAnsi="Times New Roman"/>
                <w:sz w:val="24"/>
                <w:szCs w:val="24"/>
                <w:lang w:eastAsia="ru-RU"/>
              </w:rPr>
              <w:t xml:space="preserve"> </w:t>
            </w:r>
            <w:proofErr w:type="spellStart"/>
            <w:r w:rsidRPr="00111FFD">
              <w:rPr>
                <w:rFonts w:ascii="Times New Roman" w:eastAsia="Times New Roman" w:hAnsi="Times New Roman"/>
                <w:sz w:val="24"/>
                <w:szCs w:val="24"/>
                <w:lang w:eastAsia="ru-RU"/>
              </w:rPr>
              <w:t>Айыраш</w:t>
            </w:r>
            <w:proofErr w:type="spellEnd"/>
            <w:r w:rsidRPr="00111FFD">
              <w:rPr>
                <w:rFonts w:ascii="Times New Roman" w:eastAsia="Times New Roman" w:hAnsi="Times New Roman"/>
                <w:sz w:val="24"/>
                <w:szCs w:val="24"/>
                <w:lang w:eastAsia="ru-RU"/>
              </w:rPr>
              <w:t xml:space="preserve"> Анатольевич</w:t>
            </w:r>
          </w:p>
        </w:tc>
        <w:tc>
          <w:tcPr>
            <w:tcW w:w="1476"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25.05.1988</w:t>
            </w:r>
          </w:p>
        </w:tc>
        <w:tc>
          <w:tcPr>
            <w:tcW w:w="2673"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Лица из числа детей - сирот</w:t>
            </w:r>
          </w:p>
        </w:tc>
        <w:tc>
          <w:tcPr>
            <w:tcW w:w="2647"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 Самагалтай, ул. А.Ч.Кунаа, д.75 «г», кв.1</w:t>
            </w:r>
          </w:p>
        </w:tc>
      </w:tr>
      <w:tr w:rsidR="00A03417" w:rsidRPr="00111FFD" w:rsidTr="00665014">
        <w:tc>
          <w:tcPr>
            <w:tcW w:w="675"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2.</w:t>
            </w:r>
          </w:p>
        </w:tc>
        <w:tc>
          <w:tcPr>
            <w:tcW w:w="3294"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 xml:space="preserve">Соян </w:t>
            </w:r>
            <w:proofErr w:type="spellStart"/>
            <w:r w:rsidRPr="00111FFD">
              <w:rPr>
                <w:rFonts w:ascii="Times New Roman" w:eastAsia="Times New Roman" w:hAnsi="Times New Roman"/>
                <w:sz w:val="24"/>
                <w:szCs w:val="24"/>
                <w:lang w:eastAsia="ru-RU"/>
              </w:rPr>
              <w:t>Рамид</w:t>
            </w:r>
            <w:proofErr w:type="spellEnd"/>
            <w:r w:rsidRPr="00111FFD">
              <w:rPr>
                <w:rFonts w:ascii="Times New Roman" w:eastAsia="Times New Roman" w:hAnsi="Times New Roman"/>
                <w:sz w:val="24"/>
                <w:szCs w:val="24"/>
                <w:lang w:eastAsia="ru-RU"/>
              </w:rPr>
              <w:t xml:space="preserve"> </w:t>
            </w:r>
            <w:proofErr w:type="spellStart"/>
            <w:r w:rsidRPr="00111FFD">
              <w:rPr>
                <w:rFonts w:ascii="Times New Roman" w:eastAsia="Times New Roman" w:hAnsi="Times New Roman"/>
                <w:sz w:val="24"/>
                <w:szCs w:val="24"/>
                <w:lang w:eastAsia="ru-RU"/>
              </w:rPr>
              <w:t>Чанчын-оолович</w:t>
            </w:r>
            <w:proofErr w:type="spellEnd"/>
          </w:p>
        </w:tc>
        <w:tc>
          <w:tcPr>
            <w:tcW w:w="1476"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07.08.1989</w:t>
            </w:r>
          </w:p>
        </w:tc>
        <w:tc>
          <w:tcPr>
            <w:tcW w:w="2673"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Лица из числа детей - сирот</w:t>
            </w:r>
          </w:p>
        </w:tc>
        <w:tc>
          <w:tcPr>
            <w:tcW w:w="2647"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 Самагалтай, ул. А.Ч.Кунаа, д.75 «г», кв.2</w:t>
            </w:r>
          </w:p>
        </w:tc>
      </w:tr>
      <w:tr w:rsidR="00A03417" w:rsidRPr="00111FFD" w:rsidTr="00665014">
        <w:tc>
          <w:tcPr>
            <w:tcW w:w="675"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3.</w:t>
            </w:r>
          </w:p>
        </w:tc>
        <w:tc>
          <w:tcPr>
            <w:tcW w:w="3294" w:type="dxa"/>
          </w:tcPr>
          <w:p w:rsidR="00A03417" w:rsidRPr="00111FFD" w:rsidRDefault="00A03417" w:rsidP="00A03417">
            <w:pPr>
              <w:pStyle w:val="af4"/>
              <w:jc w:val="both"/>
              <w:rPr>
                <w:rFonts w:ascii="Times New Roman" w:eastAsia="Times New Roman" w:hAnsi="Times New Roman"/>
                <w:sz w:val="24"/>
                <w:szCs w:val="24"/>
                <w:lang w:eastAsia="ru-RU"/>
              </w:rPr>
            </w:pPr>
            <w:proofErr w:type="spellStart"/>
            <w:r w:rsidRPr="00111FFD">
              <w:rPr>
                <w:rFonts w:ascii="Times New Roman" w:eastAsia="Times New Roman" w:hAnsi="Times New Roman"/>
                <w:sz w:val="24"/>
                <w:szCs w:val="24"/>
                <w:lang w:eastAsia="ru-RU"/>
              </w:rPr>
              <w:t>Нат</w:t>
            </w:r>
            <w:proofErr w:type="spellEnd"/>
            <w:r w:rsidRPr="00111FFD">
              <w:rPr>
                <w:rFonts w:ascii="Times New Roman" w:eastAsia="Times New Roman" w:hAnsi="Times New Roman"/>
                <w:sz w:val="24"/>
                <w:szCs w:val="24"/>
                <w:lang w:eastAsia="ru-RU"/>
              </w:rPr>
              <w:t xml:space="preserve"> </w:t>
            </w:r>
            <w:proofErr w:type="spellStart"/>
            <w:r w:rsidRPr="00111FFD">
              <w:rPr>
                <w:rFonts w:ascii="Times New Roman" w:eastAsia="Times New Roman" w:hAnsi="Times New Roman"/>
                <w:sz w:val="24"/>
                <w:szCs w:val="24"/>
                <w:lang w:eastAsia="ru-RU"/>
              </w:rPr>
              <w:t>Ангыр-оол</w:t>
            </w:r>
            <w:proofErr w:type="spellEnd"/>
            <w:r w:rsidRPr="00111FFD">
              <w:rPr>
                <w:rFonts w:ascii="Times New Roman" w:eastAsia="Times New Roman" w:hAnsi="Times New Roman"/>
                <w:sz w:val="24"/>
                <w:szCs w:val="24"/>
                <w:lang w:eastAsia="ru-RU"/>
              </w:rPr>
              <w:t xml:space="preserve"> Алексеевич</w:t>
            </w:r>
          </w:p>
        </w:tc>
        <w:tc>
          <w:tcPr>
            <w:tcW w:w="1476"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18.08.1991</w:t>
            </w:r>
          </w:p>
        </w:tc>
        <w:tc>
          <w:tcPr>
            <w:tcW w:w="2673"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Лица из числа детей - сирот</w:t>
            </w:r>
          </w:p>
        </w:tc>
        <w:tc>
          <w:tcPr>
            <w:tcW w:w="2647"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 Самагалтай, ул. Самдан, д.31, кв.2</w:t>
            </w:r>
          </w:p>
        </w:tc>
      </w:tr>
      <w:tr w:rsidR="00A03417" w:rsidRPr="00111FFD" w:rsidTr="00665014">
        <w:tc>
          <w:tcPr>
            <w:tcW w:w="675"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4.</w:t>
            </w:r>
          </w:p>
        </w:tc>
        <w:tc>
          <w:tcPr>
            <w:tcW w:w="3294" w:type="dxa"/>
          </w:tcPr>
          <w:p w:rsidR="00A03417" w:rsidRPr="00111FFD" w:rsidRDefault="00A03417" w:rsidP="00A03417">
            <w:pPr>
              <w:pStyle w:val="af4"/>
              <w:jc w:val="both"/>
              <w:rPr>
                <w:rFonts w:ascii="Times New Roman" w:eastAsia="Times New Roman" w:hAnsi="Times New Roman"/>
                <w:sz w:val="24"/>
                <w:szCs w:val="24"/>
                <w:lang w:eastAsia="ru-RU"/>
              </w:rPr>
            </w:pPr>
            <w:proofErr w:type="spellStart"/>
            <w:r w:rsidRPr="00111FFD">
              <w:rPr>
                <w:rFonts w:ascii="Times New Roman" w:eastAsia="Times New Roman" w:hAnsi="Times New Roman"/>
                <w:sz w:val="24"/>
                <w:szCs w:val="24"/>
                <w:lang w:eastAsia="ru-RU"/>
              </w:rPr>
              <w:t>Коген</w:t>
            </w:r>
            <w:proofErr w:type="spellEnd"/>
            <w:r w:rsidRPr="00111FFD">
              <w:rPr>
                <w:rFonts w:ascii="Times New Roman" w:eastAsia="Times New Roman" w:hAnsi="Times New Roman"/>
                <w:sz w:val="24"/>
                <w:szCs w:val="24"/>
                <w:lang w:eastAsia="ru-RU"/>
              </w:rPr>
              <w:t xml:space="preserve"> </w:t>
            </w:r>
            <w:proofErr w:type="spellStart"/>
            <w:r w:rsidRPr="00111FFD">
              <w:rPr>
                <w:rFonts w:ascii="Times New Roman" w:eastAsia="Times New Roman" w:hAnsi="Times New Roman"/>
                <w:sz w:val="24"/>
                <w:szCs w:val="24"/>
                <w:lang w:eastAsia="ru-RU"/>
              </w:rPr>
              <w:t>Айдыс</w:t>
            </w:r>
            <w:proofErr w:type="spellEnd"/>
            <w:r w:rsidRPr="00111FFD">
              <w:rPr>
                <w:rFonts w:ascii="Times New Roman" w:eastAsia="Times New Roman" w:hAnsi="Times New Roman"/>
                <w:sz w:val="24"/>
                <w:szCs w:val="24"/>
                <w:lang w:eastAsia="ru-RU"/>
              </w:rPr>
              <w:t xml:space="preserve"> Николаевич</w:t>
            </w:r>
          </w:p>
        </w:tc>
        <w:tc>
          <w:tcPr>
            <w:tcW w:w="1476"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18.07.1993</w:t>
            </w:r>
          </w:p>
        </w:tc>
        <w:tc>
          <w:tcPr>
            <w:tcW w:w="2673"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Лица из числа детей - сирот</w:t>
            </w:r>
          </w:p>
        </w:tc>
        <w:tc>
          <w:tcPr>
            <w:tcW w:w="2647"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 Самагалтай, ул. Самдан, д.31, кв.1</w:t>
            </w:r>
          </w:p>
        </w:tc>
      </w:tr>
      <w:tr w:rsidR="00A03417" w:rsidRPr="00111FFD" w:rsidTr="00665014">
        <w:tc>
          <w:tcPr>
            <w:tcW w:w="675"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5.</w:t>
            </w:r>
          </w:p>
        </w:tc>
        <w:tc>
          <w:tcPr>
            <w:tcW w:w="3294" w:type="dxa"/>
          </w:tcPr>
          <w:p w:rsidR="00A03417" w:rsidRPr="00111FFD" w:rsidRDefault="00A03417" w:rsidP="00A03417">
            <w:pPr>
              <w:pStyle w:val="af4"/>
              <w:jc w:val="both"/>
              <w:rPr>
                <w:rFonts w:ascii="Times New Roman" w:eastAsia="Times New Roman" w:hAnsi="Times New Roman"/>
                <w:sz w:val="24"/>
                <w:szCs w:val="24"/>
                <w:lang w:eastAsia="ru-RU"/>
              </w:rPr>
            </w:pPr>
            <w:proofErr w:type="spellStart"/>
            <w:r w:rsidRPr="00111FFD">
              <w:rPr>
                <w:rFonts w:ascii="Times New Roman" w:eastAsia="Times New Roman" w:hAnsi="Times New Roman"/>
                <w:sz w:val="24"/>
                <w:szCs w:val="24"/>
                <w:lang w:eastAsia="ru-RU"/>
              </w:rPr>
              <w:t>Сулепей</w:t>
            </w:r>
            <w:proofErr w:type="spellEnd"/>
            <w:r w:rsidRPr="00111FFD">
              <w:rPr>
                <w:rFonts w:ascii="Times New Roman" w:eastAsia="Times New Roman" w:hAnsi="Times New Roman"/>
                <w:sz w:val="24"/>
                <w:szCs w:val="24"/>
                <w:lang w:eastAsia="ru-RU"/>
              </w:rPr>
              <w:t xml:space="preserve"> Динара Олеговна</w:t>
            </w:r>
          </w:p>
        </w:tc>
        <w:tc>
          <w:tcPr>
            <w:tcW w:w="1476"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08.12.1987</w:t>
            </w:r>
          </w:p>
        </w:tc>
        <w:tc>
          <w:tcPr>
            <w:tcW w:w="2673"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Сирота</w:t>
            </w:r>
          </w:p>
        </w:tc>
        <w:tc>
          <w:tcPr>
            <w:tcW w:w="2647"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 Самагалтай, ул. Самдан, д.33, кв.1</w:t>
            </w:r>
          </w:p>
        </w:tc>
      </w:tr>
      <w:tr w:rsidR="00A03417" w:rsidRPr="00111FFD" w:rsidTr="00665014">
        <w:tc>
          <w:tcPr>
            <w:tcW w:w="675"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6.</w:t>
            </w:r>
          </w:p>
        </w:tc>
        <w:tc>
          <w:tcPr>
            <w:tcW w:w="3294" w:type="dxa"/>
          </w:tcPr>
          <w:p w:rsidR="00A03417" w:rsidRPr="00111FFD" w:rsidRDefault="00A03417" w:rsidP="00A03417">
            <w:pPr>
              <w:pStyle w:val="af4"/>
              <w:jc w:val="both"/>
              <w:rPr>
                <w:rFonts w:ascii="Times New Roman" w:eastAsia="Times New Roman" w:hAnsi="Times New Roman"/>
                <w:sz w:val="24"/>
                <w:szCs w:val="24"/>
                <w:lang w:eastAsia="ru-RU"/>
              </w:rPr>
            </w:pPr>
            <w:proofErr w:type="spellStart"/>
            <w:r w:rsidRPr="00111FFD">
              <w:rPr>
                <w:rFonts w:ascii="Times New Roman" w:eastAsia="Times New Roman" w:hAnsi="Times New Roman"/>
                <w:sz w:val="24"/>
                <w:szCs w:val="24"/>
                <w:lang w:eastAsia="ru-RU"/>
              </w:rPr>
              <w:t>Шактар</w:t>
            </w:r>
            <w:proofErr w:type="spellEnd"/>
            <w:r w:rsidRPr="00111FFD">
              <w:rPr>
                <w:rFonts w:ascii="Times New Roman" w:eastAsia="Times New Roman" w:hAnsi="Times New Roman"/>
                <w:sz w:val="24"/>
                <w:szCs w:val="24"/>
                <w:lang w:eastAsia="ru-RU"/>
              </w:rPr>
              <w:t xml:space="preserve"> Ай-</w:t>
            </w:r>
            <w:proofErr w:type="spellStart"/>
            <w:r w:rsidRPr="00111FFD">
              <w:rPr>
                <w:rFonts w:ascii="Times New Roman" w:eastAsia="Times New Roman" w:hAnsi="Times New Roman"/>
                <w:sz w:val="24"/>
                <w:szCs w:val="24"/>
                <w:lang w:eastAsia="ru-RU"/>
              </w:rPr>
              <w:t>Кыс</w:t>
            </w:r>
            <w:proofErr w:type="spellEnd"/>
            <w:r w:rsidRPr="00111FFD">
              <w:rPr>
                <w:rFonts w:ascii="Times New Roman" w:eastAsia="Times New Roman" w:hAnsi="Times New Roman"/>
                <w:sz w:val="24"/>
                <w:szCs w:val="24"/>
                <w:lang w:eastAsia="ru-RU"/>
              </w:rPr>
              <w:t xml:space="preserve"> Валерьевна</w:t>
            </w:r>
          </w:p>
        </w:tc>
        <w:tc>
          <w:tcPr>
            <w:tcW w:w="1476"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03.01.1991</w:t>
            </w:r>
          </w:p>
        </w:tc>
        <w:tc>
          <w:tcPr>
            <w:tcW w:w="2673"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Лица из числа детей - сирот</w:t>
            </w:r>
          </w:p>
        </w:tc>
        <w:tc>
          <w:tcPr>
            <w:tcW w:w="2647" w:type="dxa"/>
          </w:tcPr>
          <w:p w:rsidR="00A03417" w:rsidRPr="00111FFD" w:rsidRDefault="00A03417" w:rsidP="00A03417">
            <w:pPr>
              <w:pStyle w:val="af4"/>
              <w:jc w:val="both"/>
              <w:rPr>
                <w:rFonts w:ascii="Times New Roman" w:eastAsia="Times New Roman" w:hAnsi="Times New Roman"/>
                <w:sz w:val="24"/>
                <w:szCs w:val="24"/>
                <w:lang w:eastAsia="ru-RU"/>
              </w:rPr>
            </w:pPr>
            <w:r w:rsidRPr="00111FFD">
              <w:rPr>
                <w:rFonts w:ascii="Times New Roman" w:eastAsia="Times New Roman" w:hAnsi="Times New Roman"/>
                <w:sz w:val="24"/>
                <w:szCs w:val="24"/>
                <w:lang w:eastAsia="ru-RU"/>
              </w:rPr>
              <w:t>с. Самагалтай, ул. Самдан, д.33, кв.2</w:t>
            </w:r>
          </w:p>
        </w:tc>
      </w:tr>
    </w:tbl>
    <w:p w:rsidR="00665014" w:rsidRDefault="00665014" w:rsidP="00A03417">
      <w:pPr>
        <w:pStyle w:val="af4"/>
        <w:jc w:val="center"/>
        <w:rPr>
          <w:rFonts w:ascii="Times New Roman" w:hAnsi="Times New Roman"/>
          <w:b/>
          <w:iCs/>
          <w:sz w:val="24"/>
          <w:szCs w:val="24"/>
        </w:rPr>
      </w:pPr>
    </w:p>
    <w:p w:rsidR="00A03417" w:rsidRPr="00111FFD" w:rsidRDefault="00A03417" w:rsidP="00A03417">
      <w:pPr>
        <w:pStyle w:val="af4"/>
        <w:jc w:val="center"/>
        <w:rPr>
          <w:rFonts w:ascii="Times New Roman" w:hAnsi="Times New Roman"/>
          <w:b/>
          <w:iCs/>
          <w:sz w:val="24"/>
          <w:szCs w:val="24"/>
        </w:rPr>
      </w:pPr>
      <w:r w:rsidRPr="00111FFD">
        <w:rPr>
          <w:rFonts w:ascii="Times New Roman" w:hAnsi="Times New Roman"/>
          <w:b/>
          <w:iCs/>
          <w:sz w:val="24"/>
          <w:szCs w:val="24"/>
        </w:rPr>
        <w:t>Жилищно-коммунальное хозяйство</w:t>
      </w:r>
    </w:p>
    <w:p w:rsidR="00A03417" w:rsidRPr="00111FFD" w:rsidRDefault="00A03417" w:rsidP="00A03417">
      <w:pPr>
        <w:pStyle w:val="af4"/>
        <w:ind w:firstLine="567"/>
        <w:jc w:val="both"/>
        <w:rPr>
          <w:rFonts w:ascii="Times New Roman" w:hAnsi="Times New Roman"/>
          <w:sz w:val="24"/>
          <w:szCs w:val="24"/>
        </w:rPr>
      </w:pPr>
      <w:r w:rsidRPr="00111FFD">
        <w:rPr>
          <w:rFonts w:ascii="Times New Roman" w:hAnsi="Times New Roman"/>
          <w:sz w:val="24"/>
          <w:szCs w:val="24"/>
        </w:rPr>
        <w:t>В жилищном фонде по состоянию на 01.01.2016г.</w:t>
      </w:r>
      <w:r w:rsidRPr="00111FFD">
        <w:rPr>
          <w:rFonts w:ascii="Times New Roman" w:hAnsi="Times New Roman"/>
          <w:i/>
          <w:sz w:val="24"/>
          <w:szCs w:val="24"/>
        </w:rPr>
        <w:t xml:space="preserve"> </w:t>
      </w:r>
      <w:r w:rsidRPr="00111FFD">
        <w:rPr>
          <w:rFonts w:ascii="Times New Roman" w:hAnsi="Times New Roman"/>
          <w:sz w:val="24"/>
          <w:szCs w:val="24"/>
        </w:rPr>
        <w:t xml:space="preserve">насчитывается 2110 квартир  (2012г-2064 </w:t>
      </w:r>
      <w:proofErr w:type="spellStart"/>
      <w:r w:rsidRPr="00111FFD">
        <w:rPr>
          <w:rFonts w:ascii="Times New Roman" w:hAnsi="Times New Roman"/>
          <w:sz w:val="24"/>
          <w:szCs w:val="24"/>
        </w:rPr>
        <w:t>кв</w:t>
      </w:r>
      <w:proofErr w:type="spellEnd"/>
      <w:r w:rsidRPr="00111FFD">
        <w:rPr>
          <w:rFonts w:ascii="Times New Roman" w:hAnsi="Times New Roman"/>
          <w:sz w:val="24"/>
          <w:szCs w:val="24"/>
        </w:rPr>
        <w:t xml:space="preserve">). Имеется 25 водоколонок, работает 2 частные гостиницы. В 2014 году  районной бане и банно-прачечном установлены новые котлы. </w:t>
      </w:r>
    </w:p>
    <w:p w:rsidR="00A03417" w:rsidRPr="00111FFD" w:rsidRDefault="00A03417" w:rsidP="00A03417">
      <w:pPr>
        <w:pStyle w:val="af4"/>
        <w:jc w:val="center"/>
        <w:rPr>
          <w:rFonts w:ascii="Times New Roman" w:hAnsi="Times New Roman"/>
          <w:b/>
          <w:sz w:val="24"/>
          <w:szCs w:val="24"/>
        </w:rPr>
      </w:pPr>
      <w:r w:rsidRPr="00111FFD">
        <w:rPr>
          <w:rFonts w:ascii="Times New Roman" w:hAnsi="Times New Roman"/>
          <w:b/>
          <w:sz w:val="24"/>
          <w:szCs w:val="24"/>
        </w:rPr>
        <w:t>Дорожное хозяйство</w:t>
      </w:r>
    </w:p>
    <w:p w:rsidR="00A03417" w:rsidRPr="00111FFD" w:rsidRDefault="00A03417" w:rsidP="00A03417">
      <w:pPr>
        <w:pStyle w:val="af4"/>
        <w:ind w:firstLine="567"/>
        <w:jc w:val="both"/>
        <w:rPr>
          <w:rFonts w:ascii="Times New Roman" w:hAnsi="Times New Roman"/>
          <w:sz w:val="24"/>
          <w:szCs w:val="24"/>
        </w:rPr>
      </w:pPr>
      <w:r w:rsidRPr="00111FFD">
        <w:rPr>
          <w:rFonts w:ascii="Times New Roman" w:hAnsi="Times New Roman"/>
          <w:sz w:val="24"/>
          <w:szCs w:val="24"/>
        </w:rPr>
        <w:t xml:space="preserve">План Тес-Хемского кожууна на 2015 год составляет 2 232 тыс. руб. Фактическое поступление с 01.01.2015г. по 22.12.2015г. </w:t>
      </w:r>
      <w:r w:rsidRPr="00111FFD">
        <w:rPr>
          <w:rFonts w:ascii="Times New Roman" w:hAnsi="Times New Roman"/>
          <w:b/>
          <w:sz w:val="24"/>
          <w:szCs w:val="24"/>
          <w:u w:val="single"/>
        </w:rPr>
        <w:t>2 296 620,16 руб</w:t>
      </w:r>
      <w:r w:rsidRPr="00111FFD">
        <w:rPr>
          <w:rFonts w:ascii="Times New Roman" w:hAnsi="Times New Roman"/>
          <w:sz w:val="24"/>
          <w:szCs w:val="24"/>
        </w:rPr>
        <w:t xml:space="preserve">. По состоянию на 31 декабря 2015 года израсходованы </w:t>
      </w:r>
      <w:r w:rsidRPr="00111FFD">
        <w:rPr>
          <w:rFonts w:ascii="Times New Roman" w:hAnsi="Times New Roman"/>
          <w:b/>
          <w:sz w:val="24"/>
          <w:szCs w:val="24"/>
          <w:u w:val="single"/>
        </w:rPr>
        <w:t xml:space="preserve">2 296 620,16 руб. </w:t>
      </w:r>
      <w:r w:rsidRPr="00111FFD">
        <w:rPr>
          <w:rFonts w:ascii="Times New Roman" w:hAnsi="Times New Roman"/>
          <w:sz w:val="24"/>
          <w:szCs w:val="24"/>
        </w:rPr>
        <w:t xml:space="preserve">Дополнительно установлено дорожных знаков на металлических стойках в сумонах Самагалтай на 150 тыс. руб. </w:t>
      </w:r>
    </w:p>
    <w:p w:rsidR="00A03417" w:rsidRPr="00111FFD" w:rsidRDefault="00A03417" w:rsidP="00A03417">
      <w:pPr>
        <w:pStyle w:val="af4"/>
        <w:ind w:firstLine="567"/>
        <w:jc w:val="both"/>
        <w:rPr>
          <w:rFonts w:ascii="Times New Roman" w:hAnsi="Times New Roman"/>
          <w:sz w:val="24"/>
          <w:szCs w:val="24"/>
        </w:rPr>
      </w:pPr>
      <w:r w:rsidRPr="00111FFD">
        <w:rPr>
          <w:rFonts w:ascii="Times New Roman" w:hAnsi="Times New Roman"/>
          <w:sz w:val="24"/>
          <w:szCs w:val="24"/>
        </w:rPr>
        <w:t>Общая протяженность федеральной дороги на территории кожууна составляет 68 км</w:t>
      </w:r>
      <w:proofErr w:type="gramStart"/>
      <w:r w:rsidRPr="00111FFD">
        <w:rPr>
          <w:rFonts w:ascii="Times New Roman" w:hAnsi="Times New Roman"/>
          <w:sz w:val="24"/>
          <w:szCs w:val="24"/>
        </w:rPr>
        <w:t xml:space="preserve">., </w:t>
      </w:r>
      <w:proofErr w:type="gramEnd"/>
      <w:r w:rsidRPr="00111FFD">
        <w:rPr>
          <w:rFonts w:ascii="Times New Roman" w:hAnsi="Times New Roman"/>
          <w:sz w:val="24"/>
          <w:szCs w:val="24"/>
        </w:rPr>
        <w:t xml:space="preserve">где содержанием автодороги федерального значения М-54 занимается ООО «РСП «Дороги Тувы». </w:t>
      </w:r>
    </w:p>
    <w:p w:rsidR="00A03417" w:rsidRPr="00111FFD" w:rsidRDefault="00A03417" w:rsidP="00A03417">
      <w:pPr>
        <w:pStyle w:val="af4"/>
        <w:ind w:firstLine="567"/>
        <w:jc w:val="both"/>
        <w:rPr>
          <w:rFonts w:ascii="Times New Roman" w:hAnsi="Times New Roman"/>
          <w:sz w:val="24"/>
          <w:szCs w:val="24"/>
        </w:rPr>
      </w:pPr>
      <w:r w:rsidRPr="00111FFD">
        <w:rPr>
          <w:rFonts w:ascii="Times New Roman" w:hAnsi="Times New Roman"/>
          <w:sz w:val="24"/>
          <w:szCs w:val="24"/>
        </w:rPr>
        <w:t xml:space="preserve">Общая протяженность территориальных дорог на территории кожууна составляет 156 км. (9 км </w:t>
      </w:r>
      <w:proofErr w:type="gramStart"/>
      <w:r w:rsidRPr="00111FFD">
        <w:rPr>
          <w:rFonts w:ascii="Times New Roman" w:hAnsi="Times New Roman"/>
          <w:sz w:val="24"/>
          <w:szCs w:val="24"/>
        </w:rPr>
        <w:t>-«</w:t>
      </w:r>
      <w:proofErr w:type="gramEnd"/>
      <w:r w:rsidRPr="00111FFD">
        <w:rPr>
          <w:rFonts w:ascii="Times New Roman" w:hAnsi="Times New Roman"/>
          <w:sz w:val="24"/>
          <w:szCs w:val="24"/>
        </w:rPr>
        <w:t xml:space="preserve">подъезд У-Шынаа», 3 км. - Самагалтай-Чыргаланды и 1 км. - подъезд </w:t>
      </w:r>
      <w:proofErr w:type="spellStart"/>
      <w:r w:rsidRPr="00111FFD">
        <w:rPr>
          <w:rFonts w:ascii="Times New Roman" w:hAnsi="Times New Roman"/>
          <w:sz w:val="24"/>
          <w:szCs w:val="24"/>
        </w:rPr>
        <w:t>а</w:t>
      </w:r>
      <w:proofErr w:type="gramStart"/>
      <w:r w:rsidRPr="00111FFD">
        <w:rPr>
          <w:rFonts w:ascii="Times New Roman" w:hAnsi="Times New Roman"/>
          <w:sz w:val="24"/>
          <w:szCs w:val="24"/>
        </w:rPr>
        <w:t>.К</w:t>
      </w:r>
      <w:proofErr w:type="gramEnd"/>
      <w:r w:rsidRPr="00111FFD">
        <w:rPr>
          <w:rFonts w:ascii="Times New Roman" w:hAnsi="Times New Roman"/>
          <w:sz w:val="24"/>
          <w:szCs w:val="24"/>
        </w:rPr>
        <w:t>уран</w:t>
      </w:r>
      <w:proofErr w:type="spellEnd"/>
      <w:r w:rsidRPr="00111FFD">
        <w:rPr>
          <w:rFonts w:ascii="Times New Roman" w:hAnsi="Times New Roman"/>
          <w:sz w:val="24"/>
          <w:szCs w:val="24"/>
        </w:rPr>
        <w:t>) в том числе дороги в чабанские стоянки.</w:t>
      </w:r>
    </w:p>
    <w:p w:rsidR="00A03417" w:rsidRPr="00111FFD" w:rsidRDefault="00A03417" w:rsidP="00A03417">
      <w:pPr>
        <w:pStyle w:val="af4"/>
        <w:ind w:firstLine="567"/>
        <w:jc w:val="both"/>
        <w:rPr>
          <w:rFonts w:ascii="Times New Roman" w:hAnsi="Times New Roman"/>
          <w:sz w:val="24"/>
          <w:szCs w:val="24"/>
        </w:rPr>
      </w:pPr>
      <w:r w:rsidRPr="00111FFD">
        <w:rPr>
          <w:rFonts w:ascii="Times New Roman" w:hAnsi="Times New Roman"/>
          <w:sz w:val="24"/>
          <w:szCs w:val="24"/>
        </w:rPr>
        <w:t>Содержанием дорог территориального значения  занимается ООО «</w:t>
      </w:r>
      <w:proofErr w:type="spellStart"/>
      <w:r w:rsidRPr="00111FFD">
        <w:rPr>
          <w:rFonts w:ascii="Times New Roman" w:hAnsi="Times New Roman"/>
          <w:sz w:val="24"/>
          <w:szCs w:val="24"/>
        </w:rPr>
        <w:t>Калдак-Хамар</w:t>
      </w:r>
      <w:proofErr w:type="spellEnd"/>
      <w:r w:rsidRPr="00111FFD">
        <w:rPr>
          <w:rFonts w:ascii="Times New Roman" w:hAnsi="Times New Roman"/>
          <w:sz w:val="24"/>
          <w:szCs w:val="24"/>
        </w:rPr>
        <w:t xml:space="preserve">». </w:t>
      </w:r>
    </w:p>
    <w:p w:rsidR="00A03417" w:rsidRPr="00111FFD" w:rsidRDefault="00A03417" w:rsidP="00FB0DF2">
      <w:pPr>
        <w:pStyle w:val="af4"/>
        <w:ind w:firstLine="567"/>
        <w:jc w:val="both"/>
        <w:rPr>
          <w:rFonts w:ascii="Times New Roman" w:hAnsi="Times New Roman"/>
          <w:sz w:val="24"/>
          <w:szCs w:val="24"/>
        </w:rPr>
      </w:pPr>
      <w:r w:rsidRPr="00111FFD">
        <w:rPr>
          <w:rFonts w:ascii="Times New Roman" w:hAnsi="Times New Roman"/>
          <w:sz w:val="24"/>
          <w:szCs w:val="24"/>
        </w:rPr>
        <w:t xml:space="preserve">По каждому направлению выходили по 2 раза в месяц в зимнее и летнее время, где занимались очисткой снега, восстановлением профиля дороги, ямочный ремонт и ремонтом дорожного полотна. </w:t>
      </w:r>
    </w:p>
    <w:p w:rsidR="004A1DD1" w:rsidRPr="00111FFD" w:rsidRDefault="004A1DD1" w:rsidP="004A1DD1">
      <w:pPr>
        <w:shd w:val="clear" w:color="auto" w:fill="FFFFFF"/>
        <w:tabs>
          <w:tab w:val="left" w:pos="9355"/>
        </w:tabs>
        <w:spacing w:after="0"/>
        <w:ind w:right="-1" w:firstLine="426"/>
        <w:jc w:val="center"/>
        <w:rPr>
          <w:rFonts w:ascii="Times New Roman" w:hAnsi="Times New Roman"/>
          <w:b/>
          <w:sz w:val="24"/>
          <w:szCs w:val="24"/>
        </w:rPr>
      </w:pPr>
    </w:p>
    <w:p w:rsidR="004A1DD1" w:rsidRPr="00111FFD" w:rsidRDefault="004A1DD1" w:rsidP="004A1DD1">
      <w:pPr>
        <w:shd w:val="clear" w:color="auto" w:fill="FFFFFF"/>
        <w:tabs>
          <w:tab w:val="left" w:pos="9355"/>
        </w:tabs>
        <w:spacing w:after="0"/>
        <w:ind w:right="-1" w:firstLine="426"/>
        <w:jc w:val="center"/>
        <w:rPr>
          <w:rFonts w:ascii="Times New Roman" w:hAnsi="Times New Roman"/>
          <w:sz w:val="24"/>
          <w:szCs w:val="24"/>
        </w:rPr>
      </w:pPr>
      <w:r w:rsidRPr="00111FFD">
        <w:rPr>
          <w:rFonts w:ascii="Times New Roman" w:hAnsi="Times New Roman"/>
          <w:b/>
          <w:sz w:val="24"/>
          <w:szCs w:val="24"/>
        </w:rPr>
        <w:t>Исполнение консолидированного бюджета муниципального района «Тес-Хемский  кожуун Республики Тыва» за 2015 год</w:t>
      </w:r>
      <w:r w:rsidRPr="00111FFD">
        <w:rPr>
          <w:rFonts w:ascii="Times New Roman" w:hAnsi="Times New Roman"/>
          <w:b/>
          <w:sz w:val="24"/>
          <w:szCs w:val="24"/>
          <w:u w:val="single"/>
        </w:rPr>
        <w:t>.</w:t>
      </w:r>
    </w:p>
    <w:p w:rsidR="004A1DD1" w:rsidRPr="00111FFD" w:rsidRDefault="004A1DD1" w:rsidP="004A1DD1">
      <w:pPr>
        <w:tabs>
          <w:tab w:val="left" w:pos="9355"/>
        </w:tabs>
        <w:spacing w:after="0" w:line="240" w:lineRule="auto"/>
        <w:ind w:right="-1" w:firstLine="426"/>
        <w:jc w:val="both"/>
        <w:rPr>
          <w:rFonts w:ascii="Times New Roman" w:hAnsi="Times New Roman"/>
          <w:sz w:val="24"/>
          <w:szCs w:val="24"/>
        </w:rPr>
      </w:pPr>
      <w:r w:rsidRPr="00111FFD">
        <w:rPr>
          <w:rFonts w:ascii="Times New Roman" w:hAnsi="Times New Roman"/>
          <w:sz w:val="24"/>
          <w:szCs w:val="24"/>
        </w:rPr>
        <w:t xml:space="preserve">Бюджет кожууна за 11 месяцев 2015 года исполнен по доходам 372 </w:t>
      </w:r>
      <w:proofErr w:type="gramStart"/>
      <w:r w:rsidRPr="00111FFD">
        <w:rPr>
          <w:rFonts w:ascii="Times New Roman" w:hAnsi="Times New Roman"/>
          <w:sz w:val="24"/>
          <w:szCs w:val="24"/>
        </w:rPr>
        <w:t>млн</w:t>
      </w:r>
      <w:proofErr w:type="gramEnd"/>
      <w:r w:rsidRPr="00111FFD">
        <w:rPr>
          <w:rFonts w:ascii="Times New Roman" w:hAnsi="Times New Roman"/>
          <w:sz w:val="24"/>
          <w:szCs w:val="24"/>
        </w:rPr>
        <w:t xml:space="preserve"> 722,8 </w:t>
      </w:r>
      <w:proofErr w:type="spellStart"/>
      <w:r w:rsidRPr="00111FFD">
        <w:rPr>
          <w:rFonts w:ascii="Times New Roman" w:hAnsi="Times New Roman"/>
          <w:sz w:val="24"/>
          <w:szCs w:val="24"/>
        </w:rPr>
        <w:t>тыс.рублей</w:t>
      </w:r>
      <w:proofErr w:type="spellEnd"/>
      <w:r w:rsidRPr="00111FFD">
        <w:rPr>
          <w:rFonts w:ascii="Times New Roman" w:hAnsi="Times New Roman"/>
          <w:sz w:val="24"/>
          <w:szCs w:val="24"/>
        </w:rPr>
        <w:t xml:space="preserve">, по расходам 370 млн 178 </w:t>
      </w:r>
      <w:proofErr w:type="spellStart"/>
      <w:r w:rsidRPr="00111FFD">
        <w:rPr>
          <w:rFonts w:ascii="Times New Roman" w:hAnsi="Times New Roman"/>
          <w:sz w:val="24"/>
          <w:szCs w:val="24"/>
        </w:rPr>
        <w:t>тыс.рублей</w:t>
      </w:r>
      <w:proofErr w:type="spellEnd"/>
      <w:r w:rsidRPr="00111FFD">
        <w:rPr>
          <w:rFonts w:ascii="Times New Roman" w:hAnsi="Times New Roman"/>
          <w:sz w:val="24"/>
          <w:szCs w:val="24"/>
        </w:rPr>
        <w:t xml:space="preserve">, профицит 2 млн 544,8 тыс. рублей. </w:t>
      </w:r>
    </w:p>
    <w:p w:rsidR="004A1DD1" w:rsidRPr="00111FFD" w:rsidRDefault="004A1DD1" w:rsidP="004A1DD1">
      <w:pPr>
        <w:tabs>
          <w:tab w:val="left" w:pos="9355"/>
        </w:tabs>
        <w:spacing w:after="0" w:line="240" w:lineRule="auto"/>
        <w:ind w:right="-1" w:firstLine="426"/>
        <w:jc w:val="both"/>
        <w:rPr>
          <w:rFonts w:ascii="Times New Roman" w:hAnsi="Times New Roman"/>
          <w:sz w:val="24"/>
          <w:szCs w:val="24"/>
        </w:rPr>
      </w:pPr>
      <w:r w:rsidRPr="00111FFD">
        <w:rPr>
          <w:rFonts w:ascii="Times New Roman" w:hAnsi="Times New Roman"/>
          <w:sz w:val="24"/>
          <w:szCs w:val="24"/>
        </w:rPr>
        <w:t xml:space="preserve">Объем собственных доходов консолидированного бюджета выполнен на 101 % (при плане 31 </w:t>
      </w:r>
      <w:proofErr w:type="gramStart"/>
      <w:r w:rsidRPr="00111FFD">
        <w:rPr>
          <w:rFonts w:ascii="Times New Roman" w:hAnsi="Times New Roman"/>
          <w:sz w:val="24"/>
          <w:szCs w:val="24"/>
        </w:rPr>
        <w:t>млн</w:t>
      </w:r>
      <w:proofErr w:type="gramEnd"/>
      <w:r w:rsidRPr="00111FFD">
        <w:rPr>
          <w:rFonts w:ascii="Times New Roman" w:hAnsi="Times New Roman"/>
          <w:sz w:val="24"/>
          <w:szCs w:val="24"/>
        </w:rPr>
        <w:t xml:space="preserve"> 357 тыс. рублей, факт – 31 млн 758 тыс. рублей). Доходы от оказания платных услуг –1 </w:t>
      </w:r>
      <w:proofErr w:type="gramStart"/>
      <w:r w:rsidRPr="00111FFD">
        <w:rPr>
          <w:rFonts w:ascii="Times New Roman" w:hAnsi="Times New Roman"/>
          <w:sz w:val="24"/>
          <w:szCs w:val="24"/>
        </w:rPr>
        <w:t>млн</w:t>
      </w:r>
      <w:proofErr w:type="gramEnd"/>
      <w:r w:rsidRPr="00111FFD">
        <w:rPr>
          <w:rFonts w:ascii="Times New Roman" w:hAnsi="Times New Roman"/>
          <w:sz w:val="24"/>
          <w:szCs w:val="24"/>
        </w:rPr>
        <w:t xml:space="preserve"> 594,3тыс.рублей.</w:t>
      </w:r>
    </w:p>
    <w:p w:rsidR="004A1DD1" w:rsidRPr="00111FFD" w:rsidRDefault="004A1DD1" w:rsidP="004A1DD1">
      <w:pPr>
        <w:tabs>
          <w:tab w:val="left" w:pos="9355"/>
        </w:tabs>
        <w:spacing w:after="0" w:line="240" w:lineRule="auto"/>
        <w:ind w:right="-1" w:firstLine="426"/>
        <w:jc w:val="both"/>
        <w:rPr>
          <w:rFonts w:ascii="Times New Roman" w:hAnsi="Times New Roman"/>
          <w:sz w:val="24"/>
          <w:szCs w:val="24"/>
        </w:rPr>
      </w:pPr>
      <w:r w:rsidRPr="00111FFD">
        <w:rPr>
          <w:rFonts w:ascii="Times New Roman" w:hAnsi="Times New Roman"/>
          <w:sz w:val="24"/>
          <w:szCs w:val="24"/>
        </w:rPr>
        <w:t xml:space="preserve">Наибольшая сумма поступлений получена за счет налога на доходы с физических лиц 20 </w:t>
      </w:r>
      <w:proofErr w:type="gramStart"/>
      <w:r w:rsidRPr="00111FFD">
        <w:rPr>
          <w:rFonts w:ascii="Times New Roman" w:hAnsi="Times New Roman"/>
          <w:sz w:val="24"/>
          <w:szCs w:val="24"/>
        </w:rPr>
        <w:t>млн</w:t>
      </w:r>
      <w:proofErr w:type="gramEnd"/>
      <w:r w:rsidRPr="00111FFD">
        <w:rPr>
          <w:rFonts w:ascii="Times New Roman" w:hAnsi="Times New Roman"/>
          <w:sz w:val="24"/>
          <w:szCs w:val="24"/>
        </w:rPr>
        <w:t xml:space="preserve"> 185 тыс. рублей, на 103,3% перевыполнено от плана.</w:t>
      </w:r>
    </w:p>
    <w:p w:rsidR="004A1DD1" w:rsidRPr="00111FFD" w:rsidRDefault="004A1DD1" w:rsidP="004A1DD1">
      <w:pPr>
        <w:tabs>
          <w:tab w:val="left" w:pos="9355"/>
        </w:tabs>
        <w:spacing w:after="0" w:line="240" w:lineRule="auto"/>
        <w:ind w:right="-1" w:firstLine="426"/>
        <w:jc w:val="both"/>
        <w:rPr>
          <w:rFonts w:ascii="Times New Roman" w:hAnsi="Times New Roman"/>
          <w:sz w:val="24"/>
          <w:szCs w:val="24"/>
        </w:rPr>
      </w:pPr>
      <w:r w:rsidRPr="00111FFD">
        <w:rPr>
          <w:rFonts w:ascii="Times New Roman" w:hAnsi="Times New Roman"/>
          <w:sz w:val="24"/>
          <w:szCs w:val="24"/>
        </w:rPr>
        <w:t xml:space="preserve">Доходы от использования имущества физических и юридических лиц составили 1 </w:t>
      </w:r>
      <w:proofErr w:type="gramStart"/>
      <w:r w:rsidRPr="00111FFD">
        <w:rPr>
          <w:rFonts w:ascii="Times New Roman" w:hAnsi="Times New Roman"/>
          <w:sz w:val="24"/>
          <w:szCs w:val="24"/>
        </w:rPr>
        <w:t>млн</w:t>
      </w:r>
      <w:proofErr w:type="gramEnd"/>
      <w:r w:rsidRPr="00111FFD">
        <w:rPr>
          <w:rFonts w:ascii="Times New Roman" w:hAnsi="Times New Roman"/>
          <w:sz w:val="24"/>
          <w:szCs w:val="24"/>
        </w:rPr>
        <w:t xml:space="preserve"> 354 тыс. рублей, выполнение 89% при плане 1 млн 522 </w:t>
      </w:r>
      <w:proofErr w:type="spellStart"/>
      <w:r w:rsidRPr="00111FFD">
        <w:rPr>
          <w:rFonts w:ascii="Times New Roman" w:hAnsi="Times New Roman"/>
          <w:sz w:val="24"/>
          <w:szCs w:val="24"/>
        </w:rPr>
        <w:t>тыс.руб</w:t>
      </w:r>
      <w:proofErr w:type="spellEnd"/>
      <w:r w:rsidRPr="00111FFD">
        <w:rPr>
          <w:rFonts w:ascii="Times New Roman" w:hAnsi="Times New Roman"/>
          <w:sz w:val="24"/>
          <w:szCs w:val="24"/>
        </w:rPr>
        <w:t>.</w:t>
      </w:r>
    </w:p>
    <w:p w:rsidR="004A1DD1" w:rsidRPr="00111FFD" w:rsidRDefault="004A1DD1" w:rsidP="004A1DD1">
      <w:pPr>
        <w:tabs>
          <w:tab w:val="left" w:pos="9355"/>
        </w:tabs>
        <w:spacing w:after="0" w:line="240" w:lineRule="auto"/>
        <w:ind w:right="-1" w:firstLine="426"/>
        <w:jc w:val="both"/>
        <w:rPr>
          <w:rFonts w:ascii="Times New Roman" w:hAnsi="Times New Roman"/>
          <w:sz w:val="24"/>
          <w:szCs w:val="24"/>
        </w:rPr>
      </w:pPr>
      <w:r w:rsidRPr="00111FFD">
        <w:rPr>
          <w:rFonts w:ascii="Times New Roman" w:hAnsi="Times New Roman"/>
          <w:sz w:val="24"/>
          <w:szCs w:val="24"/>
        </w:rPr>
        <w:t xml:space="preserve">План земельного налога выполнен на 92 % при плане 931 </w:t>
      </w:r>
      <w:proofErr w:type="spellStart"/>
      <w:r w:rsidRPr="00111FFD">
        <w:rPr>
          <w:rFonts w:ascii="Times New Roman" w:hAnsi="Times New Roman"/>
          <w:sz w:val="24"/>
          <w:szCs w:val="24"/>
        </w:rPr>
        <w:t>т</w:t>
      </w:r>
      <w:proofErr w:type="gramStart"/>
      <w:r w:rsidRPr="00111FFD">
        <w:rPr>
          <w:rFonts w:ascii="Times New Roman" w:hAnsi="Times New Roman"/>
          <w:sz w:val="24"/>
          <w:szCs w:val="24"/>
        </w:rPr>
        <w:t>.р</w:t>
      </w:r>
      <w:proofErr w:type="spellEnd"/>
      <w:proofErr w:type="gramEnd"/>
      <w:r w:rsidRPr="00111FFD">
        <w:rPr>
          <w:rFonts w:ascii="Times New Roman" w:hAnsi="Times New Roman"/>
          <w:sz w:val="24"/>
          <w:szCs w:val="24"/>
        </w:rPr>
        <w:t xml:space="preserve">, фактически поступило 860 тыс. руб. От продажи земельных участков поступило 42 </w:t>
      </w:r>
      <w:proofErr w:type="spellStart"/>
      <w:r w:rsidRPr="00111FFD">
        <w:rPr>
          <w:rFonts w:ascii="Times New Roman" w:hAnsi="Times New Roman"/>
          <w:sz w:val="24"/>
          <w:szCs w:val="24"/>
        </w:rPr>
        <w:t>тыс.рублей</w:t>
      </w:r>
      <w:proofErr w:type="spellEnd"/>
      <w:r w:rsidRPr="00111FFD">
        <w:rPr>
          <w:rFonts w:ascii="Times New Roman" w:hAnsi="Times New Roman"/>
          <w:sz w:val="24"/>
          <w:szCs w:val="24"/>
        </w:rPr>
        <w:t>.</w:t>
      </w:r>
    </w:p>
    <w:p w:rsidR="004A1DD1" w:rsidRPr="00111FFD" w:rsidRDefault="004A1DD1" w:rsidP="004A1DD1">
      <w:pPr>
        <w:tabs>
          <w:tab w:val="left" w:pos="9355"/>
        </w:tabs>
        <w:spacing w:after="0" w:line="240" w:lineRule="auto"/>
        <w:ind w:right="-1" w:firstLine="426"/>
        <w:jc w:val="both"/>
        <w:rPr>
          <w:rFonts w:ascii="Times New Roman" w:hAnsi="Times New Roman"/>
          <w:sz w:val="24"/>
          <w:szCs w:val="24"/>
        </w:rPr>
      </w:pPr>
      <w:r w:rsidRPr="00111FFD">
        <w:rPr>
          <w:rFonts w:ascii="Times New Roman" w:hAnsi="Times New Roman"/>
          <w:sz w:val="24"/>
          <w:szCs w:val="24"/>
        </w:rPr>
        <w:t xml:space="preserve">Безвозмездные поступления – 310 </w:t>
      </w:r>
      <w:proofErr w:type="gramStart"/>
      <w:r w:rsidRPr="00111FFD">
        <w:rPr>
          <w:rFonts w:ascii="Times New Roman" w:hAnsi="Times New Roman"/>
          <w:sz w:val="24"/>
          <w:szCs w:val="24"/>
        </w:rPr>
        <w:t>млн</w:t>
      </w:r>
      <w:proofErr w:type="gramEnd"/>
      <w:r w:rsidRPr="00111FFD">
        <w:rPr>
          <w:rFonts w:ascii="Times New Roman" w:hAnsi="Times New Roman"/>
          <w:sz w:val="24"/>
          <w:szCs w:val="24"/>
        </w:rPr>
        <w:t xml:space="preserve"> 956,9 тыс. рублей,  в </w:t>
      </w:r>
      <w:proofErr w:type="spellStart"/>
      <w:r w:rsidRPr="00111FFD">
        <w:rPr>
          <w:rFonts w:ascii="Times New Roman" w:hAnsi="Times New Roman"/>
          <w:sz w:val="24"/>
          <w:szCs w:val="24"/>
        </w:rPr>
        <w:t>т.ч</w:t>
      </w:r>
      <w:proofErr w:type="spellEnd"/>
      <w:r w:rsidRPr="00111FFD">
        <w:rPr>
          <w:rFonts w:ascii="Times New Roman" w:hAnsi="Times New Roman"/>
          <w:sz w:val="24"/>
          <w:szCs w:val="24"/>
        </w:rPr>
        <w:t xml:space="preserve"> дотации – 77 млн 006,5 тыс. рублей, субвенции –19 млн 761,6 тыс. рублей, субсидии – 19 млн 761,6 тыс. рублей, иные межбюджетные трансферты – 1681 тыс. рублей.</w:t>
      </w:r>
    </w:p>
    <w:p w:rsidR="00960A37" w:rsidRPr="00111FFD" w:rsidRDefault="00960A37" w:rsidP="00EC06B6">
      <w:pPr>
        <w:pStyle w:val="af4"/>
        <w:ind w:firstLine="567"/>
        <w:jc w:val="both"/>
        <w:rPr>
          <w:rFonts w:ascii="Times New Roman" w:hAnsi="Times New Roman"/>
          <w:sz w:val="24"/>
          <w:szCs w:val="24"/>
        </w:rPr>
      </w:pPr>
      <w:r w:rsidRPr="00111FFD">
        <w:rPr>
          <w:rFonts w:ascii="Times New Roman" w:hAnsi="Times New Roman"/>
          <w:sz w:val="24"/>
          <w:szCs w:val="24"/>
        </w:rPr>
        <w:t>В перечень крупных налогоплательщиков Тес-Хемского кожууна входят ИП Натпит-оол С</w:t>
      </w:r>
      <w:r w:rsidR="00582BE6" w:rsidRPr="00111FFD">
        <w:rPr>
          <w:rFonts w:ascii="Times New Roman" w:hAnsi="Times New Roman"/>
          <w:sz w:val="24"/>
          <w:szCs w:val="24"/>
        </w:rPr>
        <w:t>.</w:t>
      </w:r>
      <w:r w:rsidRPr="00111FFD">
        <w:rPr>
          <w:rFonts w:ascii="Times New Roman" w:hAnsi="Times New Roman"/>
          <w:sz w:val="24"/>
          <w:szCs w:val="24"/>
        </w:rPr>
        <w:t>К</w:t>
      </w:r>
      <w:r w:rsidR="00582BE6" w:rsidRPr="00111FFD">
        <w:rPr>
          <w:rFonts w:ascii="Times New Roman" w:hAnsi="Times New Roman"/>
          <w:sz w:val="24"/>
          <w:szCs w:val="24"/>
        </w:rPr>
        <w:t>.</w:t>
      </w:r>
      <w:r w:rsidRPr="00111FFD">
        <w:rPr>
          <w:rFonts w:ascii="Times New Roman" w:hAnsi="Times New Roman"/>
          <w:sz w:val="24"/>
          <w:szCs w:val="24"/>
        </w:rPr>
        <w:t xml:space="preserve">, ИП </w:t>
      </w:r>
      <w:proofErr w:type="spellStart"/>
      <w:r w:rsidRPr="00111FFD">
        <w:rPr>
          <w:rFonts w:ascii="Times New Roman" w:hAnsi="Times New Roman"/>
          <w:sz w:val="24"/>
          <w:szCs w:val="24"/>
        </w:rPr>
        <w:t>Белчит</w:t>
      </w:r>
      <w:proofErr w:type="spellEnd"/>
      <w:r w:rsidRPr="00111FFD">
        <w:rPr>
          <w:rFonts w:ascii="Times New Roman" w:hAnsi="Times New Roman"/>
          <w:sz w:val="24"/>
          <w:szCs w:val="24"/>
        </w:rPr>
        <w:t xml:space="preserve"> А.В.</w:t>
      </w:r>
    </w:p>
    <w:p w:rsidR="00582BE6" w:rsidRPr="00111FFD" w:rsidRDefault="00960A37" w:rsidP="004A1DD1">
      <w:pPr>
        <w:pStyle w:val="af4"/>
        <w:ind w:firstLine="567"/>
        <w:jc w:val="both"/>
        <w:rPr>
          <w:rFonts w:ascii="Times New Roman" w:hAnsi="Times New Roman"/>
          <w:b/>
          <w:sz w:val="24"/>
          <w:szCs w:val="24"/>
        </w:rPr>
      </w:pPr>
      <w:r w:rsidRPr="00111FFD">
        <w:rPr>
          <w:rFonts w:ascii="Times New Roman" w:hAnsi="Times New Roman"/>
          <w:sz w:val="24"/>
          <w:szCs w:val="24"/>
        </w:rPr>
        <w:t>По состоянию на 01.01.201</w:t>
      </w:r>
      <w:r w:rsidR="004A1DD1" w:rsidRPr="00111FFD">
        <w:rPr>
          <w:rFonts w:ascii="Times New Roman" w:hAnsi="Times New Roman"/>
          <w:sz w:val="24"/>
          <w:szCs w:val="24"/>
        </w:rPr>
        <w:t>6</w:t>
      </w:r>
      <w:r w:rsidRPr="00111FFD">
        <w:rPr>
          <w:rFonts w:ascii="Times New Roman" w:hAnsi="Times New Roman"/>
          <w:sz w:val="24"/>
          <w:szCs w:val="24"/>
        </w:rPr>
        <w:t xml:space="preserve"> года крупными недоимщиками кожууна являются: </w:t>
      </w:r>
      <w:r w:rsidR="004A1DD1" w:rsidRPr="00111FFD">
        <w:rPr>
          <w:rFonts w:ascii="Times New Roman" w:hAnsi="Times New Roman"/>
          <w:sz w:val="24"/>
          <w:szCs w:val="24"/>
        </w:rPr>
        <w:t xml:space="preserve">АУ «Тес-Хемское специализированное лесничество» 590 тыс. руб. </w:t>
      </w:r>
      <w:r w:rsidRPr="00111FFD">
        <w:rPr>
          <w:rFonts w:ascii="Times New Roman" w:hAnsi="Times New Roman"/>
          <w:sz w:val="24"/>
          <w:szCs w:val="24"/>
        </w:rPr>
        <w:t>по результатам налоговой проверки</w:t>
      </w:r>
      <w:r w:rsidR="004A1DD1" w:rsidRPr="00111FFD">
        <w:rPr>
          <w:rFonts w:ascii="Times New Roman" w:hAnsi="Times New Roman"/>
          <w:sz w:val="24"/>
          <w:szCs w:val="24"/>
        </w:rPr>
        <w:t>.</w:t>
      </w:r>
    </w:p>
    <w:p w:rsidR="004A1DD1" w:rsidRPr="00111FFD" w:rsidRDefault="004A1DD1" w:rsidP="009445EB">
      <w:pPr>
        <w:pStyle w:val="af4"/>
        <w:jc w:val="center"/>
        <w:rPr>
          <w:rFonts w:ascii="Times New Roman" w:hAnsi="Times New Roman"/>
          <w:b/>
          <w:sz w:val="24"/>
          <w:szCs w:val="24"/>
        </w:rPr>
      </w:pPr>
    </w:p>
    <w:p w:rsidR="009445EB" w:rsidRPr="00111FFD" w:rsidRDefault="00FB0DF2" w:rsidP="009445EB">
      <w:pPr>
        <w:pStyle w:val="af4"/>
        <w:jc w:val="center"/>
        <w:rPr>
          <w:rFonts w:ascii="Times New Roman" w:hAnsi="Times New Roman"/>
          <w:b/>
          <w:sz w:val="24"/>
          <w:szCs w:val="24"/>
        </w:rPr>
      </w:pPr>
      <w:r>
        <w:rPr>
          <w:rFonts w:ascii="Times New Roman" w:hAnsi="Times New Roman"/>
          <w:b/>
          <w:sz w:val="24"/>
          <w:szCs w:val="24"/>
        </w:rPr>
        <w:t>П</w:t>
      </w:r>
      <w:r w:rsidRPr="00111FFD">
        <w:rPr>
          <w:rFonts w:ascii="Times New Roman" w:hAnsi="Times New Roman"/>
          <w:b/>
          <w:sz w:val="24"/>
          <w:szCs w:val="24"/>
        </w:rPr>
        <w:t>равопорядок</w:t>
      </w:r>
      <w:r w:rsidR="009445EB" w:rsidRPr="00111FFD">
        <w:rPr>
          <w:rFonts w:ascii="Times New Roman" w:hAnsi="Times New Roman"/>
          <w:b/>
          <w:sz w:val="24"/>
          <w:szCs w:val="24"/>
        </w:rPr>
        <w:t xml:space="preserve"> и общественная безопасность</w:t>
      </w:r>
    </w:p>
    <w:p w:rsidR="009445EB" w:rsidRPr="00111FFD" w:rsidRDefault="009445EB" w:rsidP="009445EB">
      <w:pPr>
        <w:pStyle w:val="af4"/>
        <w:jc w:val="center"/>
        <w:rPr>
          <w:rFonts w:ascii="Times New Roman" w:hAnsi="Times New Roman"/>
          <w:sz w:val="24"/>
          <w:szCs w:val="24"/>
        </w:rPr>
      </w:pP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w:t>
      </w:r>
      <w:proofErr w:type="gramStart"/>
      <w:r w:rsidRPr="00111FFD">
        <w:rPr>
          <w:rFonts w:ascii="Times New Roman" w:hAnsi="Times New Roman"/>
          <w:sz w:val="24"/>
          <w:szCs w:val="24"/>
        </w:rPr>
        <w:t xml:space="preserve">За 12 месяцев 2015 года ПП № 10 МО МВД РФ «Тандинский» зарегистрировано заявлений, сообщений и иной информации – 1210 (АППГ- 906), в том числе по  154 (АППГ- 111) возбуждены уголовные дела, по  408 (АППГ- 299) вынесены постановления об отказе в возбуждении уголовного дела, возбуждены дела об административных правонарушениях – 224 (АППГ- 145), списано в номенклатурное дело – 67 (АППГ - 51), передано по </w:t>
      </w:r>
      <w:proofErr w:type="spellStart"/>
      <w:r w:rsidRPr="00111FFD">
        <w:rPr>
          <w:rFonts w:ascii="Times New Roman" w:hAnsi="Times New Roman"/>
          <w:sz w:val="24"/>
          <w:szCs w:val="24"/>
        </w:rPr>
        <w:t>последственности</w:t>
      </w:r>
      <w:proofErr w:type="spellEnd"/>
      <w:proofErr w:type="gramEnd"/>
      <w:r w:rsidRPr="00111FFD">
        <w:rPr>
          <w:rFonts w:ascii="Times New Roman" w:hAnsi="Times New Roman"/>
          <w:sz w:val="24"/>
          <w:szCs w:val="24"/>
        </w:rPr>
        <w:t>, подсудности и территориальности – 159 (АППГ- 22).</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Общая </w:t>
      </w:r>
      <w:proofErr w:type="gramStart"/>
      <w:r w:rsidRPr="00111FFD">
        <w:rPr>
          <w:rFonts w:ascii="Times New Roman" w:hAnsi="Times New Roman"/>
          <w:sz w:val="24"/>
          <w:szCs w:val="24"/>
        </w:rPr>
        <w:t>криминогенная обстановка</w:t>
      </w:r>
      <w:proofErr w:type="gramEnd"/>
      <w:r w:rsidRPr="00111FFD">
        <w:rPr>
          <w:rFonts w:ascii="Times New Roman" w:hAnsi="Times New Roman"/>
          <w:sz w:val="24"/>
          <w:szCs w:val="24"/>
        </w:rPr>
        <w:t xml:space="preserve"> на территории кожууна характеризуется увеличением зарегистрированных преступлений на 48.18%    с 137 до 203 преступлений. Общая раскрываемость за отчетный период составила 53.63% (АППГ - 71,74 %) (по МО 65.61%, по Республике 57.81%), Раскрыто 96 преступлений (АППГ- 99), снижение на 3.03%. Не раскрыто 83 преступлений (АППГ- 39), рост нераскрытых преступлений на 112.82%.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lastRenderedPageBreak/>
        <w:t xml:space="preserve">Преступлений предварительное </w:t>
      </w:r>
      <w:proofErr w:type="gramStart"/>
      <w:r w:rsidRPr="00111FFD">
        <w:rPr>
          <w:rFonts w:ascii="Times New Roman" w:hAnsi="Times New Roman"/>
          <w:sz w:val="24"/>
          <w:szCs w:val="24"/>
        </w:rPr>
        <w:t>следствие</w:t>
      </w:r>
      <w:proofErr w:type="gramEnd"/>
      <w:r w:rsidRPr="00111FFD">
        <w:rPr>
          <w:rFonts w:ascii="Times New Roman" w:hAnsi="Times New Roman"/>
          <w:sz w:val="24"/>
          <w:szCs w:val="24"/>
        </w:rPr>
        <w:t xml:space="preserve"> по которым обязательно зарегистрировано  на 87.67% больше с  73 до 137 преступлений, раскрываемость  которых составила  35.54% (АППГ- 67.12%) (по МО – 51.03%, по Республике – 48.2%), раскрыто 43 (АППГ - 49), не раскрытыми остались 78 (АППГ- 24) рост на  225%.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По линии дознания  зарегистрировано  на 3.12% больше с 64 до 66 преступлений, раскрываемость  которых составила  91.38% (АППГ- 76.92%) (по МО – 86.79%, по Республике – 74.15%), раскрыто 53 (АППГ - 50), не раскрытыми остались 5 (АППГ- 15) снижение на  66.67%.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По видам зарегистрированных преступлений:</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-тяжких и особо тяжких преступлений рост на 23.08% с 26 до  32 преступлений, раскрываемость которых снизилось до 63.33% (АППГ- 86.21%, по МО- 76.58%, по Республике- 62.25%), раскрыто 19 (АППГ- 25), снижение на 24%, нераскрыты  11 (АППГ- 4), рост </w:t>
      </w:r>
      <w:proofErr w:type="gramStart"/>
      <w:r w:rsidRPr="00111FFD">
        <w:rPr>
          <w:rFonts w:ascii="Times New Roman" w:hAnsi="Times New Roman"/>
          <w:sz w:val="24"/>
          <w:szCs w:val="24"/>
        </w:rPr>
        <w:t>на</w:t>
      </w:r>
      <w:proofErr w:type="gramEnd"/>
      <w:r w:rsidRPr="00111FFD">
        <w:rPr>
          <w:rFonts w:ascii="Times New Roman" w:hAnsi="Times New Roman"/>
          <w:sz w:val="24"/>
          <w:szCs w:val="24"/>
        </w:rPr>
        <w:t xml:space="preserve"> 175%, </w:t>
      </w:r>
      <w:r w:rsidRPr="00111FFD">
        <w:rPr>
          <w:rFonts w:ascii="Times New Roman" w:hAnsi="Times New Roman"/>
          <w:sz w:val="24"/>
          <w:szCs w:val="24"/>
        </w:rPr>
        <w:cr/>
        <w:t xml:space="preserve">из них: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убийств - 3 (АППГ- 3), раскрываемость 100%;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УПТВЗ рост на 140% с 5 до 12, раскрываемость 100% (расследовано 9 АП - 7), в том числе со смертельным исходом  зарегистрировано 3 (АППГ- 1) рост на 200%, раскрываемость 100%,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грабежей – 1 (АППГ- 2) снижение на 50%, раскрываемость 100%;</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разбоев  не допущено, но раскрыто 1 преступление прошлых лет.</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изнасилований  - 1 (АППГ-3) снижение на 66.67%, раскрываемость составляет 100%.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В структуре состояния преступности продолжает доминировать преступления против собственности (кража), рост на 87.93% с 58 до 109 преступлений, раскрываемость которых снизилась с 43.55 % до 20 %, не раскрытыми остаются 76 (АППГ- 35) рост не раскрытых преступлений на 117 %, раскрыто 19 (АППГ-27) снижение </w:t>
      </w:r>
      <w:proofErr w:type="gramStart"/>
      <w:r w:rsidRPr="00111FFD">
        <w:rPr>
          <w:rFonts w:ascii="Times New Roman" w:hAnsi="Times New Roman"/>
          <w:sz w:val="24"/>
          <w:szCs w:val="24"/>
        </w:rPr>
        <w:t>на</w:t>
      </w:r>
      <w:proofErr w:type="gramEnd"/>
      <w:r w:rsidRPr="00111FFD">
        <w:rPr>
          <w:rFonts w:ascii="Times New Roman" w:hAnsi="Times New Roman"/>
          <w:sz w:val="24"/>
          <w:szCs w:val="24"/>
        </w:rPr>
        <w:t xml:space="preserve"> 29.63%,  из них:</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не значительное снижение  квартирных краж на 20% с 10 до 8 преступлений, но в то же время снижено раскрываемость данных преступлений на 22.22% (АППГ- 70%), раскрыто 2 (АППГ- 7), снижение на  71.43 %, не раскрытыми остается 7 преступление (АППГ- 3) рос </w:t>
      </w:r>
      <w:proofErr w:type="gramStart"/>
      <w:r w:rsidRPr="00111FFD">
        <w:rPr>
          <w:rFonts w:ascii="Times New Roman" w:hAnsi="Times New Roman"/>
          <w:sz w:val="24"/>
          <w:szCs w:val="24"/>
        </w:rPr>
        <w:t>на</w:t>
      </w:r>
      <w:proofErr w:type="gramEnd"/>
      <w:r w:rsidRPr="00111FFD">
        <w:rPr>
          <w:rFonts w:ascii="Times New Roman" w:hAnsi="Times New Roman"/>
          <w:sz w:val="24"/>
          <w:szCs w:val="24"/>
        </w:rPr>
        <w:t xml:space="preserve"> 133.33 %.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угонов транспортных средств – 3 (АППГ- 0), раскрываемость 100%.</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краж сотовых телефонов 8 (АППГ- 2) рост 300 %, раскрываемость 50% , не раскрытыми остаются 2 (АППГ-1) преступления.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Зарегистрирован рост краж скота на 154.84% с 31 до 79 преступлений, раскрываемость данного вида преступлений составляет 13.24 % (АППГ- 33.33%, по МО -19.6%, по Республике – 15.93 %), не раскрытыми остались 59 (АППГ- 20) рост на 195%, раскрыто 9 (АППГ- 10), снижение на 10%.  Похищено скота: МРС 151 голов (АППГ- 19), КРС-  86 (АППГ-  26),  лошадей  58 (АППГ- 15). Возмещено ущерба по расследованным уголовным делам на общую сумму 379 692 </w:t>
      </w:r>
      <w:proofErr w:type="spellStart"/>
      <w:r w:rsidRPr="00111FFD">
        <w:rPr>
          <w:rFonts w:ascii="Times New Roman" w:hAnsi="Times New Roman"/>
          <w:sz w:val="24"/>
          <w:szCs w:val="24"/>
        </w:rPr>
        <w:t>руб</w:t>
      </w:r>
      <w:proofErr w:type="spellEnd"/>
      <w:r w:rsidRPr="00111FFD">
        <w:rPr>
          <w:rFonts w:ascii="Times New Roman" w:hAnsi="Times New Roman"/>
          <w:sz w:val="24"/>
          <w:szCs w:val="24"/>
        </w:rPr>
        <w:t xml:space="preserve"> (АППГ- 355 089 </w:t>
      </w:r>
      <w:proofErr w:type="spellStart"/>
      <w:r w:rsidRPr="00111FFD">
        <w:rPr>
          <w:rFonts w:ascii="Times New Roman" w:hAnsi="Times New Roman"/>
          <w:sz w:val="24"/>
          <w:szCs w:val="24"/>
        </w:rPr>
        <w:t>руб</w:t>
      </w:r>
      <w:proofErr w:type="spellEnd"/>
      <w:r w:rsidRPr="00111FFD">
        <w:rPr>
          <w:rFonts w:ascii="Times New Roman" w:hAnsi="Times New Roman"/>
          <w:sz w:val="24"/>
          <w:szCs w:val="24"/>
        </w:rPr>
        <w:t xml:space="preserve">).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Пунктом полиции  на данные преступления обращается  особое внимание, так как наносят значительный материальный урон потерпевшим гражданам.     Полицией систематически проводятся рейдовые и оперативно-профилактические мероприятия, ведется разъяснительная работа с владельцами скота через средства массовой информации и на сходах граждан. </w:t>
      </w:r>
    </w:p>
    <w:p w:rsidR="009445EB" w:rsidRPr="00111FFD" w:rsidRDefault="009445EB" w:rsidP="009445EB">
      <w:pPr>
        <w:pStyle w:val="af4"/>
        <w:ind w:firstLine="567"/>
        <w:jc w:val="both"/>
        <w:rPr>
          <w:rFonts w:ascii="Times New Roman" w:hAnsi="Times New Roman"/>
          <w:sz w:val="24"/>
          <w:szCs w:val="24"/>
        </w:rPr>
      </w:pPr>
      <w:proofErr w:type="gramStart"/>
      <w:r w:rsidRPr="00111FFD">
        <w:rPr>
          <w:rFonts w:ascii="Times New Roman" w:hAnsi="Times New Roman"/>
          <w:sz w:val="24"/>
          <w:szCs w:val="24"/>
        </w:rPr>
        <w:t>В целях усиления борьбы со скотокрадством на территории кожууна приняты ПОСТАНОВЛЕНИЯ администрации кожууна № 28 от 02 марта 2015 года «Об утверждении справки единой формы по упорядочению перемещения, реализации скота и мясопродуктов на территории Тес-Хемского кожууна», №145 от 26 октября 2015 года «О правилах содержания, выпаса и прогона сельскохозяйственных животных на территории Тес-Хемского кожууна Республики Тыва».</w:t>
      </w:r>
      <w:proofErr w:type="gramEnd"/>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w:t>
      </w:r>
      <w:proofErr w:type="gramStart"/>
      <w:r w:rsidRPr="00111FFD">
        <w:rPr>
          <w:rFonts w:ascii="Times New Roman" w:hAnsi="Times New Roman"/>
          <w:sz w:val="24"/>
          <w:szCs w:val="24"/>
        </w:rPr>
        <w:t>Кроме того председателем администрации кожууна дано  указание о создании на сумонах организованного выпаса скота, как одной из препятствий скотокрадству (из анализа совершенных преступлений по кражам скота следует, что скот крадется во время свободного безнадзорного выпаса), данное мероприятие на территории кожууна не исполнено, хотя данный вопрос неоднократно поднимался на сходах граждан и на коллегиальных совещаниях кожууна.</w:t>
      </w:r>
      <w:proofErr w:type="gramEnd"/>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На поиск потерявшегося скота задействуются значительные силы и средства, тратится большое количество ГСМ, отвлекается личный состав. Наибольшее количество краж скота совершено на территории с. Самагалтай, с. </w:t>
      </w:r>
      <w:proofErr w:type="gramStart"/>
      <w:r w:rsidRPr="00111FFD">
        <w:rPr>
          <w:rFonts w:ascii="Times New Roman" w:hAnsi="Times New Roman"/>
          <w:sz w:val="24"/>
          <w:szCs w:val="24"/>
        </w:rPr>
        <w:t>Берт-Даг</w:t>
      </w:r>
      <w:proofErr w:type="gramEnd"/>
      <w:r w:rsidRPr="00111FFD">
        <w:rPr>
          <w:rFonts w:ascii="Times New Roman" w:hAnsi="Times New Roman"/>
          <w:sz w:val="24"/>
          <w:szCs w:val="24"/>
        </w:rPr>
        <w:t>,    с. Белдир-</w:t>
      </w:r>
      <w:proofErr w:type="spellStart"/>
      <w:r w:rsidRPr="00111FFD">
        <w:rPr>
          <w:rFonts w:ascii="Times New Roman" w:hAnsi="Times New Roman"/>
          <w:sz w:val="24"/>
          <w:szCs w:val="24"/>
        </w:rPr>
        <w:t>Арыг</w:t>
      </w:r>
      <w:proofErr w:type="spellEnd"/>
      <w:r w:rsidRPr="00111FFD">
        <w:rPr>
          <w:rFonts w:ascii="Times New Roman" w:hAnsi="Times New Roman"/>
          <w:sz w:val="24"/>
          <w:szCs w:val="24"/>
        </w:rPr>
        <w:t xml:space="preserve">,  с. Ак-Эрик.       </w:t>
      </w:r>
    </w:p>
    <w:p w:rsidR="009445EB" w:rsidRPr="00111FFD" w:rsidRDefault="009445EB" w:rsidP="009445EB">
      <w:pPr>
        <w:pStyle w:val="af4"/>
        <w:ind w:firstLine="567"/>
        <w:jc w:val="both"/>
        <w:rPr>
          <w:rFonts w:ascii="Times New Roman" w:hAnsi="Times New Roman"/>
          <w:sz w:val="24"/>
          <w:szCs w:val="24"/>
        </w:rPr>
      </w:pPr>
      <w:proofErr w:type="gramStart"/>
      <w:r w:rsidRPr="00111FFD">
        <w:rPr>
          <w:rFonts w:ascii="Times New Roman" w:hAnsi="Times New Roman"/>
          <w:sz w:val="24"/>
          <w:szCs w:val="24"/>
        </w:rPr>
        <w:lastRenderedPageBreak/>
        <w:t>По прежнему</w:t>
      </w:r>
      <w:proofErr w:type="gramEnd"/>
      <w:r w:rsidRPr="00111FFD">
        <w:rPr>
          <w:rFonts w:ascii="Times New Roman" w:hAnsi="Times New Roman"/>
          <w:sz w:val="24"/>
          <w:szCs w:val="24"/>
        </w:rPr>
        <w:t xml:space="preserve"> не на должном уровне остается раскрытие преступлений,  категории «прошлых лет».  По оперативным данным за отчетный период раскрыто и расследовано 5  преступлений (АППГ- 2).</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По горячим следам раскрыто 55 из 203 преступлений, удельный вес 27.9%.</w:t>
      </w:r>
    </w:p>
    <w:p w:rsidR="009445EB" w:rsidRPr="00111FFD" w:rsidRDefault="009445EB" w:rsidP="009445EB">
      <w:pPr>
        <w:pStyle w:val="af4"/>
        <w:ind w:firstLine="567"/>
        <w:jc w:val="both"/>
        <w:rPr>
          <w:rFonts w:ascii="Times New Roman" w:hAnsi="Times New Roman"/>
          <w:sz w:val="24"/>
          <w:szCs w:val="24"/>
        </w:rPr>
      </w:pPr>
      <w:proofErr w:type="gramStart"/>
      <w:r w:rsidRPr="00111FFD">
        <w:rPr>
          <w:rFonts w:ascii="Times New Roman" w:hAnsi="Times New Roman"/>
          <w:sz w:val="24"/>
          <w:szCs w:val="24"/>
        </w:rPr>
        <w:t>По линии розыскной работы - в отчетном периоде разысканы 2 преступника, что составляет 50% (</w:t>
      </w:r>
      <w:proofErr w:type="spellStart"/>
      <w:r w:rsidRPr="00111FFD">
        <w:rPr>
          <w:rFonts w:ascii="Times New Roman" w:hAnsi="Times New Roman"/>
          <w:sz w:val="24"/>
          <w:szCs w:val="24"/>
        </w:rPr>
        <w:t>Далай</w:t>
      </w:r>
      <w:proofErr w:type="spellEnd"/>
      <w:r w:rsidRPr="00111FFD">
        <w:rPr>
          <w:rFonts w:ascii="Times New Roman" w:hAnsi="Times New Roman"/>
          <w:sz w:val="24"/>
          <w:szCs w:val="24"/>
        </w:rPr>
        <w:t xml:space="preserve"> О.В. по у/д 7-16/15 по ч. 1 ст. 111 УК РФ, </w:t>
      </w:r>
      <w:proofErr w:type="spellStart"/>
      <w:r w:rsidRPr="00111FFD">
        <w:rPr>
          <w:rFonts w:ascii="Times New Roman" w:hAnsi="Times New Roman"/>
          <w:sz w:val="24"/>
          <w:szCs w:val="24"/>
        </w:rPr>
        <w:t>Агбаан</w:t>
      </w:r>
      <w:proofErr w:type="spellEnd"/>
      <w:r w:rsidRPr="00111FFD">
        <w:rPr>
          <w:rFonts w:ascii="Times New Roman" w:hAnsi="Times New Roman"/>
          <w:sz w:val="24"/>
          <w:szCs w:val="24"/>
        </w:rPr>
        <w:t xml:space="preserve"> В.Н. по у/д 7-113/15 по ч. 2 ст. 115 УК РФ), на конец отчетного периода в розыске находятся 2 преступника, из них федеральном розыске 2 (</w:t>
      </w:r>
      <w:proofErr w:type="spellStart"/>
      <w:r w:rsidRPr="00111FFD">
        <w:rPr>
          <w:rFonts w:ascii="Times New Roman" w:hAnsi="Times New Roman"/>
          <w:sz w:val="24"/>
          <w:szCs w:val="24"/>
        </w:rPr>
        <w:t>Айыыжы</w:t>
      </w:r>
      <w:proofErr w:type="spellEnd"/>
      <w:r w:rsidRPr="00111FFD">
        <w:rPr>
          <w:rFonts w:ascii="Times New Roman" w:hAnsi="Times New Roman"/>
          <w:sz w:val="24"/>
          <w:szCs w:val="24"/>
        </w:rPr>
        <w:t xml:space="preserve"> А.С.</w:t>
      </w:r>
      <w:proofErr w:type="gramEnd"/>
      <w:r w:rsidRPr="00111FFD">
        <w:rPr>
          <w:rFonts w:ascii="Times New Roman" w:hAnsi="Times New Roman"/>
          <w:sz w:val="24"/>
          <w:szCs w:val="24"/>
        </w:rPr>
        <w:t xml:space="preserve"> с 2010 года по ч. 2 ст. 158 УК РФ, Монгуш А.С. с 1997 года по ч. 4 ст. 337 УК РФ). Без вести пропавших лиц остаток- 3 (Волков В.Л. с 2011 года, </w:t>
      </w:r>
      <w:proofErr w:type="spellStart"/>
      <w:r w:rsidRPr="00111FFD">
        <w:rPr>
          <w:rFonts w:ascii="Times New Roman" w:hAnsi="Times New Roman"/>
          <w:sz w:val="24"/>
          <w:szCs w:val="24"/>
        </w:rPr>
        <w:t>Монгул-оол</w:t>
      </w:r>
      <w:proofErr w:type="spellEnd"/>
      <w:r w:rsidRPr="00111FFD">
        <w:rPr>
          <w:rFonts w:ascii="Times New Roman" w:hAnsi="Times New Roman"/>
          <w:sz w:val="24"/>
          <w:szCs w:val="24"/>
        </w:rPr>
        <w:t xml:space="preserve"> К.Н. с 2009 года, </w:t>
      </w:r>
      <w:proofErr w:type="spellStart"/>
      <w:r w:rsidRPr="00111FFD">
        <w:rPr>
          <w:rFonts w:ascii="Times New Roman" w:hAnsi="Times New Roman"/>
          <w:sz w:val="24"/>
          <w:szCs w:val="24"/>
        </w:rPr>
        <w:t>Бухтуев</w:t>
      </w:r>
      <w:proofErr w:type="spellEnd"/>
      <w:r w:rsidRPr="00111FFD">
        <w:rPr>
          <w:rFonts w:ascii="Times New Roman" w:hAnsi="Times New Roman"/>
          <w:sz w:val="24"/>
          <w:szCs w:val="24"/>
        </w:rPr>
        <w:t xml:space="preserve"> С.Р. с 2009 года). Не опознанных трупов - 0.</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 целях профилактики бытовой преступности, тяжких и особо тяжких преступлений против личности, усилия были направлены на выявление превентивных составов преступлений, так сотрудниками полиции выявлено 57 преступлений (АППГ- 42),  рост 35.7 %, из них расследовано- 37 (АППГ-32) дел,</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по статьям УК РФ: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ст. 112 УК РФ – 7 (АППГ-8), снижение 12%, расследовано 6(7);</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ст. 115 УК РФ - 23 (АППГ-6), рост на 283 %, расследовано 18(6);</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ст.116 – 7 (АППГ-9), - 22% расследовано 4(8),</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ст. 119 - 12 (АППГ- 10),рост 20%,  расследовано 8(10),</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Кроме того выявлены преступления по ст. 228 УК РФ -6 (АППГ-2), рост на 200%, раскрываемость которых составляет 85.71%;</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кроме того выявлен факт сбыта спиртосодержащей продукции предусмотренной  ст. 238 УК РФ – 1 (АППГ-0).</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 отчетном периоде удалось удержать бытовую преступность, так зарегистрировано преступлений совершенных на бытовой почве 27 (АППГ- 38),   удельный вес  28,9%,  из них; убийств 2 (АППГ-2), умышленное причинение тяжкого вреда здоровью (ст. 111 УК РФ) – 6 (АППГ- 5) уд</w:t>
      </w:r>
      <w:proofErr w:type="gramStart"/>
      <w:r w:rsidRPr="00111FFD">
        <w:rPr>
          <w:rFonts w:ascii="Times New Roman" w:hAnsi="Times New Roman"/>
          <w:sz w:val="24"/>
          <w:szCs w:val="24"/>
        </w:rPr>
        <w:t>.</w:t>
      </w:r>
      <w:proofErr w:type="gramEnd"/>
      <w:r w:rsidRPr="00111FFD">
        <w:rPr>
          <w:rFonts w:ascii="Times New Roman" w:hAnsi="Times New Roman"/>
          <w:sz w:val="24"/>
          <w:szCs w:val="24"/>
        </w:rPr>
        <w:t xml:space="preserve"> </w:t>
      </w:r>
      <w:proofErr w:type="gramStart"/>
      <w:r w:rsidRPr="00111FFD">
        <w:rPr>
          <w:rFonts w:ascii="Times New Roman" w:hAnsi="Times New Roman"/>
          <w:sz w:val="24"/>
          <w:szCs w:val="24"/>
        </w:rPr>
        <w:t>в</w:t>
      </w:r>
      <w:proofErr w:type="gramEnd"/>
      <w:r w:rsidRPr="00111FFD">
        <w:rPr>
          <w:rFonts w:ascii="Times New Roman" w:hAnsi="Times New Roman"/>
          <w:sz w:val="24"/>
          <w:szCs w:val="24"/>
        </w:rPr>
        <w:t>ес  66.67%, в том числе со смертельным исходом 1 (АППГ-2), уд. вес 100%, угроза убийством 4 (АППГ-10) уд. вес 50%, причинение менее тяжкого вреда здоровью 14 (АППГ-11) уд. вес. 51.85%.</w:t>
      </w:r>
    </w:p>
    <w:p w:rsidR="009445EB" w:rsidRPr="00111FFD" w:rsidRDefault="009445EB" w:rsidP="009445EB">
      <w:pPr>
        <w:pStyle w:val="af4"/>
        <w:ind w:firstLine="567"/>
        <w:jc w:val="both"/>
        <w:rPr>
          <w:rFonts w:ascii="Times New Roman" w:hAnsi="Times New Roman"/>
          <w:sz w:val="24"/>
          <w:szCs w:val="24"/>
        </w:rPr>
      </w:pPr>
      <w:proofErr w:type="gramStart"/>
      <w:r w:rsidRPr="00111FFD">
        <w:rPr>
          <w:rFonts w:ascii="Times New Roman" w:hAnsi="Times New Roman"/>
          <w:sz w:val="24"/>
          <w:szCs w:val="24"/>
        </w:rPr>
        <w:t>За отчетный период проведенными оперативно-профилактическими мероприятиями «Жилой сектор», «Правопорядок», «Улица»,  «Надзор», «Арсенал»,  «Штраф»,  и других, направленные на профилактику   повторной и пьяной преступности,   удержано:</w:t>
      </w:r>
      <w:proofErr w:type="gramEnd"/>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  количество преступлений совершенных лицами ранее совершавших преступление 41 против 56 прошлого года, раннее судимыми 29 против 45 прошлого года,  в состоянии алкогольного 58 против 53 прошлого года, рост на 9.43%, неработающим населением 77 против 79 прошлого года, снижение на 2.53%, группой лиц 5 против 7 прошлого года, снижение </w:t>
      </w:r>
      <w:proofErr w:type="gramStart"/>
      <w:r w:rsidRPr="00111FFD">
        <w:rPr>
          <w:rFonts w:ascii="Times New Roman" w:hAnsi="Times New Roman"/>
          <w:sz w:val="24"/>
          <w:szCs w:val="24"/>
        </w:rPr>
        <w:t>на</w:t>
      </w:r>
      <w:proofErr w:type="gramEnd"/>
      <w:r w:rsidRPr="00111FFD">
        <w:rPr>
          <w:rFonts w:ascii="Times New Roman" w:hAnsi="Times New Roman"/>
          <w:sz w:val="24"/>
          <w:szCs w:val="24"/>
        </w:rPr>
        <w:t xml:space="preserve"> 28.6%.</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Из инициативно выявленных преступлений сотрудниками полиции допущен рецидив преступлений -18 (АППГ-15) рост на 20%, опасного и особо опасного рецидива преступлений на территории кожууна не допущено.</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За отчетный период удалось </w:t>
      </w:r>
      <w:proofErr w:type="gramStart"/>
      <w:r w:rsidRPr="00111FFD">
        <w:rPr>
          <w:rFonts w:ascii="Times New Roman" w:hAnsi="Times New Roman"/>
          <w:sz w:val="24"/>
          <w:szCs w:val="24"/>
        </w:rPr>
        <w:t>удержать рост преступлений совершенных в общественных местах всего совершено</w:t>
      </w:r>
      <w:proofErr w:type="gramEnd"/>
      <w:r w:rsidRPr="00111FFD">
        <w:rPr>
          <w:rFonts w:ascii="Times New Roman" w:hAnsi="Times New Roman"/>
          <w:sz w:val="24"/>
          <w:szCs w:val="24"/>
        </w:rPr>
        <w:t xml:space="preserve"> 13 преступлений (АППГ- 15), снижение на 13,33%, раскрываемость которых составляет 90%;</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в том числе на улицах зарегистрировано 6 (АППГ - 9), снижение на 33.33%,  раскрываемость которых составила 100%.</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На данный показатель в какой то мере повлияло создание в территории Тес-Хемского района Добровольно Народных Дружин – 7 (по всем 7 сумонам), которые в составе 87 дружинников в течени</w:t>
      </w:r>
      <w:proofErr w:type="gramStart"/>
      <w:r w:rsidRPr="00111FFD">
        <w:rPr>
          <w:rFonts w:ascii="Times New Roman" w:hAnsi="Times New Roman"/>
          <w:sz w:val="24"/>
          <w:szCs w:val="24"/>
        </w:rPr>
        <w:t>и</w:t>
      </w:r>
      <w:proofErr w:type="gramEnd"/>
      <w:r w:rsidRPr="00111FFD">
        <w:rPr>
          <w:rFonts w:ascii="Times New Roman" w:hAnsi="Times New Roman"/>
          <w:sz w:val="24"/>
          <w:szCs w:val="24"/>
        </w:rPr>
        <w:t xml:space="preserve"> отчетного периода выходили на дежурство по ООП 456 раз, в ходе дежурства по ООП совместно с сотрудниками полиции пресекли  более 20 правонарушений.</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Из общественных мест в состоянии алкогольного опьянения в дежурную часть доставлено – 849 (АППГ- 749) граждан нарушающих общественный порядок, из них за совершение преступления – 47 (23), за совершение правонарушения – 464 (290).</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По линии УУП и ПДН всего выявлено нарушений административного законодательства – 1509 (АППГ-1036) рост на 26%, из которых отменено прокурором 1 протокол об административном правонарушении.</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lastRenderedPageBreak/>
        <w:t>В отчетном периоде всего сотрудниками полиции наложено административных штрафов:</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Общая взыскаемость составляет 23,6% (АППГ-24.5%); составлено – 158 протоколов об административном правонарушении по ст. 20.25 КоАП РФ, судебным приставам для принудительного взыскания направлено – 115, из которых ФССП взыскано – 20 000 рублей, (наложено 652 000 </w:t>
      </w:r>
      <w:proofErr w:type="spellStart"/>
      <w:r w:rsidRPr="00111FFD">
        <w:rPr>
          <w:rFonts w:ascii="Times New Roman" w:hAnsi="Times New Roman"/>
          <w:sz w:val="24"/>
          <w:szCs w:val="24"/>
        </w:rPr>
        <w:t>руб</w:t>
      </w:r>
      <w:proofErr w:type="spellEnd"/>
      <w:r w:rsidRPr="00111FFD">
        <w:rPr>
          <w:rFonts w:ascii="Times New Roman" w:hAnsi="Times New Roman"/>
          <w:sz w:val="24"/>
          <w:szCs w:val="24"/>
        </w:rPr>
        <w:t>).</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Выявлено 41 фактов незаконной реализации  спиртосодержащей продукции,  изъято всего – 909,5 литра спиртосодержащей продукции, из них спирта – 60 литра, пива – 690 литра,  водки – 10 литра, иной спиртосодержащей жидкости – 145 литра.</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Выявлено преступлений по незаконному обороту оружия, предусмотренных ст. 222 УК РФ – 2 (АППГ- 7), снижение на 70%, раскрываемость составляет 100%.</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Изъято в административном порядке оружия – 58 единиц огнестрельного оружия (нарезное – 29, гладкоствольное – 28), в  добровольно сдано 6 ед. оружия, 0 шт. патронов.</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w:t>
      </w:r>
      <w:proofErr w:type="gramStart"/>
      <w:r w:rsidRPr="00111FFD">
        <w:rPr>
          <w:rFonts w:ascii="Times New Roman" w:hAnsi="Times New Roman"/>
          <w:sz w:val="24"/>
          <w:szCs w:val="24"/>
        </w:rPr>
        <w:t xml:space="preserve">Кроме того в отчетном периоде не смотря на ряд принятых мер профилактического характера в области безопасности дорожного движения на территории Тес-Хемского района допущены ДТП – 4 (АППГ- 6), снижение на 33%, раскрываемость составляет 75%, в том числе со смертельным исходом – 3 (АППГ-3), в которых погибли 5 (АППГ-3) + 66.7%, из которых 3 женщин, расследовано 3 (АППГ-1),  </w:t>
      </w:r>
      <w:proofErr w:type="gramEnd"/>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В целях снижения аварийности на дорогах инспекторами ДПС выявлено 1742 (АППГ- 1407) административных правонарушений, из которых 85 (АППГ- 70) водителя лишены права на управление транспортным средством.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Так, за отчетный период ГИБДД наложено- 1 144 300 руб., взыскано – 562 800 </w:t>
      </w:r>
      <w:proofErr w:type="spellStart"/>
      <w:r w:rsidRPr="00111FFD">
        <w:rPr>
          <w:rFonts w:ascii="Times New Roman" w:hAnsi="Times New Roman"/>
          <w:sz w:val="24"/>
          <w:szCs w:val="24"/>
        </w:rPr>
        <w:t>руб</w:t>
      </w:r>
      <w:proofErr w:type="spellEnd"/>
      <w:r w:rsidRPr="00111FFD">
        <w:rPr>
          <w:rFonts w:ascii="Times New Roman" w:hAnsi="Times New Roman"/>
          <w:sz w:val="24"/>
          <w:szCs w:val="24"/>
        </w:rPr>
        <w:t>, взыскаемость административных штрафов составила 49 %.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Несмотря на принимаемые меры в оперативно-служебной деятельности в ПП № 10  МО МВД РФ «Тандинский», допущено:</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рост краж скота</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рост совершенных тяжких и особо тяжких преступлений (ч. 1 и 4 ст. 111 УК РФ, ч. 3 ст. 158 УК РФ)</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низкие результаты по выявлению и расследованию преступлений в сфере незаконного оборота оружия.</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слабо организована работа по </w:t>
      </w:r>
      <w:proofErr w:type="spellStart"/>
      <w:r w:rsidRPr="00111FFD">
        <w:rPr>
          <w:rFonts w:ascii="Times New Roman" w:hAnsi="Times New Roman"/>
          <w:sz w:val="24"/>
          <w:szCs w:val="24"/>
        </w:rPr>
        <w:t>взыскаемости</w:t>
      </w:r>
      <w:proofErr w:type="spellEnd"/>
      <w:r w:rsidRPr="00111FFD">
        <w:rPr>
          <w:rFonts w:ascii="Times New Roman" w:hAnsi="Times New Roman"/>
          <w:sz w:val="24"/>
          <w:szCs w:val="24"/>
        </w:rPr>
        <w:t xml:space="preserve"> наложенных административных штрафов.</w:t>
      </w:r>
    </w:p>
    <w:p w:rsidR="00FB0DF2" w:rsidRDefault="00FB0DF2" w:rsidP="00FB0DF2">
      <w:pPr>
        <w:pStyle w:val="af4"/>
        <w:ind w:firstLine="567"/>
        <w:jc w:val="center"/>
        <w:rPr>
          <w:rFonts w:ascii="Times New Roman" w:hAnsi="Times New Roman"/>
          <w:b/>
          <w:sz w:val="24"/>
          <w:szCs w:val="24"/>
        </w:rPr>
      </w:pPr>
    </w:p>
    <w:p w:rsidR="00FB0DF2" w:rsidRPr="00111FFD" w:rsidRDefault="009445EB" w:rsidP="00FB0DF2">
      <w:pPr>
        <w:pStyle w:val="af4"/>
        <w:ind w:firstLine="567"/>
        <w:jc w:val="center"/>
        <w:rPr>
          <w:rFonts w:ascii="Times New Roman" w:hAnsi="Times New Roman"/>
          <w:b/>
          <w:sz w:val="24"/>
          <w:szCs w:val="24"/>
        </w:rPr>
      </w:pPr>
      <w:r w:rsidRPr="00111FFD">
        <w:rPr>
          <w:rFonts w:ascii="Times New Roman" w:hAnsi="Times New Roman"/>
          <w:b/>
          <w:sz w:val="24"/>
          <w:szCs w:val="24"/>
        </w:rPr>
        <w:t>Отчет Админи</w:t>
      </w:r>
      <w:r w:rsidR="00FB0DF2">
        <w:rPr>
          <w:rFonts w:ascii="Times New Roman" w:hAnsi="Times New Roman"/>
          <w:b/>
          <w:sz w:val="24"/>
          <w:szCs w:val="24"/>
        </w:rPr>
        <w:t>стративной комиссии за 2015 год</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За 12 месяцев 2015 года Административной комиссией проведено 7 заседаний, на которых было рассмотрено 69 материалов по административным правонарушениям. Из них вынесено 56 предупреждения, 3 гражданина привлечены к административному штрафу по статье  8.4 КоАП РФ (нарушение сфере благоустройства) в размере  1500 рублей, 2 гражданина привлечены к административному штрафу по статье 3.11 КоАП РТ (сбыт гражданами спиртосодержащей жидкости) в размере 4000 рублей. Более 29 административных материалов было прекращено связи с утратившей силы статьи 3.11 КоАП РТ.</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 отношении 8 граждан идет следственные действия для возбуждения уголовных и административных дел, то есть спирт находиться на экспертизах.</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За  12 месяцами 2015 года полицией было изъято 135 литров спирта, 92 литров пива, 487 литров водки идет увеличение продажи подпольных суррогатных </w:t>
      </w:r>
      <w:proofErr w:type="gramStart"/>
      <w:r w:rsidRPr="00111FFD">
        <w:rPr>
          <w:rFonts w:ascii="Times New Roman" w:hAnsi="Times New Roman"/>
          <w:sz w:val="24"/>
          <w:szCs w:val="24"/>
        </w:rPr>
        <w:t>продукций</w:t>
      </w:r>
      <w:proofErr w:type="gramEnd"/>
      <w:r w:rsidRPr="00111FFD">
        <w:rPr>
          <w:rFonts w:ascii="Times New Roman" w:hAnsi="Times New Roman"/>
          <w:sz w:val="24"/>
          <w:szCs w:val="24"/>
        </w:rPr>
        <w:t xml:space="preserve"> то есть спирта.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За нарушение и не соблюдение индивидуальных предпринимателей и юридических лиц розничной продажи алкогольной и спиртосодержащей продукции оштрафованы на сумму 215 тыс. рублей.</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На данный момент направлено письмо в отдел лицензирования отдельных видов деятельности в г. Кызыл о том, чт</w:t>
      </w:r>
      <w:proofErr w:type="gramStart"/>
      <w:r w:rsidRPr="00111FFD">
        <w:rPr>
          <w:rFonts w:ascii="Times New Roman" w:hAnsi="Times New Roman"/>
          <w:sz w:val="24"/>
          <w:szCs w:val="24"/>
        </w:rPr>
        <w:t>о ООО</w:t>
      </w:r>
      <w:proofErr w:type="gramEnd"/>
      <w:r w:rsidRPr="00111FFD">
        <w:rPr>
          <w:rFonts w:ascii="Times New Roman" w:hAnsi="Times New Roman"/>
          <w:sz w:val="24"/>
          <w:szCs w:val="24"/>
        </w:rPr>
        <w:t xml:space="preserve"> «</w:t>
      </w:r>
      <w:proofErr w:type="spellStart"/>
      <w:r w:rsidRPr="00111FFD">
        <w:rPr>
          <w:rFonts w:ascii="Times New Roman" w:hAnsi="Times New Roman"/>
          <w:sz w:val="24"/>
          <w:szCs w:val="24"/>
        </w:rPr>
        <w:t>Сылдыс</w:t>
      </w:r>
      <w:proofErr w:type="spellEnd"/>
      <w:r w:rsidRPr="00111FFD">
        <w:rPr>
          <w:rFonts w:ascii="Times New Roman" w:hAnsi="Times New Roman"/>
          <w:sz w:val="24"/>
          <w:szCs w:val="24"/>
        </w:rPr>
        <w:t xml:space="preserve"> плюс» нарушает правила и закон РФ, то есть не соблюдает правила продажи алкогольной продукции.</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На территории Тес-Хемского кожууна на сегодняшний день существует 14 адресов за аналогичный период составляло 38 большинство из них находятся в с. </w:t>
      </w:r>
      <w:proofErr w:type="gramStart"/>
      <w:r w:rsidRPr="00111FFD">
        <w:rPr>
          <w:rFonts w:ascii="Times New Roman" w:hAnsi="Times New Roman"/>
          <w:sz w:val="24"/>
          <w:szCs w:val="24"/>
        </w:rPr>
        <w:t>Берт-Даг</w:t>
      </w:r>
      <w:proofErr w:type="gramEnd"/>
      <w:r w:rsidRPr="00111FFD">
        <w:rPr>
          <w:rFonts w:ascii="Times New Roman" w:hAnsi="Times New Roman"/>
          <w:sz w:val="24"/>
          <w:szCs w:val="24"/>
        </w:rPr>
        <w:t xml:space="preserve"> и Самагалтай.</w:t>
      </w:r>
    </w:p>
    <w:p w:rsidR="009445EB" w:rsidRPr="00111FFD" w:rsidRDefault="009445EB" w:rsidP="009445EB">
      <w:pPr>
        <w:pStyle w:val="af4"/>
        <w:ind w:firstLine="567"/>
        <w:jc w:val="both"/>
        <w:rPr>
          <w:rFonts w:ascii="Times New Roman" w:hAnsi="Times New Roman"/>
          <w:sz w:val="24"/>
          <w:szCs w:val="24"/>
        </w:rPr>
      </w:pPr>
    </w:p>
    <w:p w:rsidR="009445EB" w:rsidRPr="00111FFD" w:rsidRDefault="009445EB" w:rsidP="00FB0DF2">
      <w:pPr>
        <w:pStyle w:val="af4"/>
        <w:ind w:firstLine="567"/>
        <w:jc w:val="center"/>
        <w:rPr>
          <w:rFonts w:ascii="Times New Roman" w:hAnsi="Times New Roman"/>
          <w:b/>
          <w:sz w:val="24"/>
          <w:szCs w:val="24"/>
        </w:rPr>
      </w:pPr>
      <w:r w:rsidRPr="00111FFD">
        <w:rPr>
          <w:rFonts w:ascii="Times New Roman" w:hAnsi="Times New Roman"/>
          <w:b/>
          <w:sz w:val="24"/>
          <w:szCs w:val="24"/>
        </w:rPr>
        <w:t>Выходы доброволь</w:t>
      </w:r>
      <w:r w:rsidR="00FB0DF2">
        <w:rPr>
          <w:rFonts w:ascii="Times New Roman" w:hAnsi="Times New Roman"/>
          <w:b/>
          <w:sz w:val="24"/>
          <w:szCs w:val="24"/>
        </w:rPr>
        <w:t>ных народных дружин за 2015 год</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lastRenderedPageBreak/>
        <w:t>В Тес-Хемском кожууне во исполнение федерального закона РФ от 02 апреля 2014 г №44-ФЗ «Об участии граждан в общественном порядке» по состоянию на декабрь 2015 года кожууне формированы всего 7 добровольных народных дружин. Дружины официально зарегистрированы в региональном реестре народных дружин и общественных объединений правоохранительной деятельности, дружины такие как Ак-</w:t>
      </w:r>
      <w:proofErr w:type="spellStart"/>
      <w:r w:rsidRPr="00111FFD">
        <w:rPr>
          <w:rFonts w:ascii="Times New Roman" w:hAnsi="Times New Roman"/>
          <w:sz w:val="24"/>
          <w:szCs w:val="24"/>
        </w:rPr>
        <w:t>Бедик</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Чеди-Хаан</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Орукку</w:t>
      </w:r>
      <w:proofErr w:type="spellEnd"/>
      <w:r w:rsidRPr="00111FFD">
        <w:rPr>
          <w:rFonts w:ascii="Times New Roman" w:hAnsi="Times New Roman"/>
          <w:sz w:val="24"/>
          <w:szCs w:val="24"/>
        </w:rPr>
        <w:t xml:space="preserve">, Чыргаланды, </w:t>
      </w:r>
      <w:proofErr w:type="spellStart"/>
      <w:r w:rsidRPr="00111FFD">
        <w:rPr>
          <w:rFonts w:ascii="Times New Roman" w:hAnsi="Times New Roman"/>
          <w:sz w:val="24"/>
          <w:szCs w:val="24"/>
        </w:rPr>
        <w:t>Шуурмак</w:t>
      </w:r>
      <w:proofErr w:type="gramStart"/>
      <w:r w:rsidRPr="00111FFD">
        <w:rPr>
          <w:rFonts w:ascii="Times New Roman" w:hAnsi="Times New Roman"/>
          <w:sz w:val="24"/>
          <w:szCs w:val="24"/>
        </w:rPr>
        <w:t>,Т</w:t>
      </w:r>
      <w:proofErr w:type="gramEnd"/>
      <w:r w:rsidRPr="00111FFD">
        <w:rPr>
          <w:rFonts w:ascii="Times New Roman" w:hAnsi="Times New Roman"/>
          <w:sz w:val="24"/>
          <w:szCs w:val="24"/>
        </w:rPr>
        <w:t>ес</w:t>
      </w:r>
      <w:proofErr w:type="spellEnd"/>
      <w:r w:rsidRPr="00111FFD">
        <w:rPr>
          <w:rFonts w:ascii="Times New Roman" w:hAnsi="Times New Roman"/>
          <w:sz w:val="24"/>
          <w:szCs w:val="24"/>
        </w:rPr>
        <w:t xml:space="preserve"> и </w:t>
      </w:r>
      <w:proofErr w:type="spellStart"/>
      <w:r w:rsidRPr="00111FFD">
        <w:rPr>
          <w:rFonts w:ascii="Times New Roman" w:hAnsi="Times New Roman"/>
          <w:sz w:val="24"/>
          <w:szCs w:val="24"/>
        </w:rPr>
        <w:t>Агар</w:t>
      </w:r>
      <w:proofErr w:type="spellEnd"/>
      <w:r w:rsidRPr="00111FFD">
        <w:rPr>
          <w:rFonts w:ascii="Times New Roman" w:hAnsi="Times New Roman"/>
          <w:sz w:val="24"/>
          <w:szCs w:val="24"/>
        </w:rPr>
        <w:t xml:space="preserve">.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Основными целями и задачами граждан в участии в охране общественного порядка является содействие правоохранительным органам в обеспечении охраны общественного порядка, профилактика борьбы с преступлениями и правонарушениями, а также преступлений среди несовершеннолетних, выявление незаконной продажи спиртных  напитков, спиртосодержащей продукции. Предотвращение на общественных местах сумонов кожууна распития спиртных напитков, выявление случаев продажи спиртного.</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 настоящее время идет дополнительная регистрация граждан для участия в добровольных  народных дружинах. На декабрь месяц 2015 зарегистрированы 87 человек, дополнительно подано заявлений от 156 граждан дела, которые формируются участковыми полиции.</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Добровольные народные дружины оснащены жилетами со светоотражающей лентой, также каждому члену выданы удостоверения добровольного дружинника.</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Участие граждан по охране общественного порядка на территории кожууна по сравнению с предыдущими годами значительно выросло 2013 – 8542, 2014 – 10311, за 12 месяцев 2015  года – 10263.</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 оформлении и регистрации участников в единый реестр ДНД значительную поддержку оказывают начальник и участковые уполномоченные ПП№10 МО МВД РФ «Тандинский».</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Перед каждым выходом участников ДНД на охрану общественного порядка проводятся инструктажи командиром ДНД. Разработаны маршруты движения и график по выходу  ДНД.</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Добровольные народные дружины играют большую роль по профилактике правонарушений тем, что помогают при контрольных закупках с домов адресов и с магазинов. Участвуют как понятые и свидетели.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Добровольные народные дружины также обходят дома с целью выявления малообеспеченных семей, крайне бедных семей и семей, имеющих детей инвалидов совместно со специалистом КДН и </w:t>
      </w:r>
      <w:proofErr w:type="gramStart"/>
      <w:r w:rsidRPr="00111FFD">
        <w:rPr>
          <w:rFonts w:ascii="Times New Roman" w:hAnsi="Times New Roman"/>
          <w:sz w:val="24"/>
          <w:szCs w:val="24"/>
        </w:rPr>
        <w:t>ЗП</w:t>
      </w:r>
      <w:proofErr w:type="gramEnd"/>
      <w:r w:rsidRPr="00111FFD">
        <w:rPr>
          <w:rFonts w:ascii="Times New Roman" w:hAnsi="Times New Roman"/>
          <w:sz w:val="24"/>
          <w:szCs w:val="24"/>
        </w:rPr>
        <w:t xml:space="preserve"> особенно в зимний период времени, контролируется наличие дров, угля и продуктов питания. Также посещаются семьи, которые состоят на учете КДН и семьи, которые злоупотребляют алкоголь.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За массовость от коллективов и активное участие граждан от имени председателя Администрации Тес-Хемского кожууна учреждениям и организациям были вручены благодарности.</w:t>
      </w:r>
    </w:p>
    <w:p w:rsidR="009445EB" w:rsidRPr="00111FFD" w:rsidRDefault="009445EB" w:rsidP="00665014">
      <w:pPr>
        <w:pStyle w:val="af4"/>
        <w:ind w:firstLine="567"/>
        <w:jc w:val="center"/>
        <w:rPr>
          <w:rFonts w:ascii="Times New Roman" w:hAnsi="Times New Roman"/>
          <w:b/>
          <w:sz w:val="24"/>
          <w:szCs w:val="24"/>
        </w:rPr>
      </w:pPr>
      <w:r w:rsidRPr="00111FFD">
        <w:rPr>
          <w:rFonts w:ascii="Times New Roman" w:hAnsi="Times New Roman"/>
          <w:b/>
          <w:sz w:val="24"/>
          <w:szCs w:val="24"/>
        </w:rPr>
        <w:t>Отчет о проделанной  работе службы  муниципального архива  Администрации Тес-Хемского кожууна</w:t>
      </w:r>
      <w:r w:rsidR="00665014">
        <w:rPr>
          <w:rFonts w:ascii="Times New Roman" w:hAnsi="Times New Roman"/>
          <w:b/>
          <w:sz w:val="24"/>
          <w:szCs w:val="24"/>
        </w:rPr>
        <w:t xml:space="preserve"> </w:t>
      </w:r>
      <w:r w:rsidRPr="00111FFD">
        <w:rPr>
          <w:rFonts w:ascii="Times New Roman" w:hAnsi="Times New Roman"/>
          <w:b/>
          <w:sz w:val="24"/>
          <w:szCs w:val="24"/>
        </w:rPr>
        <w:t>за 2015 год.</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1.</w:t>
      </w:r>
      <w:r w:rsidRPr="00111FFD">
        <w:rPr>
          <w:rFonts w:ascii="Times New Roman" w:hAnsi="Times New Roman"/>
          <w:sz w:val="24"/>
          <w:szCs w:val="24"/>
        </w:rPr>
        <w:tab/>
        <w:t>Государственное  регулирование   развития   архивного  дела.</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В целях </w:t>
      </w:r>
      <w:proofErr w:type="gramStart"/>
      <w:r w:rsidRPr="00111FFD">
        <w:rPr>
          <w:rFonts w:ascii="Times New Roman" w:hAnsi="Times New Roman"/>
          <w:sz w:val="24"/>
          <w:szCs w:val="24"/>
        </w:rPr>
        <w:t>обеспечения эффективной работы службы муниципального архива Администрации</w:t>
      </w:r>
      <w:proofErr w:type="gramEnd"/>
      <w:r w:rsidRPr="00111FFD">
        <w:rPr>
          <w:rFonts w:ascii="Times New Roman" w:hAnsi="Times New Roman"/>
          <w:sz w:val="24"/>
          <w:szCs w:val="24"/>
        </w:rPr>
        <w:t xml:space="preserve"> Тес-Хемского кожууна внесла в коллегию Администрации Тес-Хемского кожууна Административный регламент по предоставлению муниципальной услуги «Оформление архивных справок», Административный  регламент по предоставлению муниципальной услуги «Хранение, комплектование (формирование), учет и использование архивных документов и архивных фондов».</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продолжается  внедрение  в практику  работы  учреждений   « Правил  организации хранения, комплектования, учета  и  использования   документов  Архивного  фонда  РФ.</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В 2015 году 24 апреля был проведен плановый семинар для ответственных специалистов за делопроизводство на тему: «Новые требования при составлении номенклатуры дел»</w:t>
      </w:r>
      <w:r w:rsidR="00797E9C" w:rsidRPr="00111FFD">
        <w:rPr>
          <w:rFonts w:ascii="Times New Roman" w:hAnsi="Times New Roman"/>
          <w:sz w:val="24"/>
          <w:szCs w:val="24"/>
        </w:rPr>
        <w:t xml:space="preserve"> </w:t>
      </w:r>
      <w:r w:rsidRPr="00111FFD">
        <w:rPr>
          <w:rFonts w:ascii="Times New Roman" w:hAnsi="Times New Roman"/>
          <w:sz w:val="24"/>
          <w:szCs w:val="24"/>
        </w:rPr>
        <w:t>присут</w:t>
      </w:r>
      <w:r w:rsidR="00797E9C" w:rsidRPr="00111FFD">
        <w:rPr>
          <w:rFonts w:ascii="Times New Roman" w:hAnsi="Times New Roman"/>
          <w:sz w:val="24"/>
          <w:szCs w:val="24"/>
        </w:rPr>
        <w:t>ст</w:t>
      </w:r>
      <w:r w:rsidRPr="00111FFD">
        <w:rPr>
          <w:rFonts w:ascii="Times New Roman" w:hAnsi="Times New Roman"/>
          <w:sz w:val="24"/>
          <w:szCs w:val="24"/>
        </w:rPr>
        <w:t>вов</w:t>
      </w:r>
      <w:r w:rsidR="00797E9C" w:rsidRPr="00111FFD">
        <w:rPr>
          <w:rFonts w:ascii="Times New Roman" w:hAnsi="Times New Roman"/>
          <w:sz w:val="24"/>
          <w:szCs w:val="24"/>
        </w:rPr>
        <w:t>али отв</w:t>
      </w:r>
      <w:r w:rsidRPr="00111FFD">
        <w:rPr>
          <w:rFonts w:ascii="Times New Roman" w:hAnsi="Times New Roman"/>
          <w:sz w:val="24"/>
          <w:szCs w:val="24"/>
        </w:rPr>
        <w:t>етственные работники сумонных поселений,</w:t>
      </w:r>
      <w:r w:rsidR="00797E9C" w:rsidRPr="00111FFD">
        <w:rPr>
          <w:rFonts w:ascii="Times New Roman" w:hAnsi="Times New Roman"/>
          <w:sz w:val="24"/>
          <w:szCs w:val="24"/>
        </w:rPr>
        <w:t xml:space="preserve"> </w:t>
      </w:r>
      <w:r w:rsidRPr="00111FFD">
        <w:rPr>
          <w:rFonts w:ascii="Times New Roman" w:hAnsi="Times New Roman"/>
          <w:sz w:val="24"/>
          <w:szCs w:val="24"/>
        </w:rPr>
        <w:t>делопроизводители учреждений и организаций,</w:t>
      </w:r>
      <w:r w:rsidR="00797E9C" w:rsidRPr="00111FFD">
        <w:rPr>
          <w:rFonts w:ascii="Times New Roman" w:hAnsi="Times New Roman"/>
          <w:sz w:val="24"/>
          <w:szCs w:val="24"/>
        </w:rPr>
        <w:t xml:space="preserve"> </w:t>
      </w:r>
      <w:r w:rsidRPr="00111FFD">
        <w:rPr>
          <w:rFonts w:ascii="Times New Roman" w:hAnsi="Times New Roman"/>
          <w:sz w:val="24"/>
          <w:szCs w:val="24"/>
        </w:rPr>
        <w:t>посетителей было-59 человек.</w:t>
      </w:r>
      <w:r w:rsidR="00797E9C" w:rsidRPr="00111FFD">
        <w:rPr>
          <w:rFonts w:ascii="Times New Roman" w:hAnsi="Times New Roman"/>
          <w:sz w:val="24"/>
          <w:szCs w:val="24"/>
        </w:rPr>
        <w:t xml:space="preserve"> </w:t>
      </w:r>
      <w:r w:rsidRPr="00111FFD">
        <w:rPr>
          <w:rFonts w:ascii="Times New Roman" w:hAnsi="Times New Roman"/>
          <w:sz w:val="24"/>
          <w:szCs w:val="24"/>
        </w:rPr>
        <w:t>Семинар прошел в нужном уровне.</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Во время семинара была проведена  выставка фотоальбомов и раскладушек ветеранов и заслуженных людей  Тес-Хемского кожууна</w:t>
      </w:r>
      <w:proofErr w:type="gramStart"/>
      <w:r w:rsidRPr="00111FFD">
        <w:rPr>
          <w:rFonts w:ascii="Times New Roman" w:hAnsi="Times New Roman"/>
          <w:sz w:val="24"/>
          <w:szCs w:val="24"/>
        </w:rPr>
        <w:t>,п</w:t>
      </w:r>
      <w:proofErr w:type="gramEnd"/>
      <w:r w:rsidRPr="00111FFD">
        <w:rPr>
          <w:rFonts w:ascii="Times New Roman" w:hAnsi="Times New Roman"/>
          <w:sz w:val="24"/>
          <w:szCs w:val="24"/>
        </w:rPr>
        <w:t>осетителей-74 человек.</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В 2015 году 24 августа был проведен семинар Республиканского значения для ответственных специалистов за делопроизводство и архив муниципальных образований Республики Тыва на </w:t>
      </w:r>
      <w:r w:rsidRPr="00111FFD">
        <w:rPr>
          <w:rFonts w:ascii="Times New Roman" w:hAnsi="Times New Roman"/>
          <w:sz w:val="24"/>
          <w:szCs w:val="24"/>
        </w:rPr>
        <w:lastRenderedPageBreak/>
        <w:t>тему: «Новые изменения при составлении номенклатуры дел» В семинаре участвовали архивариусы Пий-</w:t>
      </w:r>
      <w:proofErr w:type="spellStart"/>
      <w:r w:rsidRPr="00111FFD">
        <w:rPr>
          <w:rFonts w:ascii="Times New Roman" w:hAnsi="Times New Roman"/>
          <w:sz w:val="24"/>
          <w:szCs w:val="24"/>
        </w:rPr>
        <w:t>Хемского</w:t>
      </w:r>
      <w:proofErr w:type="spellEnd"/>
      <w:r w:rsidRPr="00111FFD">
        <w:rPr>
          <w:rFonts w:ascii="Times New Roman" w:hAnsi="Times New Roman"/>
          <w:sz w:val="24"/>
          <w:szCs w:val="24"/>
        </w:rPr>
        <w:t>,</w:t>
      </w:r>
      <w:r w:rsidR="00797E9C" w:rsidRPr="00111FFD">
        <w:rPr>
          <w:rFonts w:ascii="Times New Roman" w:hAnsi="Times New Roman"/>
          <w:sz w:val="24"/>
          <w:szCs w:val="24"/>
        </w:rPr>
        <w:t xml:space="preserve"> </w:t>
      </w:r>
      <w:r w:rsidRPr="00111FFD">
        <w:rPr>
          <w:rFonts w:ascii="Times New Roman" w:hAnsi="Times New Roman"/>
          <w:sz w:val="24"/>
          <w:szCs w:val="24"/>
        </w:rPr>
        <w:t>Эрзинского,</w:t>
      </w:r>
      <w:r w:rsidR="00797E9C" w:rsidRPr="00111FFD">
        <w:rPr>
          <w:rFonts w:ascii="Times New Roman" w:hAnsi="Times New Roman"/>
          <w:sz w:val="24"/>
          <w:szCs w:val="24"/>
        </w:rPr>
        <w:t xml:space="preserve"> </w:t>
      </w:r>
      <w:r w:rsidRPr="00111FFD">
        <w:rPr>
          <w:rFonts w:ascii="Times New Roman" w:hAnsi="Times New Roman"/>
          <w:sz w:val="24"/>
          <w:szCs w:val="24"/>
        </w:rPr>
        <w:t>Кызылского,</w:t>
      </w:r>
      <w:r w:rsidR="00797E9C" w:rsidRPr="00111FFD">
        <w:rPr>
          <w:rFonts w:ascii="Times New Roman" w:hAnsi="Times New Roman"/>
          <w:sz w:val="24"/>
          <w:szCs w:val="24"/>
        </w:rPr>
        <w:t xml:space="preserve"> </w:t>
      </w:r>
      <w:proofErr w:type="spellStart"/>
      <w:r w:rsidRPr="00111FFD">
        <w:rPr>
          <w:rFonts w:ascii="Times New Roman" w:hAnsi="Times New Roman"/>
          <w:sz w:val="24"/>
          <w:szCs w:val="24"/>
        </w:rPr>
        <w:t>Чаа-Хольского</w:t>
      </w:r>
      <w:proofErr w:type="spellEnd"/>
      <w:r w:rsidRPr="00111FFD">
        <w:rPr>
          <w:rFonts w:ascii="Times New Roman" w:hAnsi="Times New Roman"/>
          <w:sz w:val="24"/>
          <w:szCs w:val="24"/>
        </w:rPr>
        <w:t xml:space="preserve"> </w:t>
      </w:r>
      <w:proofErr w:type="gramStart"/>
      <w:r w:rsidRPr="00111FFD">
        <w:rPr>
          <w:rFonts w:ascii="Times New Roman" w:hAnsi="Times New Roman"/>
          <w:sz w:val="24"/>
          <w:szCs w:val="24"/>
        </w:rPr>
        <w:t>кожуунов</w:t>
      </w:r>
      <w:proofErr w:type="gramEnd"/>
      <w:r w:rsidRPr="00111FFD">
        <w:rPr>
          <w:rFonts w:ascii="Times New Roman" w:hAnsi="Times New Roman"/>
          <w:sz w:val="24"/>
          <w:szCs w:val="24"/>
        </w:rPr>
        <w:t xml:space="preserve"> а также директор Архивного </w:t>
      </w:r>
      <w:proofErr w:type="spellStart"/>
      <w:r w:rsidRPr="00111FFD">
        <w:rPr>
          <w:rFonts w:ascii="Times New Roman" w:hAnsi="Times New Roman"/>
          <w:sz w:val="24"/>
          <w:szCs w:val="24"/>
        </w:rPr>
        <w:t>Агенство</w:t>
      </w:r>
      <w:proofErr w:type="spellEnd"/>
      <w:r w:rsidRPr="00111FFD">
        <w:rPr>
          <w:rFonts w:ascii="Times New Roman" w:hAnsi="Times New Roman"/>
          <w:sz w:val="24"/>
          <w:szCs w:val="24"/>
        </w:rPr>
        <w:t xml:space="preserve"> Республики Тыва </w:t>
      </w:r>
      <w:proofErr w:type="spellStart"/>
      <w:r w:rsidRPr="00111FFD">
        <w:rPr>
          <w:rFonts w:ascii="Times New Roman" w:hAnsi="Times New Roman"/>
          <w:sz w:val="24"/>
          <w:szCs w:val="24"/>
        </w:rPr>
        <w:t>Арчимаева</w:t>
      </w:r>
      <w:proofErr w:type="spellEnd"/>
      <w:r w:rsidRPr="00111FFD">
        <w:rPr>
          <w:rFonts w:ascii="Times New Roman" w:hAnsi="Times New Roman"/>
          <w:sz w:val="24"/>
          <w:szCs w:val="24"/>
        </w:rPr>
        <w:t xml:space="preserve"> Розалия </w:t>
      </w:r>
      <w:proofErr w:type="spellStart"/>
      <w:r w:rsidRPr="00111FFD">
        <w:rPr>
          <w:rFonts w:ascii="Times New Roman" w:hAnsi="Times New Roman"/>
          <w:sz w:val="24"/>
          <w:szCs w:val="24"/>
        </w:rPr>
        <w:t>Монгушевна</w:t>
      </w:r>
      <w:proofErr w:type="spellEnd"/>
      <w:r w:rsidRPr="00111FFD">
        <w:rPr>
          <w:rFonts w:ascii="Times New Roman" w:hAnsi="Times New Roman"/>
          <w:sz w:val="24"/>
          <w:szCs w:val="24"/>
        </w:rPr>
        <w:t xml:space="preserve"> и ответственные специалисты Архивного </w:t>
      </w:r>
      <w:proofErr w:type="spellStart"/>
      <w:r w:rsidRPr="00111FFD">
        <w:rPr>
          <w:rFonts w:ascii="Times New Roman" w:hAnsi="Times New Roman"/>
          <w:sz w:val="24"/>
          <w:szCs w:val="24"/>
        </w:rPr>
        <w:t>Агенство</w:t>
      </w:r>
      <w:proofErr w:type="spellEnd"/>
      <w:r w:rsidRPr="00111FFD">
        <w:rPr>
          <w:rFonts w:ascii="Times New Roman" w:hAnsi="Times New Roman"/>
          <w:sz w:val="24"/>
          <w:szCs w:val="24"/>
        </w:rPr>
        <w:t xml:space="preserve"> РТ.</w:t>
      </w:r>
      <w:r w:rsidR="00797E9C" w:rsidRPr="00111FFD">
        <w:rPr>
          <w:rFonts w:ascii="Times New Roman" w:hAnsi="Times New Roman"/>
          <w:sz w:val="24"/>
          <w:szCs w:val="24"/>
        </w:rPr>
        <w:t xml:space="preserve"> </w:t>
      </w:r>
      <w:r w:rsidRPr="00111FFD">
        <w:rPr>
          <w:rFonts w:ascii="Times New Roman" w:hAnsi="Times New Roman"/>
          <w:sz w:val="24"/>
          <w:szCs w:val="24"/>
        </w:rPr>
        <w:t xml:space="preserve">Посетителей и приглашенные-62 человек.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Еженедельно  принимала  участие  в  аппаратных  совещаниях, в часах  контроля, собраниях  проводимых  кожуунной администрацией.</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Принимаю участие  в издании книги «О знаковых  людях  Тес-Хемского  кожууна» в честь 90-летия  образования Тес-Хемского  кожууна.</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-Принимала  участие на заседании экспертной комиссии по рассмотрению номенклатуры дел на 2015 год в Тес-Хемском районном суде.</w:t>
      </w:r>
    </w:p>
    <w:p w:rsidR="009445EB" w:rsidRPr="00111FFD" w:rsidRDefault="009445EB" w:rsidP="009445EB">
      <w:pPr>
        <w:pStyle w:val="af4"/>
        <w:ind w:firstLine="567"/>
        <w:jc w:val="center"/>
        <w:rPr>
          <w:rFonts w:ascii="Times New Roman" w:hAnsi="Times New Roman"/>
          <w:sz w:val="24"/>
          <w:szCs w:val="24"/>
        </w:rPr>
      </w:pPr>
    </w:p>
    <w:p w:rsidR="009445EB" w:rsidRPr="00665014" w:rsidRDefault="009445EB" w:rsidP="009445EB">
      <w:pPr>
        <w:pStyle w:val="af4"/>
        <w:ind w:firstLine="567"/>
        <w:jc w:val="center"/>
        <w:rPr>
          <w:rFonts w:ascii="Times New Roman" w:hAnsi="Times New Roman"/>
          <w:b/>
          <w:sz w:val="24"/>
          <w:szCs w:val="24"/>
        </w:rPr>
      </w:pPr>
      <w:r w:rsidRPr="00665014">
        <w:rPr>
          <w:rFonts w:ascii="Times New Roman" w:hAnsi="Times New Roman"/>
          <w:b/>
          <w:sz w:val="24"/>
          <w:szCs w:val="24"/>
        </w:rPr>
        <w:t>2.Обеспечение  сохранности  документов  архивного  фонда.</w:t>
      </w:r>
    </w:p>
    <w:p w:rsidR="009445EB" w:rsidRPr="00111FFD" w:rsidRDefault="009445EB" w:rsidP="009445EB">
      <w:pPr>
        <w:pStyle w:val="af4"/>
        <w:ind w:firstLine="567"/>
        <w:jc w:val="center"/>
        <w:rPr>
          <w:rFonts w:ascii="Times New Roman" w:hAnsi="Times New Roman"/>
          <w:sz w:val="24"/>
          <w:szCs w:val="24"/>
        </w:rPr>
      </w:pP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  целях лучшей  сохранности  документов  с января  2015 года по декабрь  месяц  2015  год  отреставрировано - 831 листов, прошито - 143 дел.</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Приняты документы управления  по администрированию  сумона Самагалтай (бухгалтерские документы – годовые отчеты, штатные  расписания, книги  приказов  по  личному  составу, книги  начислений  о заработной  плате), идет обработка  документов.</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Приняты  фотоальбомы  на  </w:t>
      </w:r>
      <w:proofErr w:type="spellStart"/>
      <w:r w:rsidRPr="00111FFD">
        <w:rPr>
          <w:rFonts w:ascii="Times New Roman" w:hAnsi="Times New Roman"/>
          <w:sz w:val="24"/>
          <w:szCs w:val="24"/>
        </w:rPr>
        <w:t>госхранение</w:t>
      </w:r>
      <w:proofErr w:type="spellEnd"/>
      <w:r w:rsidRPr="00111FFD">
        <w:rPr>
          <w:rFonts w:ascii="Times New Roman" w:hAnsi="Times New Roman"/>
          <w:sz w:val="24"/>
          <w:szCs w:val="24"/>
        </w:rPr>
        <w:t xml:space="preserve">, посвященной « </w:t>
      </w:r>
      <w:proofErr w:type="gramStart"/>
      <w:r w:rsidRPr="00111FFD">
        <w:rPr>
          <w:rFonts w:ascii="Times New Roman" w:hAnsi="Times New Roman"/>
          <w:sz w:val="24"/>
          <w:szCs w:val="24"/>
        </w:rPr>
        <w:t>К</w:t>
      </w:r>
      <w:proofErr w:type="gramEnd"/>
      <w:r w:rsidRPr="00111FFD">
        <w:rPr>
          <w:rFonts w:ascii="Times New Roman" w:hAnsi="Times New Roman"/>
          <w:sz w:val="24"/>
          <w:szCs w:val="24"/>
        </w:rPr>
        <w:t xml:space="preserve"> Дню 80-летию работников Отделении  почтовой  связи  с.Самагалтай»</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 Архивохранилище  проведен  косметический  ремонт, побелены стены, потолок, покрашен дверь. В целях обеспечения сохранности архивных документов велась работа по сплошной проверке наличия и физического состояния дел. Для  улучшения  физического  состояния  дел велась работа по реставрации и подшивке дел</w:t>
      </w:r>
    </w:p>
    <w:p w:rsidR="009445EB" w:rsidRPr="00111FFD" w:rsidRDefault="009445EB" w:rsidP="009445EB">
      <w:pPr>
        <w:pStyle w:val="af4"/>
        <w:ind w:firstLine="567"/>
        <w:jc w:val="both"/>
        <w:rPr>
          <w:rFonts w:ascii="Times New Roman" w:hAnsi="Times New Roman"/>
          <w:sz w:val="24"/>
          <w:szCs w:val="24"/>
        </w:rPr>
      </w:pPr>
    </w:p>
    <w:p w:rsidR="009445EB" w:rsidRPr="00665014" w:rsidRDefault="009445EB" w:rsidP="009445EB">
      <w:pPr>
        <w:pStyle w:val="af4"/>
        <w:ind w:firstLine="567"/>
        <w:jc w:val="center"/>
        <w:rPr>
          <w:rFonts w:ascii="Times New Roman" w:hAnsi="Times New Roman"/>
          <w:b/>
          <w:sz w:val="24"/>
          <w:szCs w:val="24"/>
        </w:rPr>
      </w:pPr>
      <w:r w:rsidRPr="00665014">
        <w:rPr>
          <w:rFonts w:ascii="Times New Roman" w:hAnsi="Times New Roman"/>
          <w:b/>
          <w:sz w:val="24"/>
          <w:szCs w:val="24"/>
        </w:rPr>
        <w:t>3.Создание информационно-поисковых  систем, научная  информация и использование  архивных  документов.</w:t>
      </w:r>
    </w:p>
    <w:p w:rsidR="009445EB" w:rsidRPr="00665014" w:rsidRDefault="009445EB" w:rsidP="009445EB">
      <w:pPr>
        <w:pStyle w:val="af4"/>
        <w:ind w:firstLine="567"/>
        <w:jc w:val="both"/>
        <w:rPr>
          <w:rFonts w:ascii="Times New Roman" w:hAnsi="Times New Roman"/>
          <w:b/>
          <w:sz w:val="24"/>
          <w:szCs w:val="24"/>
        </w:rPr>
      </w:pP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        Своевременно и качественно исполняются запросы  граждан   по   социально-правовому  характеру. В течение 12 месяцев поступило – 687 заявлений. Исполнено с положительным ответом - 672 заявлений, а с отрицательным  ответом - 15 заявлений. Запросы из  других  кожуунов  и  регионов, были исполнены и отправлены по почте 19 запросов  социально-правового  характера. Пользователи   архивной    информацией - 86  чел.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Проводим совместно встречные  проверки </w:t>
      </w:r>
      <w:proofErr w:type="gramStart"/>
      <w:r w:rsidRPr="00111FFD">
        <w:rPr>
          <w:rFonts w:ascii="Times New Roman" w:hAnsi="Times New Roman"/>
          <w:sz w:val="24"/>
          <w:szCs w:val="24"/>
        </w:rPr>
        <w:t>с</w:t>
      </w:r>
      <w:proofErr w:type="gramEnd"/>
      <w:r w:rsidRPr="00111FFD">
        <w:rPr>
          <w:rFonts w:ascii="Times New Roman" w:hAnsi="Times New Roman"/>
          <w:sz w:val="24"/>
          <w:szCs w:val="24"/>
        </w:rPr>
        <w:t xml:space="preserve"> специалистами пенсионного  фонда  кожууна – в количестве 144,расхождений не обнаружено.</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К международному дню пожилых люде</w:t>
      </w:r>
      <w:proofErr w:type="gramStart"/>
      <w:r w:rsidRPr="00111FFD">
        <w:rPr>
          <w:rFonts w:ascii="Times New Roman" w:hAnsi="Times New Roman"/>
          <w:sz w:val="24"/>
          <w:szCs w:val="24"/>
        </w:rPr>
        <w:t>й-</w:t>
      </w:r>
      <w:proofErr w:type="gramEnd"/>
      <w:r w:rsidRPr="00111FFD">
        <w:rPr>
          <w:rFonts w:ascii="Times New Roman" w:hAnsi="Times New Roman"/>
          <w:sz w:val="24"/>
          <w:szCs w:val="24"/>
        </w:rPr>
        <w:t xml:space="preserve"> была проведена выставка документальных материалов в здании КДК-посетителей-103 человек.</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Проведены  5 экскурсии в архив - присутствовала 33 человек (выпускники  </w:t>
      </w:r>
      <w:proofErr w:type="spellStart"/>
      <w:r w:rsidRPr="00111FFD">
        <w:rPr>
          <w:rFonts w:ascii="Times New Roman" w:hAnsi="Times New Roman"/>
          <w:sz w:val="24"/>
          <w:szCs w:val="24"/>
        </w:rPr>
        <w:t>школ</w:t>
      </w:r>
      <w:proofErr w:type="gramStart"/>
      <w:r w:rsidRPr="00111FFD">
        <w:rPr>
          <w:rFonts w:ascii="Times New Roman" w:hAnsi="Times New Roman"/>
          <w:sz w:val="24"/>
          <w:szCs w:val="24"/>
        </w:rPr>
        <w:t>,в</w:t>
      </w:r>
      <w:proofErr w:type="gramEnd"/>
      <w:r w:rsidRPr="00111FFD">
        <w:rPr>
          <w:rFonts w:ascii="Times New Roman" w:hAnsi="Times New Roman"/>
          <w:sz w:val="24"/>
          <w:szCs w:val="24"/>
        </w:rPr>
        <w:t>етераны</w:t>
      </w:r>
      <w:proofErr w:type="spellEnd"/>
      <w:r w:rsidRPr="00111FFD">
        <w:rPr>
          <w:rFonts w:ascii="Times New Roman" w:hAnsi="Times New Roman"/>
          <w:sz w:val="24"/>
          <w:szCs w:val="24"/>
        </w:rPr>
        <w:t xml:space="preserve"> труда кожууна)</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В Тес-Хемском  архиве   проходила  производственную  практику студентка педагогического колледжа  г. Кызыла  Оюн Ай-</w:t>
      </w:r>
      <w:proofErr w:type="spellStart"/>
      <w:r w:rsidRPr="00111FFD">
        <w:rPr>
          <w:rFonts w:ascii="Times New Roman" w:hAnsi="Times New Roman"/>
          <w:sz w:val="24"/>
          <w:szCs w:val="24"/>
        </w:rPr>
        <w:t>кыс</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Алдай-ооловна</w:t>
      </w:r>
      <w:proofErr w:type="spellEnd"/>
      <w:r w:rsidRPr="00111FFD">
        <w:rPr>
          <w:rFonts w:ascii="Times New Roman" w:hAnsi="Times New Roman"/>
          <w:sz w:val="24"/>
          <w:szCs w:val="24"/>
        </w:rPr>
        <w:t xml:space="preserve"> с 10 апреля  2015  года  по 28 апреля 2015 года.</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 xml:space="preserve">Формирование  Архивного  фонда. </w:t>
      </w:r>
    </w:p>
    <w:p w:rsidR="009445EB" w:rsidRPr="00111FFD" w:rsidRDefault="009445EB" w:rsidP="009445EB">
      <w:pPr>
        <w:pStyle w:val="af4"/>
        <w:ind w:firstLine="567"/>
        <w:jc w:val="both"/>
        <w:rPr>
          <w:rFonts w:ascii="Times New Roman" w:hAnsi="Times New Roman"/>
          <w:sz w:val="24"/>
          <w:szCs w:val="24"/>
        </w:rPr>
      </w:pPr>
      <w:r w:rsidRPr="00111FFD">
        <w:rPr>
          <w:rFonts w:ascii="Times New Roman" w:hAnsi="Times New Roman"/>
          <w:sz w:val="24"/>
          <w:szCs w:val="24"/>
        </w:rPr>
        <w:t>Организационно-методическое   руководство  ведомственными  архивами  и  организации  делопроизводства.</w:t>
      </w:r>
    </w:p>
    <w:p w:rsidR="009445EB" w:rsidRPr="00111FFD" w:rsidRDefault="009445EB" w:rsidP="009445EB">
      <w:pPr>
        <w:pStyle w:val="af4"/>
        <w:ind w:firstLine="567"/>
        <w:jc w:val="center"/>
        <w:rPr>
          <w:rFonts w:ascii="Times New Roman" w:hAnsi="Times New Roman"/>
          <w:sz w:val="24"/>
          <w:szCs w:val="24"/>
        </w:rPr>
      </w:pPr>
      <w:r w:rsidRPr="00111FFD">
        <w:rPr>
          <w:rFonts w:ascii="Times New Roman" w:hAnsi="Times New Roman"/>
          <w:sz w:val="24"/>
          <w:szCs w:val="24"/>
        </w:rPr>
        <w:t xml:space="preserve">С </w:t>
      </w:r>
      <w:proofErr w:type="spellStart"/>
      <w:r w:rsidRPr="00111FFD">
        <w:rPr>
          <w:rFonts w:ascii="Times New Roman" w:hAnsi="Times New Roman"/>
          <w:sz w:val="24"/>
          <w:szCs w:val="24"/>
        </w:rPr>
        <w:t>кожуунным</w:t>
      </w:r>
      <w:proofErr w:type="spellEnd"/>
      <w:r w:rsidRPr="00111FFD">
        <w:rPr>
          <w:rFonts w:ascii="Times New Roman" w:hAnsi="Times New Roman"/>
          <w:sz w:val="24"/>
          <w:szCs w:val="24"/>
        </w:rPr>
        <w:t xml:space="preserve">  архивом  усовершенствованы и согласованы с </w:t>
      </w:r>
      <w:proofErr w:type="spellStart"/>
      <w:r w:rsidRPr="00111FFD">
        <w:rPr>
          <w:rFonts w:ascii="Times New Roman" w:hAnsi="Times New Roman"/>
          <w:sz w:val="24"/>
          <w:szCs w:val="24"/>
        </w:rPr>
        <w:t>госархивом</w:t>
      </w:r>
      <w:proofErr w:type="spellEnd"/>
      <w:r w:rsidRPr="00111FFD">
        <w:rPr>
          <w:rFonts w:ascii="Times New Roman" w:hAnsi="Times New Roman"/>
          <w:sz w:val="24"/>
          <w:szCs w:val="24"/>
        </w:rPr>
        <w:t xml:space="preserve"> номенклатуры дел:</w:t>
      </w:r>
    </w:p>
    <w:p w:rsidR="009445EB" w:rsidRPr="00111FFD" w:rsidRDefault="009445EB" w:rsidP="00665014">
      <w:pPr>
        <w:pStyle w:val="af4"/>
        <w:ind w:firstLine="284"/>
        <w:jc w:val="both"/>
        <w:rPr>
          <w:rFonts w:ascii="Times New Roman" w:hAnsi="Times New Roman"/>
          <w:sz w:val="24"/>
          <w:szCs w:val="24"/>
        </w:rPr>
      </w:pPr>
      <w:r w:rsidRPr="00111FFD">
        <w:rPr>
          <w:rFonts w:ascii="Times New Roman" w:hAnsi="Times New Roman"/>
          <w:sz w:val="24"/>
          <w:szCs w:val="24"/>
        </w:rPr>
        <w:t>1.</w:t>
      </w:r>
      <w:r w:rsidRPr="00111FFD">
        <w:rPr>
          <w:rFonts w:ascii="Times New Roman" w:hAnsi="Times New Roman"/>
          <w:sz w:val="24"/>
          <w:szCs w:val="24"/>
        </w:rPr>
        <w:tab/>
        <w:t>Тес-Хемский районный суд на 2016 год.</w:t>
      </w:r>
    </w:p>
    <w:p w:rsidR="009445EB" w:rsidRPr="00111FFD" w:rsidRDefault="009445EB" w:rsidP="00665014">
      <w:pPr>
        <w:pStyle w:val="af4"/>
        <w:ind w:firstLine="284"/>
        <w:jc w:val="both"/>
        <w:rPr>
          <w:rFonts w:ascii="Times New Roman" w:hAnsi="Times New Roman"/>
          <w:sz w:val="24"/>
          <w:szCs w:val="24"/>
        </w:rPr>
      </w:pPr>
      <w:r w:rsidRPr="00111FFD">
        <w:rPr>
          <w:rFonts w:ascii="Times New Roman" w:hAnsi="Times New Roman"/>
          <w:sz w:val="24"/>
          <w:szCs w:val="24"/>
        </w:rPr>
        <w:t>2.</w:t>
      </w:r>
      <w:r w:rsidRPr="00111FFD">
        <w:rPr>
          <w:rFonts w:ascii="Times New Roman" w:hAnsi="Times New Roman"/>
          <w:sz w:val="24"/>
          <w:szCs w:val="24"/>
        </w:rPr>
        <w:tab/>
        <w:t>ГУ УПФР в Тес-Хемском районе на 2016 год</w:t>
      </w:r>
    </w:p>
    <w:p w:rsidR="009445EB" w:rsidRPr="00111FFD" w:rsidRDefault="009445EB" w:rsidP="00665014">
      <w:pPr>
        <w:pStyle w:val="af4"/>
        <w:ind w:firstLine="284"/>
        <w:jc w:val="both"/>
        <w:rPr>
          <w:rFonts w:ascii="Times New Roman" w:hAnsi="Times New Roman"/>
          <w:sz w:val="24"/>
          <w:szCs w:val="24"/>
        </w:rPr>
      </w:pPr>
      <w:r w:rsidRPr="00111FFD">
        <w:rPr>
          <w:rFonts w:ascii="Times New Roman" w:hAnsi="Times New Roman"/>
          <w:sz w:val="24"/>
          <w:szCs w:val="24"/>
        </w:rPr>
        <w:t>3.</w:t>
      </w:r>
      <w:r w:rsidRPr="00111FFD">
        <w:rPr>
          <w:rFonts w:ascii="Times New Roman" w:hAnsi="Times New Roman"/>
          <w:sz w:val="24"/>
          <w:szCs w:val="24"/>
        </w:rPr>
        <w:tab/>
        <w:t xml:space="preserve">Отдел Управления </w:t>
      </w:r>
      <w:proofErr w:type="spellStart"/>
      <w:r w:rsidRPr="00111FFD">
        <w:rPr>
          <w:rFonts w:ascii="Times New Roman" w:hAnsi="Times New Roman"/>
          <w:sz w:val="24"/>
          <w:szCs w:val="24"/>
        </w:rPr>
        <w:t>ЗАГСа</w:t>
      </w:r>
      <w:proofErr w:type="spellEnd"/>
      <w:r w:rsidRPr="00111FFD">
        <w:rPr>
          <w:rFonts w:ascii="Times New Roman" w:hAnsi="Times New Roman"/>
          <w:sz w:val="24"/>
          <w:szCs w:val="24"/>
        </w:rPr>
        <w:t xml:space="preserve"> РТ в Тес-Хемском районе на 2016 год.</w:t>
      </w:r>
    </w:p>
    <w:p w:rsidR="009445EB" w:rsidRPr="00111FFD" w:rsidRDefault="009445EB" w:rsidP="00665014">
      <w:pPr>
        <w:pStyle w:val="af4"/>
        <w:ind w:firstLine="284"/>
        <w:jc w:val="both"/>
        <w:rPr>
          <w:rFonts w:ascii="Times New Roman" w:hAnsi="Times New Roman"/>
          <w:sz w:val="24"/>
          <w:szCs w:val="24"/>
        </w:rPr>
      </w:pPr>
      <w:r w:rsidRPr="00111FFD">
        <w:rPr>
          <w:rFonts w:ascii="Times New Roman" w:hAnsi="Times New Roman"/>
          <w:sz w:val="24"/>
          <w:szCs w:val="24"/>
        </w:rPr>
        <w:t>4.</w:t>
      </w:r>
      <w:r w:rsidRPr="00111FFD">
        <w:rPr>
          <w:rFonts w:ascii="Times New Roman" w:hAnsi="Times New Roman"/>
          <w:sz w:val="24"/>
          <w:szCs w:val="24"/>
        </w:rPr>
        <w:tab/>
        <w:t>Отдел № 11 УФК в Тес-Хемском районе на 2016 год.</w:t>
      </w:r>
    </w:p>
    <w:p w:rsidR="009445EB" w:rsidRPr="00111FFD" w:rsidRDefault="009445EB" w:rsidP="00665014">
      <w:pPr>
        <w:pStyle w:val="af4"/>
        <w:ind w:firstLine="284"/>
        <w:jc w:val="both"/>
        <w:rPr>
          <w:rFonts w:ascii="Times New Roman" w:hAnsi="Times New Roman"/>
          <w:sz w:val="24"/>
          <w:szCs w:val="24"/>
        </w:rPr>
      </w:pPr>
      <w:r w:rsidRPr="00111FFD">
        <w:rPr>
          <w:rFonts w:ascii="Times New Roman" w:hAnsi="Times New Roman"/>
          <w:sz w:val="24"/>
          <w:szCs w:val="24"/>
        </w:rPr>
        <w:t>5.</w:t>
      </w:r>
      <w:r w:rsidRPr="00111FFD">
        <w:rPr>
          <w:rFonts w:ascii="Times New Roman" w:hAnsi="Times New Roman"/>
          <w:sz w:val="24"/>
          <w:szCs w:val="24"/>
        </w:rPr>
        <w:tab/>
        <w:t xml:space="preserve">Управление труда и </w:t>
      </w:r>
      <w:proofErr w:type="spellStart"/>
      <w:r w:rsidRPr="00111FFD">
        <w:rPr>
          <w:rFonts w:ascii="Times New Roman" w:hAnsi="Times New Roman"/>
          <w:sz w:val="24"/>
          <w:szCs w:val="24"/>
        </w:rPr>
        <w:t>соц</w:t>
      </w:r>
      <w:proofErr w:type="gramStart"/>
      <w:r w:rsidRPr="00111FFD">
        <w:rPr>
          <w:rFonts w:ascii="Times New Roman" w:hAnsi="Times New Roman"/>
          <w:sz w:val="24"/>
          <w:szCs w:val="24"/>
        </w:rPr>
        <w:t>.р</w:t>
      </w:r>
      <w:proofErr w:type="gramEnd"/>
      <w:r w:rsidRPr="00111FFD">
        <w:rPr>
          <w:rFonts w:ascii="Times New Roman" w:hAnsi="Times New Roman"/>
          <w:sz w:val="24"/>
          <w:szCs w:val="24"/>
        </w:rPr>
        <w:t>азвития</w:t>
      </w:r>
      <w:proofErr w:type="spellEnd"/>
      <w:r w:rsidRPr="00111FFD">
        <w:rPr>
          <w:rFonts w:ascii="Times New Roman" w:hAnsi="Times New Roman"/>
          <w:sz w:val="24"/>
          <w:szCs w:val="24"/>
        </w:rPr>
        <w:t xml:space="preserve"> в Тес-Хемском кожууне.</w:t>
      </w:r>
    </w:p>
    <w:p w:rsidR="00797E9C" w:rsidRPr="00111FFD" w:rsidRDefault="00797E9C" w:rsidP="009445EB">
      <w:pPr>
        <w:pStyle w:val="af4"/>
        <w:ind w:firstLine="567"/>
        <w:jc w:val="center"/>
        <w:rPr>
          <w:rFonts w:ascii="Times New Roman" w:hAnsi="Times New Roman"/>
          <w:sz w:val="24"/>
          <w:szCs w:val="24"/>
        </w:rPr>
      </w:pPr>
    </w:p>
    <w:p w:rsidR="009445EB" w:rsidRPr="00665014" w:rsidRDefault="009445EB" w:rsidP="009445EB">
      <w:pPr>
        <w:pStyle w:val="af4"/>
        <w:ind w:firstLine="567"/>
        <w:jc w:val="center"/>
        <w:rPr>
          <w:rFonts w:ascii="Times New Roman" w:hAnsi="Times New Roman"/>
          <w:b/>
          <w:sz w:val="24"/>
          <w:szCs w:val="24"/>
        </w:rPr>
      </w:pPr>
      <w:r w:rsidRPr="00665014">
        <w:rPr>
          <w:rFonts w:ascii="Times New Roman" w:hAnsi="Times New Roman"/>
          <w:b/>
          <w:sz w:val="24"/>
          <w:szCs w:val="24"/>
        </w:rPr>
        <w:t>Проведение   информационных     технологий.</w:t>
      </w:r>
    </w:p>
    <w:p w:rsidR="009445EB" w:rsidRPr="00111FFD" w:rsidRDefault="009445EB" w:rsidP="00665014">
      <w:pPr>
        <w:pStyle w:val="af4"/>
        <w:ind w:firstLine="284"/>
        <w:jc w:val="both"/>
        <w:rPr>
          <w:rFonts w:ascii="Times New Roman" w:hAnsi="Times New Roman"/>
          <w:sz w:val="24"/>
          <w:szCs w:val="24"/>
        </w:rPr>
      </w:pPr>
      <w:r w:rsidRPr="00111FFD">
        <w:rPr>
          <w:rFonts w:ascii="Times New Roman" w:hAnsi="Times New Roman"/>
          <w:sz w:val="24"/>
          <w:szCs w:val="24"/>
        </w:rPr>
        <w:lastRenderedPageBreak/>
        <w:t>1.</w:t>
      </w:r>
      <w:r w:rsidRPr="00111FFD">
        <w:rPr>
          <w:rFonts w:ascii="Times New Roman" w:hAnsi="Times New Roman"/>
          <w:sz w:val="24"/>
          <w:szCs w:val="24"/>
        </w:rPr>
        <w:tab/>
        <w:t>Лекция-беседа  в СОШ  № 1 в 4-ом классе на  тему:</w:t>
      </w:r>
      <w:r w:rsidR="00665014">
        <w:rPr>
          <w:rFonts w:ascii="Times New Roman" w:hAnsi="Times New Roman"/>
          <w:sz w:val="24"/>
          <w:szCs w:val="24"/>
        </w:rPr>
        <w:t xml:space="preserve"> </w:t>
      </w:r>
      <w:r w:rsidRPr="00111FFD">
        <w:rPr>
          <w:rFonts w:ascii="Times New Roman" w:hAnsi="Times New Roman"/>
          <w:sz w:val="24"/>
          <w:szCs w:val="24"/>
        </w:rPr>
        <w:t>« К 100-летию  Единения России  и Тувы»</w:t>
      </w:r>
      <w:r w:rsidR="00665014">
        <w:rPr>
          <w:rFonts w:ascii="Times New Roman" w:hAnsi="Times New Roman"/>
          <w:sz w:val="24"/>
          <w:szCs w:val="24"/>
        </w:rPr>
        <w:t xml:space="preserve">. </w:t>
      </w:r>
      <w:r w:rsidRPr="00111FFD">
        <w:rPr>
          <w:rFonts w:ascii="Times New Roman" w:hAnsi="Times New Roman"/>
          <w:sz w:val="24"/>
          <w:szCs w:val="24"/>
        </w:rPr>
        <w:t xml:space="preserve">Участвовали в лекции-беседе 18 школьников и классная учительница </w:t>
      </w:r>
      <w:proofErr w:type="spellStart"/>
      <w:r w:rsidRPr="00111FFD">
        <w:rPr>
          <w:rFonts w:ascii="Times New Roman" w:hAnsi="Times New Roman"/>
          <w:sz w:val="24"/>
          <w:szCs w:val="24"/>
        </w:rPr>
        <w:t>Минчей</w:t>
      </w:r>
      <w:proofErr w:type="spellEnd"/>
      <w:r w:rsidRPr="00111FFD">
        <w:rPr>
          <w:rFonts w:ascii="Times New Roman" w:hAnsi="Times New Roman"/>
          <w:sz w:val="24"/>
          <w:szCs w:val="24"/>
        </w:rPr>
        <w:t xml:space="preserve"> </w:t>
      </w:r>
      <w:proofErr w:type="spellStart"/>
      <w:r w:rsidRPr="00111FFD">
        <w:rPr>
          <w:rFonts w:ascii="Times New Roman" w:hAnsi="Times New Roman"/>
          <w:sz w:val="24"/>
          <w:szCs w:val="24"/>
        </w:rPr>
        <w:t>Олча</w:t>
      </w:r>
      <w:proofErr w:type="spellEnd"/>
      <w:r w:rsidRPr="00111FFD">
        <w:rPr>
          <w:rFonts w:ascii="Times New Roman" w:hAnsi="Times New Roman"/>
          <w:sz w:val="24"/>
          <w:szCs w:val="24"/>
        </w:rPr>
        <w:t xml:space="preserve"> Белек-</w:t>
      </w:r>
      <w:proofErr w:type="spellStart"/>
      <w:r w:rsidRPr="00111FFD">
        <w:rPr>
          <w:rFonts w:ascii="Times New Roman" w:hAnsi="Times New Roman"/>
          <w:sz w:val="24"/>
          <w:szCs w:val="24"/>
        </w:rPr>
        <w:t>ооловна</w:t>
      </w:r>
      <w:proofErr w:type="spellEnd"/>
      <w:r w:rsidRPr="00111FFD">
        <w:rPr>
          <w:rFonts w:ascii="Times New Roman" w:hAnsi="Times New Roman"/>
          <w:sz w:val="24"/>
          <w:szCs w:val="24"/>
        </w:rPr>
        <w:t>.</w:t>
      </w:r>
      <w:r w:rsidR="00665014">
        <w:rPr>
          <w:rFonts w:ascii="Times New Roman" w:hAnsi="Times New Roman"/>
          <w:sz w:val="24"/>
          <w:szCs w:val="24"/>
        </w:rPr>
        <w:t xml:space="preserve"> </w:t>
      </w:r>
      <w:r w:rsidRPr="00111FFD">
        <w:rPr>
          <w:rFonts w:ascii="Times New Roman" w:hAnsi="Times New Roman"/>
          <w:sz w:val="24"/>
          <w:szCs w:val="24"/>
        </w:rPr>
        <w:t xml:space="preserve">Публикация  и  статьи   в    СМИ  </w:t>
      </w:r>
      <w:proofErr w:type="spellStart"/>
      <w:r w:rsidRPr="00111FFD">
        <w:rPr>
          <w:rFonts w:ascii="Times New Roman" w:hAnsi="Times New Roman"/>
          <w:sz w:val="24"/>
          <w:szCs w:val="24"/>
        </w:rPr>
        <w:t>кожуунная</w:t>
      </w:r>
      <w:proofErr w:type="spellEnd"/>
      <w:r w:rsidRPr="00111FFD">
        <w:rPr>
          <w:rFonts w:ascii="Times New Roman" w:hAnsi="Times New Roman"/>
          <w:sz w:val="24"/>
          <w:szCs w:val="24"/>
        </w:rPr>
        <w:t xml:space="preserve">  газета « Самагалтай»-</w:t>
      </w:r>
    </w:p>
    <w:p w:rsidR="009445EB" w:rsidRPr="00111FFD" w:rsidRDefault="009445EB" w:rsidP="00665014">
      <w:pPr>
        <w:pStyle w:val="af4"/>
        <w:ind w:firstLine="284"/>
        <w:jc w:val="both"/>
        <w:rPr>
          <w:rFonts w:ascii="Times New Roman" w:hAnsi="Times New Roman"/>
          <w:sz w:val="24"/>
          <w:szCs w:val="24"/>
        </w:rPr>
      </w:pPr>
      <w:r w:rsidRPr="00111FFD">
        <w:rPr>
          <w:rFonts w:ascii="Times New Roman" w:hAnsi="Times New Roman"/>
          <w:sz w:val="24"/>
          <w:szCs w:val="24"/>
        </w:rPr>
        <w:t>1.</w:t>
      </w:r>
      <w:r w:rsidRPr="00111FFD">
        <w:rPr>
          <w:rFonts w:ascii="Times New Roman" w:hAnsi="Times New Roman"/>
          <w:sz w:val="24"/>
          <w:szCs w:val="24"/>
        </w:rPr>
        <w:tab/>
        <w:t>«Тес-</w:t>
      </w:r>
      <w:proofErr w:type="spellStart"/>
      <w:r w:rsidRPr="00111FFD">
        <w:rPr>
          <w:rFonts w:ascii="Times New Roman" w:hAnsi="Times New Roman"/>
          <w:sz w:val="24"/>
          <w:szCs w:val="24"/>
        </w:rPr>
        <w:t>Хемнин</w:t>
      </w:r>
      <w:proofErr w:type="spellEnd"/>
      <w:r w:rsidRPr="00111FFD">
        <w:rPr>
          <w:rFonts w:ascii="Times New Roman" w:hAnsi="Times New Roman"/>
          <w:sz w:val="24"/>
          <w:szCs w:val="24"/>
        </w:rPr>
        <w:t xml:space="preserve"> – </w:t>
      </w:r>
      <w:proofErr w:type="spellStart"/>
      <w:r w:rsidRPr="00111FFD">
        <w:rPr>
          <w:rFonts w:ascii="Times New Roman" w:hAnsi="Times New Roman"/>
          <w:sz w:val="24"/>
          <w:szCs w:val="24"/>
        </w:rPr>
        <w:t>чоргааралы</w:t>
      </w:r>
      <w:proofErr w:type="spellEnd"/>
      <w:r w:rsidRPr="00111FFD">
        <w:rPr>
          <w:rFonts w:ascii="Times New Roman" w:hAnsi="Times New Roman"/>
          <w:sz w:val="24"/>
          <w:szCs w:val="24"/>
        </w:rPr>
        <w:t xml:space="preserve">» </w:t>
      </w:r>
    </w:p>
    <w:p w:rsidR="009445EB" w:rsidRPr="00111FFD" w:rsidRDefault="009445EB" w:rsidP="00665014">
      <w:pPr>
        <w:pStyle w:val="af4"/>
        <w:ind w:firstLine="284"/>
        <w:jc w:val="both"/>
        <w:rPr>
          <w:rFonts w:ascii="Times New Roman" w:hAnsi="Times New Roman"/>
          <w:sz w:val="24"/>
          <w:szCs w:val="24"/>
        </w:rPr>
      </w:pPr>
      <w:r w:rsidRPr="00111FFD">
        <w:rPr>
          <w:rFonts w:ascii="Times New Roman" w:hAnsi="Times New Roman"/>
          <w:sz w:val="24"/>
          <w:szCs w:val="24"/>
        </w:rPr>
        <w:t>2.</w:t>
      </w:r>
      <w:r w:rsidRPr="00111FFD">
        <w:rPr>
          <w:rFonts w:ascii="Times New Roman" w:hAnsi="Times New Roman"/>
          <w:sz w:val="24"/>
          <w:szCs w:val="24"/>
        </w:rPr>
        <w:tab/>
        <w:t>«</w:t>
      </w:r>
      <w:proofErr w:type="spellStart"/>
      <w:r w:rsidRPr="00111FFD">
        <w:rPr>
          <w:rFonts w:ascii="Times New Roman" w:hAnsi="Times New Roman"/>
          <w:sz w:val="24"/>
          <w:szCs w:val="24"/>
        </w:rPr>
        <w:t>Ажыктыг-ооредиглиг</w:t>
      </w:r>
      <w:proofErr w:type="spellEnd"/>
      <w:r w:rsidRPr="00111FFD">
        <w:rPr>
          <w:rFonts w:ascii="Times New Roman" w:hAnsi="Times New Roman"/>
          <w:sz w:val="24"/>
          <w:szCs w:val="24"/>
        </w:rPr>
        <w:t xml:space="preserve">  семинар»</w:t>
      </w:r>
    </w:p>
    <w:p w:rsidR="00582BE6" w:rsidRPr="00797E9C" w:rsidRDefault="00582BE6" w:rsidP="00665014">
      <w:pPr>
        <w:pStyle w:val="af4"/>
        <w:ind w:firstLine="284"/>
        <w:jc w:val="center"/>
        <w:rPr>
          <w:rFonts w:ascii="Times New Roman" w:hAnsi="Times New Roman"/>
          <w:b/>
          <w:color w:val="FF0000"/>
          <w:sz w:val="24"/>
          <w:szCs w:val="24"/>
        </w:rPr>
      </w:pPr>
    </w:p>
    <w:sectPr w:rsidR="00582BE6" w:rsidRPr="00797E9C" w:rsidSect="007C7184">
      <w:headerReference w:type="default" r:id="rId9"/>
      <w:pgSz w:w="11906" w:h="16838"/>
      <w:pgMar w:top="1077" w:right="707" w:bottom="567" w:left="993"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39" w:rsidRDefault="00C82839" w:rsidP="007C7184">
      <w:pPr>
        <w:spacing w:after="0" w:line="240" w:lineRule="auto"/>
      </w:pPr>
      <w:r>
        <w:separator/>
      </w:r>
    </w:p>
  </w:endnote>
  <w:endnote w:type="continuationSeparator" w:id="0">
    <w:p w:rsidR="00C82839" w:rsidRDefault="00C82839" w:rsidP="007C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39" w:rsidRDefault="00C82839" w:rsidP="007C7184">
      <w:pPr>
        <w:spacing w:after="0" w:line="240" w:lineRule="auto"/>
      </w:pPr>
      <w:r>
        <w:separator/>
      </w:r>
    </w:p>
  </w:footnote>
  <w:footnote w:type="continuationSeparator" w:id="0">
    <w:p w:rsidR="00C82839" w:rsidRDefault="00C82839" w:rsidP="007C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747922"/>
      <w:docPartObj>
        <w:docPartGallery w:val="Page Numbers (Top of Page)"/>
        <w:docPartUnique/>
      </w:docPartObj>
    </w:sdtPr>
    <w:sdtEndPr>
      <w:rPr>
        <w:sz w:val="20"/>
      </w:rPr>
    </w:sdtEndPr>
    <w:sdtContent>
      <w:p w:rsidR="00932C84" w:rsidRPr="007C7184" w:rsidRDefault="00932C84">
        <w:pPr>
          <w:pStyle w:val="a4"/>
          <w:jc w:val="right"/>
          <w:rPr>
            <w:sz w:val="20"/>
          </w:rPr>
        </w:pPr>
        <w:r w:rsidRPr="007C7184">
          <w:rPr>
            <w:sz w:val="20"/>
          </w:rPr>
          <w:fldChar w:fldCharType="begin"/>
        </w:r>
        <w:r w:rsidRPr="007C7184">
          <w:rPr>
            <w:sz w:val="20"/>
          </w:rPr>
          <w:instrText>PAGE   \* MERGEFORMAT</w:instrText>
        </w:r>
        <w:r w:rsidRPr="007C7184">
          <w:rPr>
            <w:sz w:val="20"/>
          </w:rPr>
          <w:fldChar w:fldCharType="separate"/>
        </w:r>
        <w:r w:rsidR="00A313D3">
          <w:rPr>
            <w:noProof/>
            <w:sz w:val="20"/>
          </w:rPr>
          <w:t>2</w:t>
        </w:r>
        <w:r w:rsidRPr="007C7184">
          <w:rPr>
            <w:sz w:val="20"/>
          </w:rPr>
          <w:fldChar w:fldCharType="end"/>
        </w:r>
      </w:p>
    </w:sdtContent>
  </w:sdt>
  <w:p w:rsidR="00932C84" w:rsidRDefault="00932C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B05"/>
    <w:multiLevelType w:val="hybridMultilevel"/>
    <w:tmpl w:val="7F8ED182"/>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6A535F"/>
    <w:multiLevelType w:val="hybridMultilevel"/>
    <w:tmpl w:val="3B2C5366"/>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7E4200"/>
    <w:multiLevelType w:val="hybridMultilevel"/>
    <w:tmpl w:val="70200D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0EB3436"/>
    <w:multiLevelType w:val="hybridMultilevel"/>
    <w:tmpl w:val="8F1A3D06"/>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290D7A"/>
    <w:multiLevelType w:val="hybridMultilevel"/>
    <w:tmpl w:val="72B29730"/>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87633A"/>
    <w:multiLevelType w:val="hybridMultilevel"/>
    <w:tmpl w:val="07D23BD2"/>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FF2443"/>
    <w:multiLevelType w:val="hybridMultilevel"/>
    <w:tmpl w:val="ABD2109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39523D2D"/>
    <w:multiLevelType w:val="hybridMultilevel"/>
    <w:tmpl w:val="5AEEF7F0"/>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7FC4743"/>
    <w:multiLevelType w:val="hybridMultilevel"/>
    <w:tmpl w:val="37FE6352"/>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56262D8"/>
    <w:multiLevelType w:val="hybridMultilevel"/>
    <w:tmpl w:val="8DE4CD82"/>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A121CD4"/>
    <w:multiLevelType w:val="hybridMultilevel"/>
    <w:tmpl w:val="3A3EBA8E"/>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32D121B"/>
    <w:multiLevelType w:val="hybridMultilevel"/>
    <w:tmpl w:val="7804B5BA"/>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EFA2993"/>
    <w:multiLevelType w:val="hybridMultilevel"/>
    <w:tmpl w:val="D4401E34"/>
    <w:lvl w:ilvl="0" w:tplc="F3386C6E">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F671E27"/>
    <w:multiLevelType w:val="hybridMultilevel"/>
    <w:tmpl w:val="E9AE73BC"/>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D5C1764"/>
    <w:multiLevelType w:val="hybridMultilevel"/>
    <w:tmpl w:val="22347F2A"/>
    <w:lvl w:ilvl="0" w:tplc="BDDAC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14"/>
  </w:num>
  <w:num w:numId="4">
    <w:abstractNumId w:val="13"/>
  </w:num>
  <w:num w:numId="5">
    <w:abstractNumId w:val="10"/>
  </w:num>
  <w:num w:numId="6">
    <w:abstractNumId w:val="11"/>
  </w:num>
  <w:num w:numId="7">
    <w:abstractNumId w:val="0"/>
  </w:num>
  <w:num w:numId="8">
    <w:abstractNumId w:val="8"/>
  </w:num>
  <w:num w:numId="9">
    <w:abstractNumId w:val="9"/>
  </w:num>
  <w:num w:numId="10">
    <w:abstractNumId w:val="4"/>
  </w:num>
  <w:num w:numId="11">
    <w:abstractNumId w:val="5"/>
  </w:num>
  <w:num w:numId="12">
    <w:abstractNumId w:val="1"/>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7E"/>
    <w:rsid w:val="00027BD0"/>
    <w:rsid w:val="00036800"/>
    <w:rsid w:val="00036AAE"/>
    <w:rsid w:val="00043257"/>
    <w:rsid w:val="0008709B"/>
    <w:rsid w:val="00090F7D"/>
    <w:rsid w:val="000A5C07"/>
    <w:rsid w:val="000A79D3"/>
    <w:rsid w:val="000C1431"/>
    <w:rsid w:val="000C39F4"/>
    <w:rsid w:val="000D6DCC"/>
    <w:rsid w:val="000F3A90"/>
    <w:rsid w:val="00105BEE"/>
    <w:rsid w:val="00107F8B"/>
    <w:rsid w:val="00111FFD"/>
    <w:rsid w:val="0013757D"/>
    <w:rsid w:val="001428E1"/>
    <w:rsid w:val="001F268A"/>
    <w:rsid w:val="001F6563"/>
    <w:rsid w:val="00204F33"/>
    <w:rsid w:val="00217470"/>
    <w:rsid w:val="00253658"/>
    <w:rsid w:val="00265D78"/>
    <w:rsid w:val="0027295B"/>
    <w:rsid w:val="0027428C"/>
    <w:rsid w:val="00290CEA"/>
    <w:rsid w:val="00295DF5"/>
    <w:rsid w:val="00297AA5"/>
    <w:rsid w:val="002A20A0"/>
    <w:rsid w:val="002A5253"/>
    <w:rsid w:val="002B46FA"/>
    <w:rsid w:val="002C3963"/>
    <w:rsid w:val="002F5DAF"/>
    <w:rsid w:val="00344BCC"/>
    <w:rsid w:val="00363E5F"/>
    <w:rsid w:val="00373AC0"/>
    <w:rsid w:val="0039195E"/>
    <w:rsid w:val="00397DF9"/>
    <w:rsid w:val="003C1B29"/>
    <w:rsid w:val="003D5726"/>
    <w:rsid w:val="003D58B7"/>
    <w:rsid w:val="003E0E6B"/>
    <w:rsid w:val="00431CBC"/>
    <w:rsid w:val="004567E1"/>
    <w:rsid w:val="0046438D"/>
    <w:rsid w:val="004746B9"/>
    <w:rsid w:val="004762D0"/>
    <w:rsid w:val="004844B9"/>
    <w:rsid w:val="004A1DD1"/>
    <w:rsid w:val="004A5C99"/>
    <w:rsid w:val="004B5876"/>
    <w:rsid w:val="004C1643"/>
    <w:rsid w:val="004C6966"/>
    <w:rsid w:val="004F363C"/>
    <w:rsid w:val="005010AF"/>
    <w:rsid w:val="005142A9"/>
    <w:rsid w:val="00516592"/>
    <w:rsid w:val="005168C1"/>
    <w:rsid w:val="0051709E"/>
    <w:rsid w:val="00520F78"/>
    <w:rsid w:val="00550391"/>
    <w:rsid w:val="00574037"/>
    <w:rsid w:val="00582BE6"/>
    <w:rsid w:val="005845A5"/>
    <w:rsid w:val="00593AD3"/>
    <w:rsid w:val="0059637A"/>
    <w:rsid w:val="005A24AF"/>
    <w:rsid w:val="005A47F4"/>
    <w:rsid w:val="005B0775"/>
    <w:rsid w:val="005B2554"/>
    <w:rsid w:val="005B2CB3"/>
    <w:rsid w:val="005C68A2"/>
    <w:rsid w:val="005C774C"/>
    <w:rsid w:val="005D7007"/>
    <w:rsid w:val="005E54B6"/>
    <w:rsid w:val="005F5D98"/>
    <w:rsid w:val="005F707E"/>
    <w:rsid w:val="00630CE6"/>
    <w:rsid w:val="00642129"/>
    <w:rsid w:val="00643156"/>
    <w:rsid w:val="00656FA4"/>
    <w:rsid w:val="00665014"/>
    <w:rsid w:val="006712F1"/>
    <w:rsid w:val="0067237B"/>
    <w:rsid w:val="006906CA"/>
    <w:rsid w:val="006C0E04"/>
    <w:rsid w:val="006C157A"/>
    <w:rsid w:val="006D12EB"/>
    <w:rsid w:val="006E0E9A"/>
    <w:rsid w:val="006E7EB8"/>
    <w:rsid w:val="006F22FB"/>
    <w:rsid w:val="007015C7"/>
    <w:rsid w:val="00773D7C"/>
    <w:rsid w:val="00793624"/>
    <w:rsid w:val="00797E9C"/>
    <w:rsid w:val="007A52E0"/>
    <w:rsid w:val="007A65AF"/>
    <w:rsid w:val="007A6B00"/>
    <w:rsid w:val="007B3B36"/>
    <w:rsid w:val="007C1A14"/>
    <w:rsid w:val="007C7184"/>
    <w:rsid w:val="007E0738"/>
    <w:rsid w:val="007E1040"/>
    <w:rsid w:val="007E392D"/>
    <w:rsid w:val="007E4852"/>
    <w:rsid w:val="007E4A6F"/>
    <w:rsid w:val="007E7F1A"/>
    <w:rsid w:val="007F165F"/>
    <w:rsid w:val="008166AD"/>
    <w:rsid w:val="008233BB"/>
    <w:rsid w:val="008246D7"/>
    <w:rsid w:val="0083207B"/>
    <w:rsid w:val="0083216C"/>
    <w:rsid w:val="00842B83"/>
    <w:rsid w:val="00861480"/>
    <w:rsid w:val="00871D80"/>
    <w:rsid w:val="00883322"/>
    <w:rsid w:val="008A39D9"/>
    <w:rsid w:val="008B4E0A"/>
    <w:rsid w:val="008B6B40"/>
    <w:rsid w:val="008C1DE8"/>
    <w:rsid w:val="008E3620"/>
    <w:rsid w:val="009133FD"/>
    <w:rsid w:val="00925015"/>
    <w:rsid w:val="00932C84"/>
    <w:rsid w:val="00940B02"/>
    <w:rsid w:val="009445EB"/>
    <w:rsid w:val="00945AF9"/>
    <w:rsid w:val="00946E14"/>
    <w:rsid w:val="00956E88"/>
    <w:rsid w:val="00960A37"/>
    <w:rsid w:val="00984AB0"/>
    <w:rsid w:val="0099112D"/>
    <w:rsid w:val="009A5A6D"/>
    <w:rsid w:val="009C67A7"/>
    <w:rsid w:val="009D2915"/>
    <w:rsid w:val="009E6A41"/>
    <w:rsid w:val="00A03417"/>
    <w:rsid w:val="00A15EF5"/>
    <w:rsid w:val="00A17350"/>
    <w:rsid w:val="00A313D3"/>
    <w:rsid w:val="00A4785F"/>
    <w:rsid w:val="00A561F7"/>
    <w:rsid w:val="00A82462"/>
    <w:rsid w:val="00A834CF"/>
    <w:rsid w:val="00A967F7"/>
    <w:rsid w:val="00AC04B4"/>
    <w:rsid w:val="00AC24EE"/>
    <w:rsid w:val="00AC370E"/>
    <w:rsid w:val="00AC750A"/>
    <w:rsid w:val="00AD0BA9"/>
    <w:rsid w:val="00AE6D2B"/>
    <w:rsid w:val="00B0555A"/>
    <w:rsid w:val="00B30FDC"/>
    <w:rsid w:val="00B33115"/>
    <w:rsid w:val="00B348F0"/>
    <w:rsid w:val="00B358E8"/>
    <w:rsid w:val="00B47D22"/>
    <w:rsid w:val="00B51A7D"/>
    <w:rsid w:val="00B6142E"/>
    <w:rsid w:val="00B65EC1"/>
    <w:rsid w:val="00B715DD"/>
    <w:rsid w:val="00B85AF0"/>
    <w:rsid w:val="00B87263"/>
    <w:rsid w:val="00B92D22"/>
    <w:rsid w:val="00B94A91"/>
    <w:rsid w:val="00B97C2D"/>
    <w:rsid w:val="00BA3F55"/>
    <w:rsid w:val="00BB1220"/>
    <w:rsid w:val="00BC3078"/>
    <w:rsid w:val="00BF6DC1"/>
    <w:rsid w:val="00C03C47"/>
    <w:rsid w:val="00C2647B"/>
    <w:rsid w:val="00C32C3F"/>
    <w:rsid w:val="00C34956"/>
    <w:rsid w:val="00C82839"/>
    <w:rsid w:val="00C97716"/>
    <w:rsid w:val="00CA657E"/>
    <w:rsid w:val="00CA79FF"/>
    <w:rsid w:val="00CE314C"/>
    <w:rsid w:val="00CE79C5"/>
    <w:rsid w:val="00D1157F"/>
    <w:rsid w:val="00D60DC1"/>
    <w:rsid w:val="00D8486B"/>
    <w:rsid w:val="00D9538A"/>
    <w:rsid w:val="00DA7D32"/>
    <w:rsid w:val="00DC39F6"/>
    <w:rsid w:val="00DF71CB"/>
    <w:rsid w:val="00E02B31"/>
    <w:rsid w:val="00E131C4"/>
    <w:rsid w:val="00E15B45"/>
    <w:rsid w:val="00E1788B"/>
    <w:rsid w:val="00E210F3"/>
    <w:rsid w:val="00E70217"/>
    <w:rsid w:val="00E84BF6"/>
    <w:rsid w:val="00E91568"/>
    <w:rsid w:val="00EA3D56"/>
    <w:rsid w:val="00EC06B6"/>
    <w:rsid w:val="00EC288F"/>
    <w:rsid w:val="00EC4B1B"/>
    <w:rsid w:val="00EC58F8"/>
    <w:rsid w:val="00EC613A"/>
    <w:rsid w:val="00EE5B4B"/>
    <w:rsid w:val="00F0764C"/>
    <w:rsid w:val="00F16A4E"/>
    <w:rsid w:val="00F2587E"/>
    <w:rsid w:val="00F32807"/>
    <w:rsid w:val="00F42755"/>
    <w:rsid w:val="00F672D2"/>
    <w:rsid w:val="00F67CDA"/>
    <w:rsid w:val="00F729F2"/>
    <w:rsid w:val="00F82581"/>
    <w:rsid w:val="00FB0DF2"/>
    <w:rsid w:val="00FB7AC3"/>
    <w:rsid w:val="00FB7BE0"/>
    <w:rsid w:val="00FD7FC7"/>
    <w:rsid w:val="00FE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14"/>
    <w:rPr>
      <w:rFonts w:ascii="Calibri" w:eastAsia="Calibri" w:hAnsi="Calibri" w:cs="Times New Roman"/>
    </w:rPr>
  </w:style>
  <w:style w:type="paragraph" w:styleId="1">
    <w:name w:val="heading 1"/>
    <w:basedOn w:val="a"/>
    <w:next w:val="a"/>
    <w:link w:val="10"/>
    <w:qFormat/>
    <w:rsid w:val="007C1A14"/>
    <w:pPr>
      <w:keepNext/>
      <w:spacing w:after="0" w:line="240" w:lineRule="auto"/>
      <w:ind w:firstLine="708"/>
      <w:jc w:val="center"/>
      <w:outlineLvl w:val="0"/>
    </w:pPr>
    <w:rPr>
      <w:rFonts w:ascii="Times New Roman" w:eastAsia="Times New Roman" w:hAnsi="Times New Roman"/>
      <w:b/>
      <w:i/>
      <w:iCs/>
      <w:sz w:val="28"/>
      <w:szCs w:val="24"/>
      <w:lang w:eastAsia="ru-RU"/>
    </w:rPr>
  </w:style>
  <w:style w:type="paragraph" w:styleId="2">
    <w:name w:val="heading 2"/>
    <w:basedOn w:val="a"/>
    <w:next w:val="a"/>
    <w:link w:val="20"/>
    <w:uiPriority w:val="99"/>
    <w:unhideWhenUsed/>
    <w:qFormat/>
    <w:rsid w:val="007C1A14"/>
    <w:pPr>
      <w:keepNext/>
      <w:spacing w:after="0" w:line="240" w:lineRule="auto"/>
      <w:jc w:val="center"/>
      <w:outlineLvl w:val="1"/>
    </w:pPr>
    <w:rPr>
      <w:rFonts w:ascii="Times New Roman" w:eastAsia="Times New Roman" w:hAnsi="Times New Roman"/>
      <w:b/>
      <w:bCs/>
      <w:i/>
      <w:iCs/>
      <w:sz w:val="28"/>
      <w:szCs w:val="24"/>
      <w:lang w:eastAsia="ru-RU"/>
    </w:rPr>
  </w:style>
  <w:style w:type="paragraph" w:styleId="3">
    <w:name w:val="heading 3"/>
    <w:basedOn w:val="a"/>
    <w:next w:val="a"/>
    <w:link w:val="30"/>
    <w:semiHidden/>
    <w:unhideWhenUsed/>
    <w:qFormat/>
    <w:rsid w:val="007C1A14"/>
    <w:pPr>
      <w:keepNext/>
      <w:spacing w:after="0" w:line="240" w:lineRule="auto"/>
      <w:jc w:val="center"/>
      <w:outlineLvl w:val="2"/>
    </w:pPr>
    <w:rPr>
      <w:rFonts w:ascii="Times New Roman" w:eastAsia="Times New Roman" w:hAnsi="Times New Roman"/>
      <w:b/>
      <w:bCs/>
      <w:i/>
      <w:iCs/>
      <w:sz w:val="24"/>
      <w:szCs w:val="24"/>
      <w:lang w:eastAsia="ru-RU"/>
    </w:rPr>
  </w:style>
  <w:style w:type="paragraph" w:styleId="4">
    <w:name w:val="heading 4"/>
    <w:basedOn w:val="a"/>
    <w:next w:val="a"/>
    <w:link w:val="40"/>
    <w:semiHidden/>
    <w:unhideWhenUsed/>
    <w:qFormat/>
    <w:rsid w:val="007C1A14"/>
    <w:pPr>
      <w:keepNext/>
      <w:spacing w:after="0" w:line="240" w:lineRule="auto"/>
      <w:jc w:val="center"/>
      <w:outlineLvl w:val="3"/>
    </w:pPr>
    <w:rPr>
      <w:rFonts w:ascii="Times New Roman" w:eastAsia="Times New Roman" w:hAnsi="Times New Roman"/>
      <w:bCs/>
      <w:sz w:val="28"/>
      <w:szCs w:val="24"/>
      <w:lang w:eastAsia="ru-RU"/>
    </w:rPr>
  </w:style>
  <w:style w:type="paragraph" w:styleId="5">
    <w:name w:val="heading 5"/>
    <w:basedOn w:val="a"/>
    <w:next w:val="a"/>
    <w:link w:val="50"/>
    <w:semiHidden/>
    <w:unhideWhenUsed/>
    <w:qFormat/>
    <w:rsid w:val="007C1A14"/>
    <w:pPr>
      <w:keepNext/>
      <w:spacing w:after="0" w:line="240" w:lineRule="auto"/>
      <w:ind w:left="360"/>
      <w:jc w:val="right"/>
      <w:outlineLvl w:val="4"/>
    </w:pPr>
    <w:rPr>
      <w:rFonts w:ascii="Times New Roman" w:eastAsia="Times New Roman" w:hAnsi="Times New Roman"/>
      <w:sz w:val="28"/>
      <w:szCs w:val="24"/>
      <w:lang w:eastAsia="ru-RU"/>
    </w:rPr>
  </w:style>
  <w:style w:type="paragraph" w:styleId="6">
    <w:name w:val="heading 6"/>
    <w:basedOn w:val="a"/>
    <w:next w:val="a"/>
    <w:link w:val="60"/>
    <w:semiHidden/>
    <w:unhideWhenUsed/>
    <w:qFormat/>
    <w:rsid w:val="007C1A14"/>
    <w:pPr>
      <w:keepNext/>
      <w:spacing w:after="0" w:line="240" w:lineRule="auto"/>
      <w:jc w:val="center"/>
      <w:outlineLvl w:val="5"/>
    </w:pPr>
    <w:rPr>
      <w:rFonts w:ascii="Times New Roman" w:eastAsia="Times New Roman" w:hAnsi="Times New Roman"/>
      <w:b/>
      <w:bCs/>
      <w:sz w:val="24"/>
      <w:szCs w:val="24"/>
      <w:lang w:eastAsia="ru-RU"/>
    </w:rPr>
  </w:style>
  <w:style w:type="paragraph" w:styleId="7">
    <w:name w:val="heading 7"/>
    <w:basedOn w:val="a"/>
    <w:next w:val="a"/>
    <w:link w:val="70"/>
    <w:uiPriority w:val="99"/>
    <w:semiHidden/>
    <w:unhideWhenUsed/>
    <w:qFormat/>
    <w:rsid w:val="007C1A14"/>
    <w:pPr>
      <w:keepNext/>
      <w:spacing w:after="0" w:line="240" w:lineRule="auto"/>
      <w:outlineLvl w:val="6"/>
    </w:pPr>
    <w:rPr>
      <w:rFonts w:ascii="Times New Roman" w:eastAsia="Times New Roman" w:hAnsi="Times New Roman"/>
      <w:b/>
      <w:bCs/>
      <w:sz w:val="20"/>
      <w:szCs w:val="24"/>
      <w:lang w:eastAsia="ru-RU"/>
    </w:rPr>
  </w:style>
  <w:style w:type="paragraph" w:styleId="8">
    <w:name w:val="heading 8"/>
    <w:basedOn w:val="a"/>
    <w:next w:val="a"/>
    <w:link w:val="80"/>
    <w:uiPriority w:val="99"/>
    <w:semiHidden/>
    <w:unhideWhenUsed/>
    <w:qFormat/>
    <w:rsid w:val="007C1A14"/>
    <w:pPr>
      <w:keepNext/>
      <w:spacing w:after="0" w:line="240" w:lineRule="auto"/>
      <w:ind w:firstLine="708"/>
      <w:jc w:val="center"/>
      <w:outlineLvl w:val="7"/>
    </w:pPr>
    <w:rPr>
      <w:rFonts w:ascii="Times New Roman" w:eastAsia="Times New Roman" w:hAnsi="Times New Roman"/>
      <w:bCs/>
      <w:i/>
      <w:sz w:val="28"/>
      <w:szCs w:val="24"/>
      <w:lang w:eastAsia="ru-RU"/>
    </w:rPr>
  </w:style>
  <w:style w:type="paragraph" w:styleId="9">
    <w:name w:val="heading 9"/>
    <w:basedOn w:val="a"/>
    <w:next w:val="a"/>
    <w:link w:val="90"/>
    <w:uiPriority w:val="99"/>
    <w:semiHidden/>
    <w:unhideWhenUsed/>
    <w:qFormat/>
    <w:rsid w:val="007C1A14"/>
    <w:pPr>
      <w:keepNext/>
      <w:spacing w:after="0" w:line="240" w:lineRule="auto"/>
      <w:jc w:val="right"/>
      <w:outlineLvl w:val="8"/>
    </w:pPr>
    <w:rPr>
      <w:rFonts w:ascii="Times New Roman" w:eastAsia="Times New Roman" w:hAnsi="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A14"/>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uiPriority w:val="99"/>
    <w:rsid w:val="007C1A14"/>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semiHidden/>
    <w:rsid w:val="007C1A14"/>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semiHidden/>
    <w:rsid w:val="007C1A14"/>
    <w:rPr>
      <w:rFonts w:ascii="Times New Roman" w:eastAsia="Times New Roman" w:hAnsi="Times New Roman" w:cs="Times New Roman"/>
      <w:bCs/>
      <w:sz w:val="28"/>
      <w:szCs w:val="24"/>
      <w:lang w:eastAsia="ru-RU"/>
    </w:rPr>
  </w:style>
  <w:style w:type="character" w:customStyle="1" w:styleId="50">
    <w:name w:val="Заголовок 5 Знак"/>
    <w:basedOn w:val="a0"/>
    <w:link w:val="5"/>
    <w:semiHidden/>
    <w:rsid w:val="007C1A14"/>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7C1A14"/>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semiHidden/>
    <w:rsid w:val="007C1A14"/>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uiPriority w:val="99"/>
    <w:semiHidden/>
    <w:rsid w:val="007C1A14"/>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uiPriority w:val="99"/>
    <w:semiHidden/>
    <w:rsid w:val="007C1A14"/>
    <w:rPr>
      <w:rFonts w:ascii="Times New Roman" w:eastAsia="Times New Roman" w:hAnsi="Times New Roman" w:cs="Times New Roman"/>
      <w:bCs/>
      <w:sz w:val="28"/>
      <w:szCs w:val="24"/>
      <w:lang w:eastAsia="ru-RU"/>
    </w:rPr>
  </w:style>
  <w:style w:type="paragraph" w:styleId="a3">
    <w:name w:val="Normal (Web)"/>
    <w:basedOn w:val="a"/>
    <w:uiPriority w:val="99"/>
    <w:semiHidden/>
    <w:unhideWhenUsed/>
    <w:rsid w:val="007C1A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7C1A1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7C1A1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C1A14"/>
    <w:pPr>
      <w:tabs>
        <w:tab w:val="center" w:pos="4844"/>
        <w:tab w:val="right" w:pos="9689"/>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7C1A14"/>
    <w:rPr>
      <w:rFonts w:ascii="Times New Roman" w:eastAsia="Times New Roman" w:hAnsi="Times New Roman" w:cs="Times New Roman"/>
      <w:sz w:val="24"/>
      <w:szCs w:val="24"/>
      <w:lang w:eastAsia="ru-RU"/>
    </w:rPr>
  </w:style>
  <w:style w:type="paragraph" w:styleId="a8">
    <w:name w:val="Title"/>
    <w:basedOn w:val="a"/>
    <w:link w:val="a9"/>
    <w:uiPriority w:val="99"/>
    <w:qFormat/>
    <w:rsid w:val="007C1A14"/>
    <w:pPr>
      <w:spacing w:after="0" w:line="240" w:lineRule="auto"/>
      <w:jc w:val="center"/>
    </w:pPr>
    <w:rPr>
      <w:rFonts w:ascii="Times New Roman" w:eastAsia="Times New Roman" w:hAnsi="Times New Roman"/>
      <w:b/>
      <w:bCs/>
      <w:sz w:val="28"/>
      <w:szCs w:val="24"/>
      <w:lang w:eastAsia="ru-RU"/>
    </w:rPr>
  </w:style>
  <w:style w:type="character" w:customStyle="1" w:styleId="a9">
    <w:name w:val="Название Знак"/>
    <w:basedOn w:val="a0"/>
    <w:link w:val="a8"/>
    <w:uiPriority w:val="99"/>
    <w:rsid w:val="007C1A14"/>
    <w:rPr>
      <w:rFonts w:ascii="Times New Roman" w:eastAsia="Times New Roman" w:hAnsi="Times New Roman" w:cs="Times New Roman"/>
      <w:b/>
      <w:bCs/>
      <w:sz w:val="28"/>
      <w:szCs w:val="24"/>
      <w:lang w:eastAsia="ru-RU"/>
    </w:rPr>
  </w:style>
  <w:style w:type="paragraph" w:styleId="aa">
    <w:name w:val="Body Text"/>
    <w:basedOn w:val="a"/>
    <w:link w:val="ab"/>
    <w:uiPriority w:val="99"/>
    <w:semiHidden/>
    <w:unhideWhenUsed/>
    <w:rsid w:val="007C1A14"/>
    <w:pPr>
      <w:spacing w:before="100" w:beforeAutospacing="1" w:after="100" w:afterAutospacing="1" w:line="240" w:lineRule="auto"/>
    </w:pPr>
    <w:rPr>
      <w:rFonts w:ascii="Times New Roman" w:hAnsi="Times New Roman"/>
      <w:sz w:val="24"/>
      <w:szCs w:val="24"/>
      <w:lang w:eastAsia="ru-RU"/>
    </w:rPr>
  </w:style>
  <w:style w:type="character" w:customStyle="1" w:styleId="ab">
    <w:name w:val="Основной текст Знак"/>
    <w:basedOn w:val="a0"/>
    <w:link w:val="aa"/>
    <w:uiPriority w:val="99"/>
    <w:semiHidden/>
    <w:rsid w:val="007C1A14"/>
    <w:rPr>
      <w:rFonts w:ascii="Times New Roman" w:eastAsia="Calibri" w:hAnsi="Times New Roman" w:cs="Times New Roman"/>
      <w:sz w:val="24"/>
      <w:szCs w:val="24"/>
      <w:lang w:eastAsia="ru-RU"/>
    </w:rPr>
  </w:style>
  <w:style w:type="paragraph" w:styleId="ac">
    <w:name w:val="Body Text Indent"/>
    <w:basedOn w:val="a"/>
    <w:link w:val="ad"/>
    <w:uiPriority w:val="99"/>
    <w:semiHidden/>
    <w:unhideWhenUsed/>
    <w:rsid w:val="007C1A14"/>
    <w:pPr>
      <w:spacing w:after="120"/>
      <w:ind w:left="283"/>
    </w:pPr>
  </w:style>
  <w:style w:type="character" w:customStyle="1" w:styleId="ad">
    <w:name w:val="Основной текст с отступом Знак"/>
    <w:basedOn w:val="a0"/>
    <w:link w:val="ac"/>
    <w:uiPriority w:val="99"/>
    <w:semiHidden/>
    <w:rsid w:val="007C1A14"/>
    <w:rPr>
      <w:rFonts w:ascii="Calibri" w:eastAsia="Calibri" w:hAnsi="Calibri" w:cs="Times New Roman"/>
    </w:rPr>
  </w:style>
  <w:style w:type="paragraph" w:styleId="ae">
    <w:name w:val="Subtitle"/>
    <w:basedOn w:val="a"/>
    <w:next w:val="a"/>
    <w:link w:val="af"/>
    <w:uiPriority w:val="11"/>
    <w:qFormat/>
    <w:rsid w:val="007C1A14"/>
    <w:pPr>
      <w:spacing w:after="60"/>
      <w:jc w:val="center"/>
      <w:outlineLvl w:val="1"/>
    </w:pPr>
    <w:rPr>
      <w:rFonts w:ascii="Cambria" w:eastAsia="Times New Roman" w:hAnsi="Cambria"/>
      <w:sz w:val="24"/>
      <w:szCs w:val="24"/>
    </w:rPr>
  </w:style>
  <w:style w:type="character" w:customStyle="1" w:styleId="af">
    <w:name w:val="Подзаголовок Знак"/>
    <w:basedOn w:val="a0"/>
    <w:link w:val="ae"/>
    <w:uiPriority w:val="11"/>
    <w:rsid w:val="007C1A14"/>
    <w:rPr>
      <w:rFonts w:ascii="Cambria" w:eastAsia="Times New Roman" w:hAnsi="Cambria" w:cs="Times New Roman"/>
      <w:sz w:val="24"/>
      <w:szCs w:val="24"/>
    </w:rPr>
  </w:style>
  <w:style w:type="paragraph" w:styleId="21">
    <w:name w:val="Body Text 2"/>
    <w:basedOn w:val="a"/>
    <w:link w:val="22"/>
    <w:uiPriority w:val="99"/>
    <w:semiHidden/>
    <w:unhideWhenUsed/>
    <w:rsid w:val="007C1A14"/>
    <w:pPr>
      <w:spacing w:after="0" w:line="240" w:lineRule="auto"/>
      <w:jc w:val="center"/>
    </w:pPr>
    <w:rPr>
      <w:rFonts w:ascii="Times New Roman" w:eastAsia="Times New Roman" w:hAnsi="Times New Roman"/>
      <w:b/>
      <w:bCs/>
      <w:sz w:val="36"/>
      <w:szCs w:val="24"/>
      <w:lang w:eastAsia="ru-RU"/>
    </w:rPr>
  </w:style>
  <w:style w:type="character" w:customStyle="1" w:styleId="22">
    <w:name w:val="Основной текст 2 Знак"/>
    <w:basedOn w:val="a0"/>
    <w:link w:val="21"/>
    <w:uiPriority w:val="99"/>
    <w:semiHidden/>
    <w:rsid w:val="007C1A14"/>
    <w:rPr>
      <w:rFonts w:ascii="Times New Roman" w:eastAsia="Times New Roman" w:hAnsi="Times New Roman" w:cs="Times New Roman"/>
      <w:b/>
      <w:bCs/>
      <w:sz w:val="36"/>
      <w:szCs w:val="24"/>
      <w:lang w:eastAsia="ru-RU"/>
    </w:rPr>
  </w:style>
  <w:style w:type="paragraph" w:styleId="31">
    <w:name w:val="Body Text 3"/>
    <w:basedOn w:val="a"/>
    <w:link w:val="32"/>
    <w:uiPriority w:val="99"/>
    <w:semiHidden/>
    <w:unhideWhenUsed/>
    <w:rsid w:val="007C1A14"/>
    <w:pPr>
      <w:spacing w:after="0" w:line="240" w:lineRule="auto"/>
      <w:jc w:val="both"/>
    </w:pPr>
    <w:rPr>
      <w:rFonts w:ascii="Times New Roman" w:eastAsia="Times New Roman" w:hAnsi="Times New Roman"/>
      <w:sz w:val="24"/>
      <w:szCs w:val="24"/>
      <w:lang w:eastAsia="ru-RU"/>
    </w:rPr>
  </w:style>
  <w:style w:type="character" w:customStyle="1" w:styleId="32">
    <w:name w:val="Основной текст 3 Знак"/>
    <w:basedOn w:val="a0"/>
    <w:link w:val="31"/>
    <w:uiPriority w:val="99"/>
    <w:semiHidden/>
    <w:rsid w:val="007C1A1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C1A14"/>
    <w:pPr>
      <w:spacing w:after="0" w:line="240" w:lineRule="auto"/>
      <w:ind w:firstLine="708"/>
      <w:jc w:val="both"/>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semiHidden/>
    <w:rsid w:val="007C1A14"/>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7C1A14"/>
    <w:pPr>
      <w:spacing w:after="0" w:line="240" w:lineRule="auto"/>
      <w:ind w:firstLine="708"/>
    </w:pPr>
    <w:rPr>
      <w:rFonts w:ascii="Times New Roman" w:eastAsia="Times New Roman" w:hAnsi="Times New Roman"/>
      <w:sz w:val="24"/>
      <w:szCs w:val="24"/>
      <w:lang w:eastAsia="ru-RU"/>
    </w:rPr>
  </w:style>
  <w:style w:type="character" w:customStyle="1" w:styleId="34">
    <w:name w:val="Основной текст с отступом 3 Знак"/>
    <w:basedOn w:val="a0"/>
    <w:link w:val="33"/>
    <w:uiPriority w:val="99"/>
    <w:semiHidden/>
    <w:rsid w:val="007C1A14"/>
    <w:rPr>
      <w:rFonts w:ascii="Times New Roman" w:eastAsia="Times New Roman" w:hAnsi="Times New Roman" w:cs="Times New Roman"/>
      <w:sz w:val="24"/>
      <w:szCs w:val="24"/>
      <w:lang w:eastAsia="ru-RU"/>
    </w:rPr>
  </w:style>
  <w:style w:type="paragraph" w:styleId="af0">
    <w:name w:val="Document Map"/>
    <w:basedOn w:val="a"/>
    <w:link w:val="af1"/>
    <w:uiPriority w:val="99"/>
    <w:semiHidden/>
    <w:unhideWhenUsed/>
    <w:rsid w:val="007C1A14"/>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uiPriority w:val="99"/>
    <w:semiHidden/>
    <w:rsid w:val="007C1A14"/>
    <w:rPr>
      <w:rFonts w:ascii="Tahoma" w:eastAsia="Times New Roman" w:hAnsi="Tahoma" w:cs="Tahoma"/>
      <w:sz w:val="20"/>
      <w:szCs w:val="20"/>
      <w:shd w:val="clear" w:color="auto" w:fill="000080"/>
      <w:lang w:eastAsia="ru-RU"/>
    </w:rPr>
  </w:style>
  <w:style w:type="paragraph" w:styleId="af2">
    <w:name w:val="Balloon Text"/>
    <w:basedOn w:val="a"/>
    <w:link w:val="af3"/>
    <w:uiPriority w:val="99"/>
    <w:semiHidden/>
    <w:unhideWhenUsed/>
    <w:rsid w:val="007C1A1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C1A14"/>
    <w:rPr>
      <w:rFonts w:ascii="Tahoma" w:eastAsia="Times New Roman" w:hAnsi="Tahoma" w:cs="Tahoma"/>
      <w:sz w:val="16"/>
      <w:szCs w:val="16"/>
      <w:lang w:eastAsia="ru-RU"/>
    </w:rPr>
  </w:style>
  <w:style w:type="paragraph" w:styleId="af4">
    <w:name w:val="No Spacing"/>
    <w:link w:val="af5"/>
    <w:uiPriority w:val="1"/>
    <w:qFormat/>
    <w:rsid w:val="007C1A14"/>
    <w:pPr>
      <w:spacing w:after="0" w:line="240" w:lineRule="auto"/>
    </w:pPr>
    <w:rPr>
      <w:rFonts w:ascii="Calibri" w:eastAsia="Calibri" w:hAnsi="Calibri" w:cs="Times New Roman"/>
    </w:rPr>
  </w:style>
  <w:style w:type="character" w:customStyle="1" w:styleId="af5">
    <w:name w:val="Без интервала Знак"/>
    <w:basedOn w:val="a0"/>
    <w:link w:val="af4"/>
    <w:uiPriority w:val="1"/>
    <w:locked/>
    <w:rsid w:val="008B4E0A"/>
    <w:rPr>
      <w:rFonts w:ascii="Calibri" w:eastAsia="Calibri" w:hAnsi="Calibri" w:cs="Times New Roman"/>
    </w:rPr>
  </w:style>
  <w:style w:type="paragraph" w:styleId="af6">
    <w:name w:val="List Paragraph"/>
    <w:basedOn w:val="a"/>
    <w:uiPriority w:val="34"/>
    <w:qFormat/>
    <w:rsid w:val="007C1A14"/>
    <w:pPr>
      <w:ind w:left="720"/>
      <w:contextualSpacing/>
    </w:pPr>
    <w:rPr>
      <w:rFonts w:eastAsia="Times New Roman"/>
      <w:lang w:eastAsia="ru-RU"/>
    </w:rPr>
  </w:style>
  <w:style w:type="paragraph" w:styleId="af7">
    <w:name w:val="Intense Quote"/>
    <w:basedOn w:val="a"/>
    <w:next w:val="a"/>
    <w:link w:val="af8"/>
    <w:uiPriority w:val="30"/>
    <w:qFormat/>
    <w:rsid w:val="007C1A14"/>
    <w:pPr>
      <w:pBdr>
        <w:bottom w:val="single" w:sz="4" w:space="4" w:color="4F81BD"/>
      </w:pBdr>
      <w:spacing w:before="200" w:after="280"/>
      <w:ind w:left="936" w:right="936"/>
    </w:pPr>
    <w:rPr>
      <w:b/>
      <w:bCs/>
      <w:i/>
      <w:iCs/>
      <w:color w:val="4F81BD"/>
    </w:rPr>
  </w:style>
  <w:style w:type="character" w:customStyle="1" w:styleId="af8">
    <w:name w:val="Выделенная цитата Знак"/>
    <w:basedOn w:val="a0"/>
    <w:link w:val="af7"/>
    <w:uiPriority w:val="30"/>
    <w:rsid w:val="007C1A14"/>
    <w:rPr>
      <w:rFonts w:ascii="Calibri" w:eastAsia="Calibri" w:hAnsi="Calibri" w:cs="Times New Roman"/>
      <w:b/>
      <w:bCs/>
      <w:i/>
      <w:iCs/>
      <w:color w:val="4F81BD"/>
    </w:rPr>
  </w:style>
  <w:style w:type="paragraph" w:customStyle="1" w:styleId="af9">
    <w:name w:val="Знак"/>
    <w:basedOn w:val="a"/>
    <w:uiPriority w:val="99"/>
    <w:rsid w:val="007C1A14"/>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7C1A1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a">
    <w:name w:val="Знак Знак"/>
    <w:basedOn w:val="a"/>
    <w:uiPriority w:val="99"/>
    <w:rsid w:val="007C1A14"/>
    <w:pPr>
      <w:spacing w:after="0" w:line="240" w:lineRule="auto"/>
    </w:pPr>
    <w:rPr>
      <w:rFonts w:ascii="Verdana" w:eastAsia="Times New Roman" w:hAnsi="Verdana" w:cs="Verdana"/>
      <w:sz w:val="20"/>
      <w:szCs w:val="20"/>
      <w:lang w:val="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1 Знак"/>
    <w:basedOn w:val="a"/>
    <w:uiPriority w:val="99"/>
    <w:rsid w:val="007C1A14"/>
    <w:pPr>
      <w:spacing w:after="0" w:line="240" w:lineRule="auto"/>
    </w:pPr>
    <w:rPr>
      <w:rFonts w:ascii="Verdana" w:eastAsia="Times New Roman" w:hAnsi="Verdana" w:cs="Verdana"/>
      <w:sz w:val="20"/>
      <w:szCs w:val="20"/>
      <w:lang w:val="en-US"/>
    </w:rPr>
  </w:style>
  <w:style w:type="paragraph" w:customStyle="1" w:styleId="ConsPlusCell">
    <w:name w:val="ConsPlusCell"/>
    <w:uiPriority w:val="99"/>
    <w:rsid w:val="007C1A1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dfootnote-cjk">
    <w:name w:val="sdfootnote-cjk"/>
    <w:basedOn w:val="a"/>
    <w:uiPriority w:val="99"/>
    <w:rsid w:val="007C1A14"/>
    <w:pPr>
      <w:spacing w:before="100" w:beforeAutospacing="1" w:after="202"/>
      <w:ind w:left="288" w:hanging="288"/>
    </w:pPr>
    <w:rPr>
      <w:rFonts w:ascii="Times New Roman" w:eastAsia="Times New Roman" w:hAnsi="Times New Roman"/>
      <w:color w:val="000000"/>
      <w:sz w:val="20"/>
      <w:szCs w:val="20"/>
      <w:lang w:eastAsia="ru-RU"/>
    </w:rPr>
  </w:style>
  <w:style w:type="paragraph" w:customStyle="1" w:styleId="afb">
    <w:name w:val="Базовый"/>
    <w:uiPriority w:val="99"/>
    <w:rsid w:val="007C1A14"/>
    <w:pPr>
      <w:widowControl w:val="0"/>
      <w:suppressAutoHyphens/>
      <w:spacing w:after="0" w:line="100" w:lineRule="atLeast"/>
    </w:pPr>
    <w:rPr>
      <w:rFonts w:ascii="Times New Roman" w:eastAsia="Arial" w:hAnsi="Times New Roman" w:cs="Tahoma"/>
      <w:color w:val="00000A"/>
      <w:sz w:val="24"/>
      <w:szCs w:val="24"/>
      <w:lang w:eastAsia="ru-RU"/>
    </w:rPr>
  </w:style>
  <w:style w:type="character" w:styleId="afc">
    <w:name w:val="Subtle Emphasis"/>
    <w:uiPriority w:val="19"/>
    <w:qFormat/>
    <w:rsid w:val="007C1A14"/>
    <w:rPr>
      <w:i/>
      <w:iCs/>
      <w:color w:val="808080"/>
    </w:rPr>
  </w:style>
  <w:style w:type="character" w:styleId="afd">
    <w:name w:val="Intense Emphasis"/>
    <w:uiPriority w:val="21"/>
    <w:qFormat/>
    <w:rsid w:val="007C1A14"/>
    <w:rPr>
      <w:b/>
      <w:bCs/>
      <w:i/>
      <w:iCs/>
      <w:color w:val="4F81BD"/>
    </w:rPr>
  </w:style>
  <w:style w:type="character" w:customStyle="1" w:styleId="apple-converted-space">
    <w:name w:val="apple-converted-space"/>
    <w:rsid w:val="007C1A14"/>
  </w:style>
  <w:style w:type="table" w:styleId="afe">
    <w:name w:val="Table Grid"/>
    <w:basedOn w:val="a1"/>
    <w:uiPriority w:val="59"/>
    <w:rsid w:val="007C1A1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FE013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
    <w:name w:val="Hyperlink"/>
    <w:basedOn w:val="a0"/>
    <w:uiPriority w:val="99"/>
    <w:semiHidden/>
    <w:unhideWhenUsed/>
    <w:rsid w:val="008B4E0A"/>
    <w:rPr>
      <w:color w:val="0000FF"/>
      <w:u w:val="single"/>
    </w:rPr>
  </w:style>
  <w:style w:type="character" w:styleId="aff0">
    <w:name w:val="FollowedHyperlink"/>
    <w:basedOn w:val="a0"/>
    <w:uiPriority w:val="99"/>
    <w:semiHidden/>
    <w:unhideWhenUsed/>
    <w:rsid w:val="008B4E0A"/>
    <w:rPr>
      <w:color w:val="800080" w:themeColor="followedHyperlink"/>
      <w:u w:val="single"/>
    </w:rPr>
  </w:style>
  <w:style w:type="paragraph" w:customStyle="1" w:styleId="western">
    <w:name w:val="western"/>
    <w:basedOn w:val="a"/>
    <w:uiPriority w:val="99"/>
    <w:rsid w:val="008B4E0A"/>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jk">
    <w:name w:val="cjk"/>
    <w:basedOn w:val="a"/>
    <w:uiPriority w:val="99"/>
    <w:rsid w:val="008B4E0A"/>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
    <w:uiPriority w:val="99"/>
    <w:rsid w:val="008B4E0A"/>
    <w:pPr>
      <w:spacing w:before="100" w:beforeAutospacing="1" w:after="115" w:line="240" w:lineRule="auto"/>
    </w:pPr>
    <w:rPr>
      <w:rFonts w:eastAsia="Times New Roman"/>
      <w:color w:val="000000"/>
      <w:sz w:val="24"/>
      <w:szCs w:val="24"/>
      <w:lang w:eastAsia="ru-RU"/>
    </w:rPr>
  </w:style>
  <w:style w:type="paragraph" w:customStyle="1" w:styleId="sdfootnote-western">
    <w:name w:val="sdfootnote-western"/>
    <w:basedOn w:val="a"/>
    <w:uiPriority w:val="99"/>
    <w:rsid w:val="008B4E0A"/>
    <w:pPr>
      <w:spacing w:before="100" w:beforeAutospacing="1" w:after="202"/>
      <w:ind w:left="288" w:hanging="288"/>
    </w:pPr>
    <w:rPr>
      <w:rFonts w:ascii="Times New Roman" w:eastAsia="Times New Roman" w:hAnsi="Times New Roman"/>
      <w:color w:val="000000"/>
      <w:sz w:val="20"/>
      <w:szCs w:val="20"/>
      <w:lang w:eastAsia="ru-RU"/>
    </w:rPr>
  </w:style>
  <w:style w:type="paragraph" w:customStyle="1" w:styleId="sdfootnote-ctl">
    <w:name w:val="sdfootnote-ctl"/>
    <w:basedOn w:val="a"/>
    <w:uiPriority w:val="99"/>
    <w:rsid w:val="008B4E0A"/>
    <w:pPr>
      <w:spacing w:before="100" w:beforeAutospacing="1" w:after="202"/>
      <w:ind w:left="288" w:hanging="288"/>
    </w:pPr>
    <w:rPr>
      <w:rFonts w:eastAsia="Times New Roman"/>
      <w:color w:val="000000"/>
      <w:sz w:val="20"/>
      <w:szCs w:val="20"/>
      <w:lang w:eastAsia="ru-RU"/>
    </w:rPr>
  </w:style>
  <w:style w:type="paragraph" w:customStyle="1" w:styleId="aff1">
    <w:name w:val="Содержимое таблицы"/>
    <w:basedOn w:val="a"/>
    <w:uiPriority w:val="99"/>
    <w:rsid w:val="008B4E0A"/>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12">
    <w:name w:val="Абзац списка1"/>
    <w:basedOn w:val="a"/>
    <w:uiPriority w:val="99"/>
    <w:rsid w:val="008B4E0A"/>
    <w:pPr>
      <w:ind w:left="720"/>
    </w:pPr>
    <w:rPr>
      <w:lang w:eastAsia="ru-RU"/>
    </w:rPr>
  </w:style>
  <w:style w:type="paragraph" w:customStyle="1" w:styleId="Textbody">
    <w:name w:val="Text body"/>
    <w:basedOn w:val="a"/>
    <w:uiPriority w:val="99"/>
    <w:rsid w:val="008B4E0A"/>
    <w:pPr>
      <w:suppressAutoHyphens/>
      <w:autoSpaceDN w:val="0"/>
      <w:spacing w:after="120"/>
    </w:pPr>
    <w:rPr>
      <w:rFonts w:ascii="Times New Roman" w:eastAsia="Times New Roman" w:hAnsi="Times New Roman" w:cs="Mangal"/>
      <w:kern w:val="3"/>
      <w:sz w:val="24"/>
      <w:szCs w:val="24"/>
      <w:lang w:eastAsia="zh-CN" w:bidi="hi-IN"/>
    </w:rPr>
  </w:style>
  <w:style w:type="paragraph" w:customStyle="1" w:styleId="ListParagraph2">
    <w:name w:val="List Paragraph2"/>
    <w:basedOn w:val="a"/>
    <w:uiPriority w:val="99"/>
    <w:rsid w:val="008B4E0A"/>
    <w:pPr>
      <w:widowControl w:val="0"/>
      <w:suppressAutoHyphens/>
      <w:spacing w:after="0" w:line="240" w:lineRule="auto"/>
    </w:pPr>
    <w:rPr>
      <w:rFonts w:ascii="Times New Roman" w:hAnsi="Times New Roman"/>
      <w:kern w:val="2"/>
      <w:sz w:val="24"/>
      <w:szCs w:val="24"/>
      <w:lang w:eastAsia="ru-RU"/>
    </w:rPr>
  </w:style>
  <w:style w:type="paragraph" w:customStyle="1" w:styleId="Style14">
    <w:name w:val="Style14"/>
    <w:basedOn w:val="a"/>
    <w:uiPriority w:val="99"/>
    <w:rsid w:val="008B4E0A"/>
    <w:pPr>
      <w:widowControl w:val="0"/>
      <w:autoSpaceDE w:val="0"/>
      <w:autoSpaceDN w:val="0"/>
      <w:adjustRightInd w:val="0"/>
      <w:spacing w:after="0" w:line="382" w:lineRule="exact"/>
      <w:ind w:hanging="691"/>
    </w:pPr>
    <w:rPr>
      <w:rFonts w:ascii="Times New Roman" w:hAnsi="Times New Roman"/>
      <w:sz w:val="20"/>
      <w:szCs w:val="24"/>
      <w:lang w:eastAsia="ru-RU"/>
    </w:rPr>
  </w:style>
  <w:style w:type="paragraph" w:customStyle="1" w:styleId="p22">
    <w:name w:val="p22"/>
    <w:basedOn w:val="a"/>
    <w:uiPriority w:val="99"/>
    <w:rsid w:val="008B4E0A"/>
    <w:pPr>
      <w:spacing w:before="100" w:beforeAutospacing="1" w:after="100" w:afterAutospacing="1" w:line="240" w:lineRule="auto"/>
    </w:pPr>
    <w:rPr>
      <w:rFonts w:ascii="Times New Roman" w:hAnsi="Times New Roman"/>
      <w:sz w:val="24"/>
      <w:szCs w:val="24"/>
      <w:lang w:eastAsia="ru-RU"/>
    </w:rPr>
  </w:style>
  <w:style w:type="character" w:customStyle="1" w:styleId="highlight">
    <w:name w:val="highlight"/>
    <w:basedOn w:val="a0"/>
    <w:rsid w:val="008B4E0A"/>
  </w:style>
  <w:style w:type="character" w:customStyle="1" w:styleId="s11">
    <w:name w:val="s11"/>
    <w:basedOn w:val="a0"/>
    <w:uiPriority w:val="99"/>
    <w:rsid w:val="008B4E0A"/>
    <w:rPr>
      <w:rFonts w:ascii="Times New Roman" w:hAnsi="Times New Roman" w:cs="Times New Roman" w:hint="default"/>
    </w:rPr>
  </w:style>
  <w:style w:type="character" w:customStyle="1" w:styleId="s6">
    <w:name w:val="s6"/>
    <w:basedOn w:val="a0"/>
    <w:uiPriority w:val="99"/>
    <w:rsid w:val="008B4E0A"/>
    <w:rPr>
      <w:rFonts w:ascii="Times New Roman" w:hAnsi="Times New Roman" w:cs="Times New Roman" w:hint="default"/>
    </w:rPr>
  </w:style>
  <w:style w:type="character" w:styleId="aff2">
    <w:name w:val="Strong"/>
    <w:basedOn w:val="a0"/>
    <w:qFormat/>
    <w:rsid w:val="003E0E6B"/>
    <w:rPr>
      <w:b/>
      <w:bCs/>
    </w:rPr>
  </w:style>
  <w:style w:type="paragraph" w:customStyle="1" w:styleId="aff3">
    <w:name w:val="Знак Знак Знак"/>
    <w:basedOn w:val="a"/>
    <w:rsid w:val="00960A37"/>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14"/>
    <w:rPr>
      <w:rFonts w:ascii="Calibri" w:eastAsia="Calibri" w:hAnsi="Calibri" w:cs="Times New Roman"/>
    </w:rPr>
  </w:style>
  <w:style w:type="paragraph" w:styleId="1">
    <w:name w:val="heading 1"/>
    <w:basedOn w:val="a"/>
    <w:next w:val="a"/>
    <w:link w:val="10"/>
    <w:qFormat/>
    <w:rsid w:val="007C1A14"/>
    <w:pPr>
      <w:keepNext/>
      <w:spacing w:after="0" w:line="240" w:lineRule="auto"/>
      <w:ind w:firstLine="708"/>
      <w:jc w:val="center"/>
      <w:outlineLvl w:val="0"/>
    </w:pPr>
    <w:rPr>
      <w:rFonts w:ascii="Times New Roman" w:eastAsia="Times New Roman" w:hAnsi="Times New Roman"/>
      <w:b/>
      <w:i/>
      <w:iCs/>
      <w:sz w:val="28"/>
      <w:szCs w:val="24"/>
      <w:lang w:eastAsia="ru-RU"/>
    </w:rPr>
  </w:style>
  <w:style w:type="paragraph" w:styleId="2">
    <w:name w:val="heading 2"/>
    <w:basedOn w:val="a"/>
    <w:next w:val="a"/>
    <w:link w:val="20"/>
    <w:uiPriority w:val="99"/>
    <w:unhideWhenUsed/>
    <w:qFormat/>
    <w:rsid w:val="007C1A14"/>
    <w:pPr>
      <w:keepNext/>
      <w:spacing w:after="0" w:line="240" w:lineRule="auto"/>
      <w:jc w:val="center"/>
      <w:outlineLvl w:val="1"/>
    </w:pPr>
    <w:rPr>
      <w:rFonts w:ascii="Times New Roman" w:eastAsia="Times New Roman" w:hAnsi="Times New Roman"/>
      <w:b/>
      <w:bCs/>
      <w:i/>
      <w:iCs/>
      <w:sz w:val="28"/>
      <w:szCs w:val="24"/>
      <w:lang w:eastAsia="ru-RU"/>
    </w:rPr>
  </w:style>
  <w:style w:type="paragraph" w:styleId="3">
    <w:name w:val="heading 3"/>
    <w:basedOn w:val="a"/>
    <w:next w:val="a"/>
    <w:link w:val="30"/>
    <w:semiHidden/>
    <w:unhideWhenUsed/>
    <w:qFormat/>
    <w:rsid w:val="007C1A14"/>
    <w:pPr>
      <w:keepNext/>
      <w:spacing w:after="0" w:line="240" w:lineRule="auto"/>
      <w:jc w:val="center"/>
      <w:outlineLvl w:val="2"/>
    </w:pPr>
    <w:rPr>
      <w:rFonts w:ascii="Times New Roman" w:eastAsia="Times New Roman" w:hAnsi="Times New Roman"/>
      <w:b/>
      <w:bCs/>
      <w:i/>
      <w:iCs/>
      <w:sz w:val="24"/>
      <w:szCs w:val="24"/>
      <w:lang w:eastAsia="ru-RU"/>
    </w:rPr>
  </w:style>
  <w:style w:type="paragraph" w:styleId="4">
    <w:name w:val="heading 4"/>
    <w:basedOn w:val="a"/>
    <w:next w:val="a"/>
    <w:link w:val="40"/>
    <w:semiHidden/>
    <w:unhideWhenUsed/>
    <w:qFormat/>
    <w:rsid w:val="007C1A14"/>
    <w:pPr>
      <w:keepNext/>
      <w:spacing w:after="0" w:line="240" w:lineRule="auto"/>
      <w:jc w:val="center"/>
      <w:outlineLvl w:val="3"/>
    </w:pPr>
    <w:rPr>
      <w:rFonts w:ascii="Times New Roman" w:eastAsia="Times New Roman" w:hAnsi="Times New Roman"/>
      <w:bCs/>
      <w:sz w:val="28"/>
      <w:szCs w:val="24"/>
      <w:lang w:eastAsia="ru-RU"/>
    </w:rPr>
  </w:style>
  <w:style w:type="paragraph" w:styleId="5">
    <w:name w:val="heading 5"/>
    <w:basedOn w:val="a"/>
    <w:next w:val="a"/>
    <w:link w:val="50"/>
    <w:semiHidden/>
    <w:unhideWhenUsed/>
    <w:qFormat/>
    <w:rsid w:val="007C1A14"/>
    <w:pPr>
      <w:keepNext/>
      <w:spacing w:after="0" w:line="240" w:lineRule="auto"/>
      <w:ind w:left="360"/>
      <w:jc w:val="right"/>
      <w:outlineLvl w:val="4"/>
    </w:pPr>
    <w:rPr>
      <w:rFonts w:ascii="Times New Roman" w:eastAsia="Times New Roman" w:hAnsi="Times New Roman"/>
      <w:sz w:val="28"/>
      <w:szCs w:val="24"/>
      <w:lang w:eastAsia="ru-RU"/>
    </w:rPr>
  </w:style>
  <w:style w:type="paragraph" w:styleId="6">
    <w:name w:val="heading 6"/>
    <w:basedOn w:val="a"/>
    <w:next w:val="a"/>
    <w:link w:val="60"/>
    <w:semiHidden/>
    <w:unhideWhenUsed/>
    <w:qFormat/>
    <w:rsid w:val="007C1A14"/>
    <w:pPr>
      <w:keepNext/>
      <w:spacing w:after="0" w:line="240" w:lineRule="auto"/>
      <w:jc w:val="center"/>
      <w:outlineLvl w:val="5"/>
    </w:pPr>
    <w:rPr>
      <w:rFonts w:ascii="Times New Roman" w:eastAsia="Times New Roman" w:hAnsi="Times New Roman"/>
      <w:b/>
      <w:bCs/>
      <w:sz w:val="24"/>
      <w:szCs w:val="24"/>
      <w:lang w:eastAsia="ru-RU"/>
    </w:rPr>
  </w:style>
  <w:style w:type="paragraph" w:styleId="7">
    <w:name w:val="heading 7"/>
    <w:basedOn w:val="a"/>
    <w:next w:val="a"/>
    <w:link w:val="70"/>
    <w:uiPriority w:val="99"/>
    <w:semiHidden/>
    <w:unhideWhenUsed/>
    <w:qFormat/>
    <w:rsid w:val="007C1A14"/>
    <w:pPr>
      <w:keepNext/>
      <w:spacing w:after="0" w:line="240" w:lineRule="auto"/>
      <w:outlineLvl w:val="6"/>
    </w:pPr>
    <w:rPr>
      <w:rFonts w:ascii="Times New Roman" w:eastAsia="Times New Roman" w:hAnsi="Times New Roman"/>
      <w:b/>
      <w:bCs/>
      <w:sz w:val="20"/>
      <w:szCs w:val="24"/>
      <w:lang w:eastAsia="ru-RU"/>
    </w:rPr>
  </w:style>
  <w:style w:type="paragraph" w:styleId="8">
    <w:name w:val="heading 8"/>
    <w:basedOn w:val="a"/>
    <w:next w:val="a"/>
    <w:link w:val="80"/>
    <w:uiPriority w:val="99"/>
    <w:semiHidden/>
    <w:unhideWhenUsed/>
    <w:qFormat/>
    <w:rsid w:val="007C1A14"/>
    <w:pPr>
      <w:keepNext/>
      <w:spacing w:after="0" w:line="240" w:lineRule="auto"/>
      <w:ind w:firstLine="708"/>
      <w:jc w:val="center"/>
      <w:outlineLvl w:val="7"/>
    </w:pPr>
    <w:rPr>
      <w:rFonts w:ascii="Times New Roman" w:eastAsia="Times New Roman" w:hAnsi="Times New Roman"/>
      <w:bCs/>
      <w:i/>
      <w:sz w:val="28"/>
      <w:szCs w:val="24"/>
      <w:lang w:eastAsia="ru-RU"/>
    </w:rPr>
  </w:style>
  <w:style w:type="paragraph" w:styleId="9">
    <w:name w:val="heading 9"/>
    <w:basedOn w:val="a"/>
    <w:next w:val="a"/>
    <w:link w:val="90"/>
    <w:uiPriority w:val="99"/>
    <w:semiHidden/>
    <w:unhideWhenUsed/>
    <w:qFormat/>
    <w:rsid w:val="007C1A14"/>
    <w:pPr>
      <w:keepNext/>
      <w:spacing w:after="0" w:line="240" w:lineRule="auto"/>
      <w:jc w:val="right"/>
      <w:outlineLvl w:val="8"/>
    </w:pPr>
    <w:rPr>
      <w:rFonts w:ascii="Times New Roman" w:eastAsia="Times New Roman" w:hAnsi="Times New Roman"/>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A14"/>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uiPriority w:val="99"/>
    <w:rsid w:val="007C1A14"/>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semiHidden/>
    <w:rsid w:val="007C1A14"/>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semiHidden/>
    <w:rsid w:val="007C1A14"/>
    <w:rPr>
      <w:rFonts w:ascii="Times New Roman" w:eastAsia="Times New Roman" w:hAnsi="Times New Roman" w:cs="Times New Roman"/>
      <w:bCs/>
      <w:sz w:val="28"/>
      <w:szCs w:val="24"/>
      <w:lang w:eastAsia="ru-RU"/>
    </w:rPr>
  </w:style>
  <w:style w:type="character" w:customStyle="1" w:styleId="50">
    <w:name w:val="Заголовок 5 Знак"/>
    <w:basedOn w:val="a0"/>
    <w:link w:val="5"/>
    <w:semiHidden/>
    <w:rsid w:val="007C1A14"/>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7C1A14"/>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semiHidden/>
    <w:rsid w:val="007C1A14"/>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uiPriority w:val="99"/>
    <w:semiHidden/>
    <w:rsid w:val="007C1A14"/>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uiPriority w:val="99"/>
    <w:semiHidden/>
    <w:rsid w:val="007C1A14"/>
    <w:rPr>
      <w:rFonts w:ascii="Times New Roman" w:eastAsia="Times New Roman" w:hAnsi="Times New Roman" w:cs="Times New Roman"/>
      <w:bCs/>
      <w:sz w:val="28"/>
      <w:szCs w:val="24"/>
      <w:lang w:eastAsia="ru-RU"/>
    </w:rPr>
  </w:style>
  <w:style w:type="paragraph" w:styleId="a3">
    <w:name w:val="Normal (Web)"/>
    <w:basedOn w:val="a"/>
    <w:uiPriority w:val="99"/>
    <w:semiHidden/>
    <w:unhideWhenUsed/>
    <w:rsid w:val="007C1A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7C1A1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7C1A1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C1A14"/>
    <w:pPr>
      <w:tabs>
        <w:tab w:val="center" w:pos="4844"/>
        <w:tab w:val="right" w:pos="9689"/>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rsid w:val="007C1A14"/>
    <w:rPr>
      <w:rFonts w:ascii="Times New Roman" w:eastAsia="Times New Roman" w:hAnsi="Times New Roman" w:cs="Times New Roman"/>
      <w:sz w:val="24"/>
      <w:szCs w:val="24"/>
      <w:lang w:eastAsia="ru-RU"/>
    </w:rPr>
  </w:style>
  <w:style w:type="paragraph" w:styleId="a8">
    <w:name w:val="Title"/>
    <w:basedOn w:val="a"/>
    <w:link w:val="a9"/>
    <w:uiPriority w:val="99"/>
    <w:qFormat/>
    <w:rsid w:val="007C1A14"/>
    <w:pPr>
      <w:spacing w:after="0" w:line="240" w:lineRule="auto"/>
      <w:jc w:val="center"/>
    </w:pPr>
    <w:rPr>
      <w:rFonts w:ascii="Times New Roman" w:eastAsia="Times New Roman" w:hAnsi="Times New Roman"/>
      <w:b/>
      <w:bCs/>
      <w:sz w:val="28"/>
      <w:szCs w:val="24"/>
      <w:lang w:eastAsia="ru-RU"/>
    </w:rPr>
  </w:style>
  <w:style w:type="character" w:customStyle="1" w:styleId="a9">
    <w:name w:val="Название Знак"/>
    <w:basedOn w:val="a0"/>
    <w:link w:val="a8"/>
    <w:uiPriority w:val="99"/>
    <w:rsid w:val="007C1A14"/>
    <w:rPr>
      <w:rFonts w:ascii="Times New Roman" w:eastAsia="Times New Roman" w:hAnsi="Times New Roman" w:cs="Times New Roman"/>
      <w:b/>
      <w:bCs/>
      <w:sz w:val="28"/>
      <w:szCs w:val="24"/>
      <w:lang w:eastAsia="ru-RU"/>
    </w:rPr>
  </w:style>
  <w:style w:type="paragraph" w:styleId="aa">
    <w:name w:val="Body Text"/>
    <w:basedOn w:val="a"/>
    <w:link w:val="ab"/>
    <w:uiPriority w:val="99"/>
    <w:semiHidden/>
    <w:unhideWhenUsed/>
    <w:rsid w:val="007C1A14"/>
    <w:pPr>
      <w:spacing w:before="100" w:beforeAutospacing="1" w:after="100" w:afterAutospacing="1" w:line="240" w:lineRule="auto"/>
    </w:pPr>
    <w:rPr>
      <w:rFonts w:ascii="Times New Roman" w:hAnsi="Times New Roman"/>
      <w:sz w:val="24"/>
      <w:szCs w:val="24"/>
      <w:lang w:eastAsia="ru-RU"/>
    </w:rPr>
  </w:style>
  <w:style w:type="character" w:customStyle="1" w:styleId="ab">
    <w:name w:val="Основной текст Знак"/>
    <w:basedOn w:val="a0"/>
    <w:link w:val="aa"/>
    <w:uiPriority w:val="99"/>
    <w:semiHidden/>
    <w:rsid w:val="007C1A14"/>
    <w:rPr>
      <w:rFonts w:ascii="Times New Roman" w:eastAsia="Calibri" w:hAnsi="Times New Roman" w:cs="Times New Roman"/>
      <w:sz w:val="24"/>
      <w:szCs w:val="24"/>
      <w:lang w:eastAsia="ru-RU"/>
    </w:rPr>
  </w:style>
  <w:style w:type="paragraph" w:styleId="ac">
    <w:name w:val="Body Text Indent"/>
    <w:basedOn w:val="a"/>
    <w:link w:val="ad"/>
    <w:uiPriority w:val="99"/>
    <w:semiHidden/>
    <w:unhideWhenUsed/>
    <w:rsid w:val="007C1A14"/>
    <w:pPr>
      <w:spacing w:after="120"/>
      <w:ind w:left="283"/>
    </w:pPr>
  </w:style>
  <w:style w:type="character" w:customStyle="1" w:styleId="ad">
    <w:name w:val="Основной текст с отступом Знак"/>
    <w:basedOn w:val="a0"/>
    <w:link w:val="ac"/>
    <w:uiPriority w:val="99"/>
    <w:semiHidden/>
    <w:rsid w:val="007C1A14"/>
    <w:rPr>
      <w:rFonts w:ascii="Calibri" w:eastAsia="Calibri" w:hAnsi="Calibri" w:cs="Times New Roman"/>
    </w:rPr>
  </w:style>
  <w:style w:type="paragraph" w:styleId="ae">
    <w:name w:val="Subtitle"/>
    <w:basedOn w:val="a"/>
    <w:next w:val="a"/>
    <w:link w:val="af"/>
    <w:uiPriority w:val="11"/>
    <w:qFormat/>
    <w:rsid w:val="007C1A14"/>
    <w:pPr>
      <w:spacing w:after="60"/>
      <w:jc w:val="center"/>
      <w:outlineLvl w:val="1"/>
    </w:pPr>
    <w:rPr>
      <w:rFonts w:ascii="Cambria" w:eastAsia="Times New Roman" w:hAnsi="Cambria"/>
      <w:sz w:val="24"/>
      <w:szCs w:val="24"/>
    </w:rPr>
  </w:style>
  <w:style w:type="character" w:customStyle="1" w:styleId="af">
    <w:name w:val="Подзаголовок Знак"/>
    <w:basedOn w:val="a0"/>
    <w:link w:val="ae"/>
    <w:uiPriority w:val="11"/>
    <w:rsid w:val="007C1A14"/>
    <w:rPr>
      <w:rFonts w:ascii="Cambria" w:eastAsia="Times New Roman" w:hAnsi="Cambria" w:cs="Times New Roman"/>
      <w:sz w:val="24"/>
      <w:szCs w:val="24"/>
    </w:rPr>
  </w:style>
  <w:style w:type="paragraph" w:styleId="21">
    <w:name w:val="Body Text 2"/>
    <w:basedOn w:val="a"/>
    <w:link w:val="22"/>
    <w:uiPriority w:val="99"/>
    <w:semiHidden/>
    <w:unhideWhenUsed/>
    <w:rsid w:val="007C1A14"/>
    <w:pPr>
      <w:spacing w:after="0" w:line="240" w:lineRule="auto"/>
      <w:jc w:val="center"/>
    </w:pPr>
    <w:rPr>
      <w:rFonts w:ascii="Times New Roman" w:eastAsia="Times New Roman" w:hAnsi="Times New Roman"/>
      <w:b/>
      <w:bCs/>
      <w:sz w:val="36"/>
      <w:szCs w:val="24"/>
      <w:lang w:eastAsia="ru-RU"/>
    </w:rPr>
  </w:style>
  <w:style w:type="character" w:customStyle="1" w:styleId="22">
    <w:name w:val="Основной текст 2 Знак"/>
    <w:basedOn w:val="a0"/>
    <w:link w:val="21"/>
    <w:uiPriority w:val="99"/>
    <w:semiHidden/>
    <w:rsid w:val="007C1A14"/>
    <w:rPr>
      <w:rFonts w:ascii="Times New Roman" w:eastAsia="Times New Roman" w:hAnsi="Times New Roman" w:cs="Times New Roman"/>
      <w:b/>
      <w:bCs/>
      <w:sz w:val="36"/>
      <w:szCs w:val="24"/>
      <w:lang w:eastAsia="ru-RU"/>
    </w:rPr>
  </w:style>
  <w:style w:type="paragraph" w:styleId="31">
    <w:name w:val="Body Text 3"/>
    <w:basedOn w:val="a"/>
    <w:link w:val="32"/>
    <w:uiPriority w:val="99"/>
    <w:semiHidden/>
    <w:unhideWhenUsed/>
    <w:rsid w:val="007C1A14"/>
    <w:pPr>
      <w:spacing w:after="0" w:line="240" w:lineRule="auto"/>
      <w:jc w:val="both"/>
    </w:pPr>
    <w:rPr>
      <w:rFonts w:ascii="Times New Roman" w:eastAsia="Times New Roman" w:hAnsi="Times New Roman"/>
      <w:sz w:val="24"/>
      <w:szCs w:val="24"/>
      <w:lang w:eastAsia="ru-RU"/>
    </w:rPr>
  </w:style>
  <w:style w:type="character" w:customStyle="1" w:styleId="32">
    <w:name w:val="Основной текст 3 Знак"/>
    <w:basedOn w:val="a0"/>
    <w:link w:val="31"/>
    <w:uiPriority w:val="99"/>
    <w:semiHidden/>
    <w:rsid w:val="007C1A1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7C1A14"/>
    <w:pPr>
      <w:spacing w:after="0" w:line="240" w:lineRule="auto"/>
      <w:ind w:firstLine="708"/>
      <w:jc w:val="both"/>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semiHidden/>
    <w:rsid w:val="007C1A14"/>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7C1A14"/>
    <w:pPr>
      <w:spacing w:after="0" w:line="240" w:lineRule="auto"/>
      <w:ind w:firstLine="708"/>
    </w:pPr>
    <w:rPr>
      <w:rFonts w:ascii="Times New Roman" w:eastAsia="Times New Roman" w:hAnsi="Times New Roman"/>
      <w:sz w:val="24"/>
      <w:szCs w:val="24"/>
      <w:lang w:eastAsia="ru-RU"/>
    </w:rPr>
  </w:style>
  <w:style w:type="character" w:customStyle="1" w:styleId="34">
    <w:name w:val="Основной текст с отступом 3 Знак"/>
    <w:basedOn w:val="a0"/>
    <w:link w:val="33"/>
    <w:uiPriority w:val="99"/>
    <w:semiHidden/>
    <w:rsid w:val="007C1A14"/>
    <w:rPr>
      <w:rFonts w:ascii="Times New Roman" w:eastAsia="Times New Roman" w:hAnsi="Times New Roman" w:cs="Times New Roman"/>
      <w:sz w:val="24"/>
      <w:szCs w:val="24"/>
      <w:lang w:eastAsia="ru-RU"/>
    </w:rPr>
  </w:style>
  <w:style w:type="paragraph" w:styleId="af0">
    <w:name w:val="Document Map"/>
    <w:basedOn w:val="a"/>
    <w:link w:val="af1"/>
    <w:uiPriority w:val="99"/>
    <w:semiHidden/>
    <w:unhideWhenUsed/>
    <w:rsid w:val="007C1A14"/>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uiPriority w:val="99"/>
    <w:semiHidden/>
    <w:rsid w:val="007C1A14"/>
    <w:rPr>
      <w:rFonts w:ascii="Tahoma" w:eastAsia="Times New Roman" w:hAnsi="Tahoma" w:cs="Tahoma"/>
      <w:sz w:val="20"/>
      <w:szCs w:val="20"/>
      <w:shd w:val="clear" w:color="auto" w:fill="000080"/>
      <w:lang w:eastAsia="ru-RU"/>
    </w:rPr>
  </w:style>
  <w:style w:type="paragraph" w:styleId="af2">
    <w:name w:val="Balloon Text"/>
    <w:basedOn w:val="a"/>
    <w:link w:val="af3"/>
    <w:uiPriority w:val="99"/>
    <w:semiHidden/>
    <w:unhideWhenUsed/>
    <w:rsid w:val="007C1A1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C1A14"/>
    <w:rPr>
      <w:rFonts w:ascii="Tahoma" w:eastAsia="Times New Roman" w:hAnsi="Tahoma" w:cs="Tahoma"/>
      <w:sz w:val="16"/>
      <w:szCs w:val="16"/>
      <w:lang w:eastAsia="ru-RU"/>
    </w:rPr>
  </w:style>
  <w:style w:type="paragraph" w:styleId="af4">
    <w:name w:val="No Spacing"/>
    <w:link w:val="af5"/>
    <w:uiPriority w:val="1"/>
    <w:qFormat/>
    <w:rsid w:val="007C1A14"/>
    <w:pPr>
      <w:spacing w:after="0" w:line="240" w:lineRule="auto"/>
    </w:pPr>
    <w:rPr>
      <w:rFonts w:ascii="Calibri" w:eastAsia="Calibri" w:hAnsi="Calibri" w:cs="Times New Roman"/>
    </w:rPr>
  </w:style>
  <w:style w:type="character" w:customStyle="1" w:styleId="af5">
    <w:name w:val="Без интервала Знак"/>
    <w:basedOn w:val="a0"/>
    <w:link w:val="af4"/>
    <w:uiPriority w:val="1"/>
    <w:locked/>
    <w:rsid w:val="008B4E0A"/>
    <w:rPr>
      <w:rFonts w:ascii="Calibri" w:eastAsia="Calibri" w:hAnsi="Calibri" w:cs="Times New Roman"/>
    </w:rPr>
  </w:style>
  <w:style w:type="paragraph" w:styleId="af6">
    <w:name w:val="List Paragraph"/>
    <w:basedOn w:val="a"/>
    <w:uiPriority w:val="34"/>
    <w:qFormat/>
    <w:rsid w:val="007C1A14"/>
    <w:pPr>
      <w:ind w:left="720"/>
      <w:contextualSpacing/>
    </w:pPr>
    <w:rPr>
      <w:rFonts w:eastAsia="Times New Roman"/>
      <w:lang w:eastAsia="ru-RU"/>
    </w:rPr>
  </w:style>
  <w:style w:type="paragraph" w:styleId="af7">
    <w:name w:val="Intense Quote"/>
    <w:basedOn w:val="a"/>
    <w:next w:val="a"/>
    <w:link w:val="af8"/>
    <w:uiPriority w:val="30"/>
    <w:qFormat/>
    <w:rsid w:val="007C1A14"/>
    <w:pPr>
      <w:pBdr>
        <w:bottom w:val="single" w:sz="4" w:space="4" w:color="4F81BD"/>
      </w:pBdr>
      <w:spacing w:before="200" w:after="280"/>
      <w:ind w:left="936" w:right="936"/>
    </w:pPr>
    <w:rPr>
      <w:b/>
      <w:bCs/>
      <w:i/>
      <w:iCs/>
      <w:color w:val="4F81BD"/>
    </w:rPr>
  </w:style>
  <w:style w:type="character" w:customStyle="1" w:styleId="af8">
    <w:name w:val="Выделенная цитата Знак"/>
    <w:basedOn w:val="a0"/>
    <w:link w:val="af7"/>
    <w:uiPriority w:val="30"/>
    <w:rsid w:val="007C1A14"/>
    <w:rPr>
      <w:rFonts w:ascii="Calibri" w:eastAsia="Calibri" w:hAnsi="Calibri" w:cs="Times New Roman"/>
      <w:b/>
      <w:bCs/>
      <w:i/>
      <w:iCs/>
      <w:color w:val="4F81BD"/>
    </w:rPr>
  </w:style>
  <w:style w:type="paragraph" w:customStyle="1" w:styleId="af9">
    <w:name w:val="Знак"/>
    <w:basedOn w:val="a"/>
    <w:uiPriority w:val="99"/>
    <w:rsid w:val="007C1A14"/>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7C1A1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a">
    <w:name w:val="Знак Знак"/>
    <w:basedOn w:val="a"/>
    <w:uiPriority w:val="99"/>
    <w:rsid w:val="007C1A14"/>
    <w:pPr>
      <w:spacing w:after="0" w:line="240" w:lineRule="auto"/>
    </w:pPr>
    <w:rPr>
      <w:rFonts w:ascii="Verdana" w:eastAsia="Times New Roman" w:hAnsi="Verdana" w:cs="Verdana"/>
      <w:sz w:val="20"/>
      <w:szCs w:val="20"/>
      <w:lang w:val="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1 Знак"/>
    <w:basedOn w:val="a"/>
    <w:uiPriority w:val="99"/>
    <w:rsid w:val="007C1A14"/>
    <w:pPr>
      <w:spacing w:after="0" w:line="240" w:lineRule="auto"/>
    </w:pPr>
    <w:rPr>
      <w:rFonts w:ascii="Verdana" w:eastAsia="Times New Roman" w:hAnsi="Verdana" w:cs="Verdana"/>
      <w:sz w:val="20"/>
      <w:szCs w:val="20"/>
      <w:lang w:val="en-US"/>
    </w:rPr>
  </w:style>
  <w:style w:type="paragraph" w:customStyle="1" w:styleId="ConsPlusCell">
    <w:name w:val="ConsPlusCell"/>
    <w:uiPriority w:val="99"/>
    <w:rsid w:val="007C1A1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dfootnote-cjk">
    <w:name w:val="sdfootnote-cjk"/>
    <w:basedOn w:val="a"/>
    <w:uiPriority w:val="99"/>
    <w:rsid w:val="007C1A14"/>
    <w:pPr>
      <w:spacing w:before="100" w:beforeAutospacing="1" w:after="202"/>
      <w:ind w:left="288" w:hanging="288"/>
    </w:pPr>
    <w:rPr>
      <w:rFonts w:ascii="Times New Roman" w:eastAsia="Times New Roman" w:hAnsi="Times New Roman"/>
      <w:color w:val="000000"/>
      <w:sz w:val="20"/>
      <w:szCs w:val="20"/>
      <w:lang w:eastAsia="ru-RU"/>
    </w:rPr>
  </w:style>
  <w:style w:type="paragraph" w:customStyle="1" w:styleId="afb">
    <w:name w:val="Базовый"/>
    <w:uiPriority w:val="99"/>
    <w:rsid w:val="007C1A14"/>
    <w:pPr>
      <w:widowControl w:val="0"/>
      <w:suppressAutoHyphens/>
      <w:spacing w:after="0" w:line="100" w:lineRule="atLeast"/>
    </w:pPr>
    <w:rPr>
      <w:rFonts w:ascii="Times New Roman" w:eastAsia="Arial" w:hAnsi="Times New Roman" w:cs="Tahoma"/>
      <w:color w:val="00000A"/>
      <w:sz w:val="24"/>
      <w:szCs w:val="24"/>
      <w:lang w:eastAsia="ru-RU"/>
    </w:rPr>
  </w:style>
  <w:style w:type="character" w:styleId="afc">
    <w:name w:val="Subtle Emphasis"/>
    <w:uiPriority w:val="19"/>
    <w:qFormat/>
    <w:rsid w:val="007C1A14"/>
    <w:rPr>
      <w:i/>
      <w:iCs/>
      <w:color w:val="808080"/>
    </w:rPr>
  </w:style>
  <w:style w:type="character" w:styleId="afd">
    <w:name w:val="Intense Emphasis"/>
    <w:uiPriority w:val="21"/>
    <w:qFormat/>
    <w:rsid w:val="007C1A14"/>
    <w:rPr>
      <w:b/>
      <w:bCs/>
      <w:i/>
      <w:iCs/>
      <w:color w:val="4F81BD"/>
    </w:rPr>
  </w:style>
  <w:style w:type="character" w:customStyle="1" w:styleId="apple-converted-space">
    <w:name w:val="apple-converted-space"/>
    <w:rsid w:val="007C1A14"/>
  </w:style>
  <w:style w:type="table" w:styleId="afe">
    <w:name w:val="Table Grid"/>
    <w:basedOn w:val="a1"/>
    <w:uiPriority w:val="59"/>
    <w:rsid w:val="007C1A1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FE013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f">
    <w:name w:val="Hyperlink"/>
    <w:basedOn w:val="a0"/>
    <w:uiPriority w:val="99"/>
    <w:semiHidden/>
    <w:unhideWhenUsed/>
    <w:rsid w:val="008B4E0A"/>
    <w:rPr>
      <w:color w:val="0000FF"/>
      <w:u w:val="single"/>
    </w:rPr>
  </w:style>
  <w:style w:type="character" w:styleId="aff0">
    <w:name w:val="FollowedHyperlink"/>
    <w:basedOn w:val="a0"/>
    <w:uiPriority w:val="99"/>
    <w:semiHidden/>
    <w:unhideWhenUsed/>
    <w:rsid w:val="008B4E0A"/>
    <w:rPr>
      <w:color w:val="800080" w:themeColor="followedHyperlink"/>
      <w:u w:val="single"/>
    </w:rPr>
  </w:style>
  <w:style w:type="paragraph" w:customStyle="1" w:styleId="western">
    <w:name w:val="western"/>
    <w:basedOn w:val="a"/>
    <w:uiPriority w:val="99"/>
    <w:rsid w:val="008B4E0A"/>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jk">
    <w:name w:val="cjk"/>
    <w:basedOn w:val="a"/>
    <w:uiPriority w:val="99"/>
    <w:rsid w:val="008B4E0A"/>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
    <w:uiPriority w:val="99"/>
    <w:rsid w:val="008B4E0A"/>
    <w:pPr>
      <w:spacing w:before="100" w:beforeAutospacing="1" w:after="115" w:line="240" w:lineRule="auto"/>
    </w:pPr>
    <w:rPr>
      <w:rFonts w:eastAsia="Times New Roman"/>
      <w:color w:val="000000"/>
      <w:sz w:val="24"/>
      <w:szCs w:val="24"/>
      <w:lang w:eastAsia="ru-RU"/>
    </w:rPr>
  </w:style>
  <w:style w:type="paragraph" w:customStyle="1" w:styleId="sdfootnote-western">
    <w:name w:val="sdfootnote-western"/>
    <w:basedOn w:val="a"/>
    <w:uiPriority w:val="99"/>
    <w:rsid w:val="008B4E0A"/>
    <w:pPr>
      <w:spacing w:before="100" w:beforeAutospacing="1" w:after="202"/>
      <w:ind w:left="288" w:hanging="288"/>
    </w:pPr>
    <w:rPr>
      <w:rFonts w:ascii="Times New Roman" w:eastAsia="Times New Roman" w:hAnsi="Times New Roman"/>
      <w:color w:val="000000"/>
      <w:sz w:val="20"/>
      <w:szCs w:val="20"/>
      <w:lang w:eastAsia="ru-RU"/>
    </w:rPr>
  </w:style>
  <w:style w:type="paragraph" w:customStyle="1" w:styleId="sdfootnote-ctl">
    <w:name w:val="sdfootnote-ctl"/>
    <w:basedOn w:val="a"/>
    <w:uiPriority w:val="99"/>
    <w:rsid w:val="008B4E0A"/>
    <w:pPr>
      <w:spacing w:before="100" w:beforeAutospacing="1" w:after="202"/>
      <w:ind w:left="288" w:hanging="288"/>
    </w:pPr>
    <w:rPr>
      <w:rFonts w:eastAsia="Times New Roman"/>
      <w:color w:val="000000"/>
      <w:sz w:val="20"/>
      <w:szCs w:val="20"/>
      <w:lang w:eastAsia="ru-RU"/>
    </w:rPr>
  </w:style>
  <w:style w:type="paragraph" w:customStyle="1" w:styleId="aff1">
    <w:name w:val="Содержимое таблицы"/>
    <w:basedOn w:val="a"/>
    <w:uiPriority w:val="99"/>
    <w:rsid w:val="008B4E0A"/>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12">
    <w:name w:val="Абзац списка1"/>
    <w:basedOn w:val="a"/>
    <w:uiPriority w:val="99"/>
    <w:rsid w:val="008B4E0A"/>
    <w:pPr>
      <w:ind w:left="720"/>
    </w:pPr>
    <w:rPr>
      <w:lang w:eastAsia="ru-RU"/>
    </w:rPr>
  </w:style>
  <w:style w:type="paragraph" w:customStyle="1" w:styleId="Textbody">
    <w:name w:val="Text body"/>
    <w:basedOn w:val="a"/>
    <w:uiPriority w:val="99"/>
    <w:rsid w:val="008B4E0A"/>
    <w:pPr>
      <w:suppressAutoHyphens/>
      <w:autoSpaceDN w:val="0"/>
      <w:spacing w:after="120"/>
    </w:pPr>
    <w:rPr>
      <w:rFonts w:ascii="Times New Roman" w:eastAsia="Times New Roman" w:hAnsi="Times New Roman" w:cs="Mangal"/>
      <w:kern w:val="3"/>
      <w:sz w:val="24"/>
      <w:szCs w:val="24"/>
      <w:lang w:eastAsia="zh-CN" w:bidi="hi-IN"/>
    </w:rPr>
  </w:style>
  <w:style w:type="paragraph" w:customStyle="1" w:styleId="ListParagraph2">
    <w:name w:val="List Paragraph2"/>
    <w:basedOn w:val="a"/>
    <w:uiPriority w:val="99"/>
    <w:rsid w:val="008B4E0A"/>
    <w:pPr>
      <w:widowControl w:val="0"/>
      <w:suppressAutoHyphens/>
      <w:spacing w:after="0" w:line="240" w:lineRule="auto"/>
    </w:pPr>
    <w:rPr>
      <w:rFonts w:ascii="Times New Roman" w:hAnsi="Times New Roman"/>
      <w:kern w:val="2"/>
      <w:sz w:val="24"/>
      <w:szCs w:val="24"/>
      <w:lang w:eastAsia="ru-RU"/>
    </w:rPr>
  </w:style>
  <w:style w:type="paragraph" w:customStyle="1" w:styleId="Style14">
    <w:name w:val="Style14"/>
    <w:basedOn w:val="a"/>
    <w:uiPriority w:val="99"/>
    <w:rsid w:val="008B4E0A"/>
    <w:pPr>
      <w:widowControl w:val="0"/>
      <w:autoSpaceDE w:val="0"/>
      <w:autoSpaceDN w:val="0"/>
      <w:adjustRightInd w:val="0"/>
      <w:spacing w:after="0" w:line="382" w:lineRule="exact"/>
      <w:ind w:hanging="691"/>
    </w:pPr>
    <w:rPr>
      <w:rFonts w:ascii="Times New Roman" w:hAnsi="Times New Roman"/>
      <w:sz w:val="20"/>
      <w:szCs w:val="24"/>
      <w:lang w:eastAsia="ru-RU"/>
    </w:rPr>
  </w:style>
  <w:style w:type="paragraph" w:customStyle="1" w:styleId="p22">
    <w:name w:val="p22"/>
    <w:basedOn w:val="a"/>
    <w:uiPriority w:val="99"/>
    <w:rsid w:val="008B4E0A"/>
    <w:pPr>
      <w:spacing w:before="100" w:beforeAutospacing="1" w:after="100" w:afterAutospacing="1" w:line="240" w:lineRule="auto"/>
    </w:pPr>
    <w:rPr>
      <w:rFonts w:ascii="Times New Roman" w:hAnsi="Times New Roman"/>
      <w:sz w:val="24"/>
      <w:szCs w:val="24"/>
      <w:lang w:eastAsia="ru-RU"/>
    </w:rPr>
  </w:style>
  <w:style w:type="character" w:customStyle="1" w:styleId="highlight">
    <w:name w:val="highlight"/>
    <w:basedOn w:val="a0"/>
    <w:rsid w:val="008B4E0A"/>
  </w:style>
  <w:style w:type="character" w:customStyle="1" w:styleId="s11">
    <w:name w:val="s11"/>
    <w:basedOn w:val="a0"/>
    <w:uiPriority w:val="99"/>
    <w:rsid w:val="008B4E0A"/>
    <w:rPr>
      <w:rFonts w:ascii="Times New Roman" w:hAnsi="Times New Roman" w:cs="Times New Roman" w:hint="default"/>
    </w:rPr>
  </w:style>
  <w:style w:type="character" w:customStyle="1" w:styleId="s6">
    <w:name w:val="s6"/>
    <w:basedOn w:val="a0"/>
    <w:uiPriority w:val="99"/>
    <w:rsid w:val="008B4E0A"/>
    <w:rPr>
      <w:rFonts w:ascii="Times New Roman" w:hAnsi="Times New Roman" w:cs="Times New Roman" w:hint="default"/>
    </w:rPr>
  </w:style>
  <w:style w:type="character" w:styleId="aff2">
    <w:name w:val="Strong"/>
    <w:basedOn w:val="a0"/>
    <w:qFormat/>
    <w:rsid w:val="003E0E6B"/>
    <w:rPr>
      <w:b/>
      <w:bCs/>
    </w:rPr>
  </w:style>
  <w:style w:type="paragraph" w:customStyle="1" w:styleId="aff3">
    <w:name w:val="Знак Знак Знак"/>
    <w:basedOn w:val="a"/>
    <w:rsid w:val="00960A37"/>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530">
      <w:bodyDiv w:val="1"/>
      <w:marLeft w:val="0"/>
      <w:marRight w:val="0"/>
      <w:marTop w:val="0"/>
      <w:marBottom w:val="0"/>
      <w:divBdr>
        <w:top w:val="none" w:sz="0" w:space="0" w:color="auto"/>
        <w:left w:val="none" w:sz="0" w:space="0" w:color="auto"/>
        <w:bottom w:val="none" w:sz="0" w:space="0" w:color="auto"/>
        <w:right w:val="none" w:sz="0" w:space="0" w:color="auto"/>
      </w:divBdr>
    </w:div>
    <w:div w:id="134105627">
      <w:bodyDiv w:val="1"/>
      <w:marLeft w:val="0"/>
      <w:marRight w:val="0"/>
      <w:marTop w:val="0"/>
      <w:marBottom w:val="0"/>
      <w:divBdr>
        <w:top w:val="none" w:sz="0" w:space="0" w:color="auto"/>
        <w:left w:val="none" w:sz="0" w:space="0" w:color="auto"/>
        <w:bottom w:val="none" w:sz="0" w:space="0" w:color="auto"/>
        <w:right w:val="none" w:sz="0" w:space="0" w:color="auto"/>
      </w:divBdr>
    </w:div>
    <w:div w:id="348528055">
      <w:bodyDiv w:val="1"/>
      <w:marLeft w:val="0"/>
      <w:marRight w:val="0"/>
      <w:marTop w:val="0"/>
      <w:marBottom w:val="0"/>
      <w:divBdr>
        <w:top w:val="none" w:sz="0" w:space="0" w:color="auto"/>
        <w:left w:val="none" w:sz="0" w:space="0" w:color="auto"/>
        <w:bottom w:val="none" w:sz="0" w:space="0" w:color="auto"/>
        <w:right w:val="none" w:sz="0" w:space="0" w:color="auto"/>
      </w:divBdr>
    </w:div>
    <w:div w:id="598682649">
      <w:bodyDiv w:val="1"/>
      <w:marLeft w:val="0"/>
      <w:marRight w:val="0"/>
      <w:marTop w:val="0"/>
      <w:marBottom w:val="0"/>
      <w:divBdr>
        <w:top w:val="none" w:sz="0" w:space="0" w:color="auto"/>
        <w:left w:val="none" w:sz="0" w:space="0" w:color="auto"/>
        <w:bottom w:val="none" w:sz="0" w:space="0" w:color="auto"/>
        <w:right w:val="none" w:sz="0" w:space="0" w:color="auto"/>
      </w:divBdr>
    </w:div>
    <w:div w:id="712077060">
      <w:bodyDiv w:val="1"/>
      <w:marLeft w:val="0"/>
      <w:marRight w:val="0"/>
      <w:marTop w:val="0"/>
      <w:marBottom w:val="0"/>
      <w:divBdr>
        <w:top w:val="none" w:sz="0" w:space="0" w:color="auto"/>
        <w:left w:val="none" w:sz="0" w:space="0" w:color="auto"/>
        <w:bottom w:val="none" w:sz="0" w:space="0" w:color="auto"/>
        <w:right w:val="none" w:sz="0" w:space="0" w:color="auto"/>
      </w:divBdr>
    </w:div>
    <w:div w:id="20152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5934-C62F-4915-8462-0BDE4F1E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Pages>
  <Words>14678</Words>
  <Characters>83671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Урнзаевна</dc:creator>
  <cp:lastModifiedBy>Увангур</cp:lastModifiedBy>
  <cp:revision>81</cp:revision>
  <cp:lastPrinted>2016-01-15T05:22:00Z</cp:lastPrinted>
  <dcterms:created xsi:type="dcterms:W3CDTF">2015-02-24T15:52:00Z</dcterms:created>
  <dcterms:modified xsi:type="dcterms:W3CDTF">2016-03-23T13:49:00Z</dcterms:modified>
</cp:coreProperties>
</file>