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Pr="00982F18" w:rsidRDefault="00460BA1" w:rsidP="00982F18">
      <w:pPr>
        <w:spacing w:after="0" w:line="200" w:lineRule="exact"/>
        <w:ind w:left="4248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сумона </w:t>
      </w:r>
      <w:proofErr w:type="spellStart"/>
      <w:r w:rsidRPr="00982F18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Тес-Хемского кожууна РТ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От «</w:t>
      </w:r>
      <w:r w:rsidR="00982F18">
        <w:rPr>
          <w:rFonts w:ascii="Times New Roman" w:hAnsi="Times New Roman" w:cs="Times New Roman"/>
          <w:sz w:val="24"/>
          <w:szCs w:val="24"/>
        </w:rPr>
        <w:t>__</w:t>
      </w:r>
      <w:r w:rsidRPr="00982F18">
        <w:rPr>
          <w:rFonts w:ascii="Times New Roman" w:hAnsi="Times New Roman" w:cs="Times New Roman"/>
          <w:sz w:val="24"/>
          <w:szCs w:val="24"/>
        </w:rPr>
        <w:t>_»__</w:t>
      </w:r>
      <w:r w:rsidR="00982F18">
        <w:rPr>
          <w:rFonts w:ascii="Times New Roman" w:hAnsi="Times New Roman" w:cs="Times New Roman"/>
          <w:sz w:val="24"/>
          <w:szCs w:val="24"/>
        </w:rPr>
        <w:t>______</w:t>
      </w:r>
      <w:r w:rsidRPr="00982F18">
        <w:rPr>
          <w:rFonts w:ascii="Times New Roman" w:hAnsi="Times New Roman" w:cs="Times New Roman"/>
          <w:sz w:val="24"/>
          <w:szCs w:val="24"/>
        </w:rPr>
        <w:t>__</w:t>
      </w:r>
      <w:r w:rsidR="00982F18">
        <w:rPr>
          <w:rFonts w:ascii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>2019</w:t>
      </w:r>
      <w:r w:rsidR="00982F18">
        <w:rPr>
          <w:rFonts w:ascii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>г</w:t>
      </w:r>
      <w:r w:rsidR="00982F18">
        <w:rPr>
          <w:rFonts w:ascii="Times New Roman" w:hAnsi="Times New Roman" w:cs="Times New Roman"/>
          <w:sz w:val="24"/>
          <w:szCs w:val="24"/>
        </w:rPr>
        <w:t xml:space="preserve">. </w:t>
      </w:r>
      <w:r w:rsidRPr="00982F18">
        <w:rPr>
          <w:rFonts w:ascii="Times New Roman" w:hAnsi="Times New Roman" w:cs="Times New Roman"/>
          <w:sz w:val="24"/>
          <w:szCs w:val="24"/>
        </w:rPr>
        <w:t>№</w:t>
      </w:r>
      <w:r w:rsidR="00982F18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460BA1" w:rsidRPr="00982F18" w:rsidRDefault="00460BA1" w:rsidP="00982F1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C2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Правила</w:t>
      </w:r>
    </w:p>
    <w:p w:rsidR="00460BA1" w:rsidRPr="00982F18" w:rsidRDefault="00460BA1" w:rsidP="00C213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460BA1" w:rsidRPr="00982F18" w:rsidRDefault="00460BA1" w:rsidP="00982F1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сумон</w:t>
      </w:r>
      <w:r w:rsidR="00C2134D">
        <w:rPr>
          <w:rFonts w:ascii="Times New Roman" w:hAnsi="Times New Roman" w:cs="Times New Roman"/>
          <w:sz w:val="24"/>
          <w:szCs w:val="24"/>
        </w:rPr>
        <w:t>а</w:t>
      </w:r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Тес-Хемского кожууна Республики Тыва</w:t>
      </w:r>
    </w:p>
    <w:p w:rsidR="00460BA1" w:rsidRPr="00982F18" w:rsidRDefault="00460BA1" w:rsidP="00982F18">
      <w:pPr>
        <w:spacing w:after="0" w:line="276" w:lineRule="exact"/>
        <w:ind w:right="-2" w:firstLine="567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60BA1" w:rsidRPr="00982F18" w:rsidRDefault="00460BA1" w:rsidP="00982F18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1.1. Настоящие Правила благоустройства сельского поселения (далее – Правила) разработаны в соответствии с: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460BA1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Тес-Хемского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C2134D" w:rsidRPr="00982F18" w:rsidRDefault="00C2134D" w:rsidP="00982F18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58C" w:rsidRPr="00982F18" w:rsidRDefault="00460BA1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460BA1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жилых, административных, социальных, промышленных, сельскохозяйственных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F4658C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F4658C" w:rsidRPr="00982F18" w:rsidRDefault="00F4658C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460BA1" w:rsidRPr="00982F18" w:rsidRDefault="00460BA1" w:rsidP="00982F18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C2134D">
          <w:pgSz w:w="11900" w:h="16840"/>
          <w:pgMar w:top="687" w:right="707" w:bottom="426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C2134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 w:rsid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4B60A8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="004B60A8"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дендроплан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="00F4658C" w:rsidRPr="00982F18">
        <w:rPr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460BA1" w:rsidRPr="00982F18" w:rsidRDefault="00460BA1" w:rsidP="00982F18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крупногабаритных отходов;</w:t>
      </w:r>
    </w:p>
    <w:p w:rsidR="00460BA1" w:rsidRPr="00982F18" w:rsidRDefault="00460BA1" w:rsidP="00982F18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601E5C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  <w:r w:rsidR="00601E5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</w:t>
      </w:r>
      <w:r w:rsidR="00982F1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 w:rsidR="00C36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 w:rsidR="00C2134D"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60BA1" w:rsidRPr="00982F18" w:rsidRDefault="00460BA1" w:rsidP="00982F18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2134D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460BA1" w:rsidRPr="00982F18" w:rsidRDefault="00460BA1" w:rsidP="00982F18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60BA1" w:rsidRPr="00982F18" w:rsidRDefault="00460BA1" w:rsidP="00982F18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60BA1" w:rsidRPr="00982F18" w:rsidRDefault="00460BA1" w:rsidP="00982F18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60BA1" w:rsidRPr="00982F18" w:rsidRDefault="00460BA1" w:rsidP="00982F18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выполнении работ. Жителей поселения могут представлять по согласованию члены общественных организаций и объединений;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60BA1" w:rsidRPr="00982F18" w:rsidRDefault="00460BA1" w:rsidP="00982F18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60BA1" w:rsidRPr="00982F18" w:rsidRDefault="00460BA1" w:rsidP="00982F18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3D093F" w:rsidRDefault="00460BA1" w:rsidP="00982F18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преимущественных видов деятельности для одной и той же функциональной зоны (многофункциональные зоны);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</w:p>
    <w:p w:rsidR="00460BA1" w:rsidRPr="00982F18" w:rsidRDefault="00460BA1" w:rsidP="00982F1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60BA1" w:rsidRPr="00982F18" w:rsidRDefault="00460BA1" w:rsidP="00982F1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60BA1" w:rsidRPr="00982F18" w:rsidRDefault="00460BA1" w:rsidP="00982F1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60BA1" w:rsidRPr="00982F18" w:rsidRDefault="00460BA1" w:rsidP="00982F1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="00F4658C" w:rsidRPr="00982F18">
        <w:rPr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ом числе в сфере строительства, предоставления услуг общественного питания, оказания услуг в сфере образования и культуры.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Республики Тыва.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водоохранные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FA0D7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застройщиками; на территориях предприятий и организаций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="00F72A96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FA0D7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60BA1" w:rsidRPr="00982F18" w:rsidRDefault="00460BA1" w:rsidP="00982F18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60BA1" w:rsidRPr="00982F18" w:rsidRDefault="00460BA1" w:rsidP="00982F1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971D5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460BA1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="00F72A96" w:rsidRPr="00982F18">
        <w:rPr>
          <w:rFonts w:eastAsia="Times New Roman"/>
          <w:bCs/>
          <w:sz w:val="24"/>
          <w:szCs w:val="24"/>
        </w:rPr>
        <w:t xml:space="preserve"> в</w:t>
      </w:r>
      <w:r w:rsidR="00F72A96"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="00F90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971D5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 xml:space="preserve">ещном праве, производится борьба с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60BA1" w:rsidRPr="00982F18" w:rsidRDefault="00460BA1" w:rsidP="00F909BC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 w:rsidR="00F90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вырубке аварийно-опасных деревьев, сухостойных деревьев и кустарников –</w:t>
      </w:r>
      <w:r w:rsidR="00F72A96" w:rsidRPr="00982F18">
        <w:rPr>
          <w:rFonts w:eastAsia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="004971D5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D21642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производить самовольную вырубку зеленых насаждений,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="00105D5C" w:rsidRPr="00982F18">
        <w:rPr>
          <w:rFonts w:eastAsia="Times New Roman"/>
          <w:bCs/>
          <w:sz w:val="24"/>
          <w:szCs w:val="24"/>
        </w:rPr>
        <w:t xml:space="preserve"> и</w:t>
      </w:r>
      <w:r w:rsidR="00105D5C"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D21642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</w:t>
      </w:r>
      <w:r w:rsidR="008465BB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УАТАЦИИ РЕКЛАМНО-ИНФОРМАЦИОННЫХ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</w:t>
      </w:r>
      <w:r w:rsidR="008465BB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порядке лицом (юридическим, физическим), в интересах которого реклама была размещена.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60BA1" w:rsidRPr="00982F18" w:rsidRDefault="00460BA1" w:rsidP="00982F18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60BA1" w:rsidRPr="00982F18" w:rsidRDefault="00460BA1" w:rsidP="00982F18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2C63DF" w:rsidRPr="00982F18" w:rsidRDefault="002C63DF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9.1. 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="002C63DF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</w:p>
    <w:p w:rsidR="0001309A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9.2. 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Министерством РФ по связи и информатизации от 24.04.2003 года).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60BA1" w:rsidRPr="00982F18" w:rsidRDefault="00460BA1" w:rsidP="00982F18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10.2. 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</w:t>
      </w:r>
      <w:r w:rsidR="00D21642" w:rsidRPr="00982F18">
        <w:rPr>
          <w:rFonts w:ascii="Times New Roman" w:eastAsia="Times New Roman" w:hAnsi="Times New Roman" w:cs="Times New Roman"/>
          <w:sz w:val="24"/>
          <w:szCs w:val="24"/>
        </w:rPr>
        <w:t>ется с разрешения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1309A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60BA1" w:rsidRPr="00982F18" w:rsidRDefault="00460BA1" w:rsidP="00982F1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11.1. Установка нестационарных торговых объектов, точек выносной и мелкорозничной торговли осуществляется в соответствии с Решением </w:t>
      </w:r>
      <w:r w:rsidR="001D4E91" w:rsidRPr="00982F1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12.1.4. Обязательный перечень элементов благоустройства территории на детской</w:t>
      </w:r>
      <w:r w:rsidR="000A188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12.1.5. Спортивные площадки предназначены для занятий физкультурой и спортом всех возрастных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 мусором, бытовыми крупногабаритными отходами;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</w:t>
      </w:r>
      <w:r w:rsidR="000A188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установленными правилами и нормами технической эксплуатации.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13.4. Все вновь возводимые усадебные, одно-, двухквартирные жилые дома должны быть расположены на расстоянии от:</w:t>
      </w: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60BA1" w:rsidRPr="00982F18" w:rsidRDefault="00460BA1" w:rsidP="00982F1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60BA1" w:rsidRPr="00982F18" w:rsidRDefault="00460BA1" w:rsidP="00982F18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>земельных работ)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DC12B7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 xml:space="preserve">зводства работ, согласованных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="007C3A70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="004D0214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D0214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14.9.9. 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="007C3A70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</w:t>
      </w:r>
      <w:r w:rsidR="000E1EFF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460BA1" w:rsidRPr="00982F18" w:rsidRDefault="00460BA1" w:rsidP="00982F18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</w:t>
      </w:r>
      <w:r w:rsidR="00C36F0A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общественной застройки, участки озеленения, расположенные в составе населенного пункта.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="00C36F0A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460BA1" w:rsidRPr="00982F18" w:rsidRDefault="00460BA1" w:rsidP="00982F18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</w:t>
      </w:r>
      <w:r w:rsidR="00C36F0A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17.2. Зоны отдыха - территории, предназначенные и обустроенные для организации активного массового отдыха, рекреации.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8F4133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F43B94" w:rsidRPr="00982F18" w:rsidRDefault="00F43B94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60BA1" w:rsidRPr="00982F18" w:rsidRDefault="00460BA1" w:rsidP="00982F1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ФО подразделяются на: обычные, высокомачтовые, парапетные, газонные и встроенные.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</w:t>
      </w:r>
      <w:r w:rsidR="00456ED3" w:rsidRPr="00982F18">
        <w:rPr>
          <w:rFonts w:ascii="Times New Roman" w:eastAsia="Times New Roman" w:hAnsi="Times New Roman" w:cs="Times New Roman"/>
          <w:sz w:val="24"/>
          <w:szCs w:val="24"/>
        </w:rPr>
        <w:t>зонах как наиболее традиционные высоко мачтовых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решетки, экраны и конструктивные элементы, отвечающие требованиям действующих национальных стандартов.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</w:t>
      </w:r>
      <w:r w:rsidR="00456ED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60BA1" w:rsidRPr="00982F18" w:rsidRDefault="00460BA1" w:rsidP="00982F1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пешеходных зонах высоту установки светильников на опорах принимать не менее 3,5 м и не более 5,5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20.1.5. Сметать мусор на проезжую часть улиц, в ливнеприемники ливневой канализации.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="000E2B02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E2B02" w:rsidRPr="00982F18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="00F945D7"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DE79AB" w:rsidRPr="00982F18" w:rsidRDefault="00460BA1" w:rsidP="00982F1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60BA1" w:rsidRPr="00982F18" w:rsidRDefault="00460BA1" w:rsidP="00982F18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20.3.3. Выгуливать собак без намордников в местах общего пользования.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460BA1" w:rsidRPr="00982F18" w:rsidRDefault="00460BA1" w:rsidP="00982F18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141C69" w:rsidRPr="00141C69" w:rsidRDefault="00141C69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="00F43B94"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141C69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C69" w:rsidRPr="00982F18" w:rsidRDefault="00817246" w:rsidP="00141C69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F43B9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141C69" w:rsidRPr="00982F18" w:rsidRDefault="00141C69" w:rsidP="00141C69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141C69" w:rsidRPr="00F909BC" w:rsidRDefault="00141C69" w:rsidP="00141C69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141C69" w:rsidRPr="00F909BC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141C69" w:rsidRPr="00F909BC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141C69" w:rsidRPr="00817246" w:rsidRDefault="00141C69" w:rsidP="00141C69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141C69" w:rsidRPr="00817246" w:rsidRDefault="00141C69" w:rsidP="00141C69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:rsidR="00141C69" w:rsidRPr="00817246" w:rsidRDefault="00141C69" w:rsidP="00141C69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141C69" w:rsidRPr="00982F18" w:rsidRDefault="00141C69" w:rsidP="00141C69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141C69" w:rsidRPr="00982F18" w:rsidRDefault="00141C69" w:rsidP="00141C69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</w:t>
      </w:r>
      <w:r w:rsidR="002B18EE"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141C69" w:rsidRPr="002B18EE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3D093F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22.1. Контроль за соблюдением настоящих Правил осуществляют: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контроля, осуществляющие деятельность по обеспечению реализации полномочий органов местного самоуправления муниципальных образований;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</w:t>
      </w:r>
      <w:r w:rsidR="006A02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другие уполномоченные в установленном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ого содержания насе</w:t>
      </w:r>
      <w:bookmarkStart w:id="0" w:name="_GoBack"/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л</w:t>
      </w:r>
      <w:bookmarkEnd w:id="0"/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енного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960AA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(уклонения) от возмещения ущерба в указанный срок, взыскание производится в судебном порядке.</w:t>
      </w:r>
    </w:p>
    <w:p w:rsidR="00232E34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устранения допущенных нарушений.</w:t>
      </w:r>
    </w:p>
    <w:p w:rsidR="00982F18" w:rsidRPr="00982F18" w:rsidRDefault="00982F18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</w:p>
    <w:sectPr w:rsidR="00982F18" w:rsidRPr="00982F18" w:rsidSect="00460BA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4"/>
    <w:rsid w:val="0001309A"/>
    <w:rsid w:val="000A1883"/>
    <w:rsid w:val="000E1EFF"/>
    <w:rsid w:val="000E2B02"/>
    <w:rsid w:val="00105D5C"/>
    <w:rsid w:val="00141C69"/>
    <w:rsid w:val="001A5656"/>
    <w:rsid w:val="001D4E91"/>
    <w:rsid w:val="001E0752"/>
    <w:rsid w:val="00232E34"/>
    <w:rsid w:val="002B18EE"/>
    <w:rsid w:val="002C0C4D"/>
    <w:rsid w:val="002C63DF"/>
    <w:rsid w:val="002E27C8"/>
    <w:rsid w:val="003D093F"/>
    <w:rsid w:val="00445664"/>
    <w:rsid w:val="00456ED3"/>
    <w:rsid w:val="00460BA1"/>
    <w:rsid w:val="004971D5"/>
    <w:rsid w:val="004B60A8"/>
    <w:rsid w:val="004D0214"/>
    <w:rsid w:val="00511960"/>
    <w:rsid w:val="00601E5C"/>
    <w:rsid w:val="006A0291"/>
    <w:rsid w:val="006B2FC4"/>
    <w:rsid w:val="007C3A70"/>
    <w:rsid w:val="007C5293"/>
    <w:rsid w:val="00817246"/>
    <w:rsid w:val="008465BB"/>
    <w:rsid w:val="008612C1"/>
    <w:rsid w:val="008F4133"/>
    <w:rsid w:val="009429F2"/>
    <w:rsid w:val="00982F18"/>
    <w:rsid w:val="009D08C2"/>
    <w:rsid w:val="00AC1015"/>
    <w:rsid w:val="00AE5A86"/>
    <w:rsid w:val="00B25A7D"/>
    <w:rsid w:val="00BE1B76"/>
    <w:rsid w:val="00C2134D"/>
    <w:rsid w:val="00C36BC1"/>
    <w:rsid w:val="00C36F0A"/>
    <w:rsid w:val="00C960AA"/>
    <w:rsid w:val="00D21642"/>
    <w:rsid w:val="00DC12B7"/>
    <w:rsid w:val="00DE79AB"/>
    <w:rsid w:val="00F21E9B"/>
    <w:rsid w:val="00F375EC"/>
    <w:rsid w:val="00F43B94"/>
    <w:rsid w:val="00F4658C"/>
    <w:rsid w:val="00F72A96"/>
    <w:rsid w:val="00F909BC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32</Pages>
  <Words>15284</Words>
  <Characters>87124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Чингис</cp:lastModifiedBy>
  <cp:revision>16</cp:revision>
  <dcterms:created xsi:type="dcterms:W3CDTF">2019-02-12T10:37:00Z</dcterms:created>
  <dcterms:modified xsi:type="dcterms:W3CDTF">2019-02-14T10:41:00Z</dcterms:modified>
</cp:coreProperties>
</file>