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66" w:rsidRDefault="00D32C66" w:rsidP="00D32C66">
      <w:pPr>
        <w:pStyle w:val="Standard"/>
        <w:tabs>
          <w:tab w:val="left" w:pos="2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деятельности психиатрической службы</w:t>
      </w:r>
    </w:p>
    <w:p w:rsidR="00D32C66" w:rsidRDefault="00D32C66" w:rsidP="00D32C66">
      <w:pPr>
        <w:pStyle w:val="Standard"/>
        <w:tabs>
          <w:tab w:val="left" w:pos="258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ГБУЗ РТ « Тес-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Хемская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ЦКБ» за 4 месяца 2021  год.</w:t>
      </w:r>
    </w:p>
    <w:p w:rsidR="00D32C66" w:rsidRDefault="00D32C66" w:rsidP="00D32C66">
      <w:pPr>
        <w:pStyle w:val="Standard"/>
        <w:tabs>
          <w:tab w:val="left" w:pos="2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66" w:rsidRDefault="00D32C66" w:rsidP="00D32C66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кадрам:</w:t>
      </w:r>
    </w:p>
    <w:p w:rsidR="00D32C66" w:rsidRDefault="00D32C66" w:rsidP="00D32C6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ГБУЗ РТ  «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ЦКБ» начала свою деятельность  в 1931году:</w:t>
      </w:r>
    </w:p>
    <w:p w:rsidR="00D32C66" w:rsidRDefault="00D32C66" w:rsidP="00D32C6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медицинскую деятельность   ЛО-17-01-000148 ОТ 27.12.2020г.</w:t>
      </w:r>
    </w:p>
    <w:p w:rsidR="00D32C66" w:rsidRDefault="00D32C66" w:rsidP="00D32C66">
      <w:pPr>
        <w:pStyle w:val="Textbodyindent"/>
        <w:numPr>
          <w:ilvl w:val="0"/>
          <w:numId w:val="1"/>
        </w:numPr>
        <w:jc w:val="left"/>
      </w:pPr>
      <w:r>
        <w:rPr>
          <w:b/>
          <w:bCs/>
          <w:sz w:val="24"/>
          <w:szCs w:val="24"/>
        </w:rPr>
        <w:t xml:space="preserve">  Амбулаторная  помощь</w:t>
      </w:r>
      <w:r>
        <w:rPr>
          <w:bCs/>
          <w:sz w:val="24"/>
          <w:szCs w:val="24"/>
        </w:rPr>
        <w:t xml:space="preserve"> оказывается в психиатрическом кабинете поликлиники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с. Самагалтай</w:t>
      </w:r>
    </w:p>
    <w:p w:rsidR="00D32C66" w:rsidRDefault="00D32C66" w:rsidP="00D32C66">
      <w:pPr>
        <w:pStyle w:val="Textbodyindent"/>
        <w:ind w:firstLine="0"/>
        <w:jc w:val="left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ind w:firstLine="0"/>
        <w:jc w:val="left"/>
      </w:pPr>
      <w:r>
        <w:rPr>
          <w:bCs/>
          <w:sz w:val="24"/>
          <w:szCs w:val="24"/>
        </w:rPr>
        <w:t>Врача: нет.</w:t>
      </w:r>
    </w:p>
    <w:p w:rsidR="00D32C66" w:rsidRDefault="00D32C66" w:rsidP="00D32C66">
      <w:pPr>
        <w:pStyle w:val="Textbodyindent"/>
        <w:ind w:firstLine="0"/>
        <w:jc w:val="left"/>
      </w:pPr>
      <w:r>
        <w:rPr>
          <w:bCs/>
          <w:sz w:val="24"/>
          <w:szCs w:val="24"/>
        </w:rPr>
        <w:t xml:space="preserve">Медсестра: </w:t>
      </w:r>
      <w:proofErr w:type="spellStart"/>
      <w:r>
        <w:rPr>
          <w:bCs/>
          <w:sz w:val="24"/>
          <w:szCs w:val="24"/>
        </w:rPr>
        <w:t>Чараш-оол</w:t>
      </w:r>
      <w:proofErr w:type="spellEnd"/>
      <w:r>
        <w:rPr>
          <w:bCs/>
          <w:sz w:val="24"/>
          <w:szCs w:val="24"/>
        </w:rPr>
        <w:t xml:space="preserve"> С.А., работает с 2017г. 0,5ставки. Сертификата  от 2019г.</w:t>
      </w:r>
    </w:p>
    <w:p w:rsidR="00D32C66" w:rsidRDefault="00D32C66" w:rsidP="00D32C66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C66" w:rsidRDefault="00D32C66" w:rsidP="00D32C66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ВОАП в с. О-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функционирует офис врача общей (семейной) практики, фельдшерско-акушерские пункты:</w:t>
      </w:r>
    </w:p>
    <w:p w:rsidR="00D32C66" w:rsidRDefault="00D32C66" w:rsidP="00D32C66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Берт-Даг</w:t>
      </w:r>
      <w:proofErr w:type="gramEnd"/>
    </w:p>
    <w:p w:rsidR="00D32C66" w:rsidRDefault="00D32C66" w:rsidP="00D32C66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-Ак-Эрик</w:t>
      </w:r>
    </w:p>
    <w:p w:rsidR="00D32C66" w:rsidRDefault="00D32C66" w:rsidP="00D32C66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-Белдир-Арыг</w:t>
      </w:r>
    </w:p>
    <w:p w:rsidR="00D32C66" w:rsidRDefault="00D32C66" w:rsidP="00D32C66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-У-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Шынаа</w:t>
      </w:r>
      <w:proofErr w:type="spellEnd"/>
    </w:p>
    <w:p w:rsidR="00D32C66" w:rsidRDefault="00D32C66" w:rsidP="00D32C66">
      <w:pPr>
        <w:pStyle w:val="Standard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Шуурмак</w:t>
      </w:r>
      <w:proofErr w:type="spellEnd"/>
    </w:p>
    <w:p w:rsidR="00D32C66" w:rsidRDefault="00D32C66" w:rsidP="00D32C66">
      <w:pPr>
        <w:pStyle w:val="Textbodyindent"/>
        <w:tabs>
          <w:tab w:val="left" w:pos="6315"/>
        </w:tabs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D32C66" w:rsidRDefault="00D32C66" w:rsidP="00D32C66">
      <w:pPr>
        <w:pStyle w:val="Textbodyindent"/>
        <w:tabs>
          <w:tab w:val="left" w:pos="6315"/>
        </w:tabs>
        <w:ind w:firstLine="0"/>
        <w:jc w:val="left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6315"/>
        </w:tabs>
        <w:spacing w:line="360" w:lineRule="auto"/>
        <w:ind w:firstLine="0"/>
        <w:jc w:val="left"/>
      </w:pPr>
      <w:r>
        <w:rPr>
          <w:b/>
          <w:bCs/>
          <w:sz w:val="24"/>
          <w:szCs w:val="24"/>
        </w:rPr>
        <w:t xml:space="preserve">             Всего посещений</w:t>
      </w:r>
      <w:r>
        <w:rPr>
          <w:bCs/>
          <w:sz w:val="24"/>
          <w:szCs w:val="24"/>
        </w:rPr>
        <w:t xml:space="preserve"> по плану за 2021 год  1161 посещений, из них по заболеванию 577. Из-за отсутствия врача и текучести среднего медперсонала выполнено: 292 посещения,  в том числе по заболеванию 115 посещений за 4 месяца 2021г.</w:t>
      </w:r>
    </w:p>
    <w:p w:rsidR="00D32C66" w:rsidRDefault="00D32C66" w:rsidP="00D32C66">
      <w:pPr>
        <w:pStyle w:val="Textbodyindent"/>
        <w:tabs>
          <w:tab w:val="left" w:pos="6315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spacing w:line="360" w:lineRule="auto"/>
        <w:ind w:firstLine="0"/>
        <w:jc w:val="left"/>
      </w:pPr>
      <w:r>
        <w:rPr>
          <w:b/>
          <w:sz w:val="24"/>
          <w:szCs w:val="24"/>
        </w:rPr>
        <w:t xml:space="preserve">             Стационарная помощь</w:t>
      </w:r>
      <w:r>
        <w:rPr>
          <w:sz w:val="24"/>
          <w:szCs w:val="24"/>
        </w:rPr>
        <w:t xml:space="preserve"> психическим  больным оказывается Республиканской Психиатрической больнице в  г. Кызыле, а  в терапевтическом отделении центральной </w:t>
      </w:r>
      <w:proofErr w:type="spellStart"/>
      <w:r>
        <w:rPr>
          <w:sz w:val="24"/>
          <w:szCs w:val="24"/>
        </w:rPr>
        <w:t>кожууной</w:t>
      </w:r>
      <w:proofErr w:type="spellEnd"/>
      <w:r>
        <w:rPr>
          <w:sz w:val="24"/>
          <w:szCs w:val="24"/>
        </w:rPr>
        <w:t xml:space="preserve"> больницы  по экстренным показаниям. За 2021 год за 4 месяца в стационарном отделении Республиканской Психиатрической больницы   пролечились 20 больных. В терапевтическом отделении стационарное лечение получили 5 больных с диагнозом: Эпилепсия.</w:t>
      </w:r>
    </w:p>
    <w:p w:rsidR="00D32C66" w:rsidRDefault="00D32C66" w:rsidP="00D32C66">
      <w:pPr>
        <w:pStyle w:val="Textbodyindent"/>
        <w:tabs>
          <w:tab w:val="left" w:pos="2840"/>
        </w:tabs>
        <w:ind w:left="-360" w:hanging="18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</w:t>
      </w:r>
    </w:p>
    <w:p w:rsidR="00D32C66" w:rsidRDefault="00D32C66" w:rsidP="00D32C66">
      <w:pPr>
        <w:pStyle w:val="Textbodyindent"/>
        <w:tabs>
          <w:tab w:val="left" w:pos="2840"/>
        </w:tabs>
        <w:ind w:left="-360" w:hanging="18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2840"/>
        </w:tabs>
        <w:ind w:left="-360" w:hanging="18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2840"/>
        </w:tabs>
        <w:ind w:left="-360" w:hanging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Первичная заболеваемость:</w:t>
      </w:r>
    </w:p>
    <w:p w:rsidR="00D32C66" w:rsidRDefault="00D32C66" w:rsidP="00D32C66">
      <w:pPr>
        <w:pStyle w:val="Textbodyindent"/>
        <w:tabs>
          <w:tab w:val="left" w:pos="2840"/>
        </w:tabs>
        <w:ind w:left="-360" w:hanging="180"/>
        <w:jc w:val="center"/>
        <w:rPr>
          <w:b/>
          <w:bCs/>
          <w:sz w:val="24"/>
          <w:szCs w:val="24"/>
          <w:lang w:val="en-US"/>
        </w:rPr>
      </w:pPr>
    </w:p>
    <w:tbl>
      <w:tblPr>
        <w:tblW w:w="7770" w:type="dxa"/>
        <w:tblInd w:w="3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9"/>
        <w:gridCol w:w="3581"/>
      </w:tblGrid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Впервые </w:t>
            </w:r>
            <w:proofErr w:type="gramStart"/>
            <w:r>
              <w:rPr>
                <w:b/>
                <w:bCs/>
                <w:sz w:val="24"/>
                <w:szCs w:val="24"/>
              </w:rPr>
              <w:t>взятые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«Д» учет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Психозы и (или) состояния </w:t>
            </w:r>
            <w:r>
              <w:rPr>
                <w:bCs/>
                <w:sz w:val="24"/>
                <w:szCs w:val="24"/>
              </w:rPr>
              <w:lastRenderedPageBreak/>
              <w:t>слабоумия.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Психические расстройства </w:t>
            </w:r>
            <w:proofErr w:type="spellStart"/>
            <w:r>
              <w:rPr>
                <w:bCs/>
                <w:sz w:val="24"/>
                <w:szCs w:val="24"/>
              </w:rPr>
              <w:t>непсихотического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характера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Умственная отсталость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Психозы и (или) состояния слабоумия.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Психические расстройства </w:t>
            </w:r>
            <w:proofErr w:type="spellStart"/>
            <w:r>
              <w:rPr>
                <w:bCs/>
                <w:sz w:val="24"/>
                <w:szCs w:val="24"/>
              </w:rPr>
              <w:t>непсихотического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характера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Умственная отсталость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D32C66" w:rsidRDefault="00D32C66" w:rsidP="00D32C66">
      <w:pPr>
        <w:pStyle w:val="Textbodyindent"/>
        <w:tabs>
          <w:tab w:val="left" w:pos="3200"/>
        </w:tabs>
        <w:ind w:firstLine="0"/>
        <w:jc w:val="left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D32C66" w:rsidRDefault="00D32C66" w:rsidP="00D32C66">
      <w:pPr>
        <w:pStyle w:val="Textbodyindent"/>
        <w:tabs>
          <w:tab w:val="left" w:pos="540"/>
        </w:tabs>
        <w:spacing w:line="360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</w:pPr>
      <w:r>
        <w:rPr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>Заболеваемость общая: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rPr>
          <w:b/>
          <w:bCs/>
          <w:sz w:val="24"/>
          <w:szCs w:val="24"/>
        </w:rPr>
      </w:pPr>
    </w:p>
    <w:tbl>
      <w:tblPr>
        <w:tblW w:w="7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3192"/>
      </w:tblGrid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на «Д» учете состоит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Психозы и (или) состояния слабоумия.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т.ч</w:t>
            </w:r>
            <w:proofErr w:type="spellEnd"/>
            <w:r>
              <w:rPr>
                <w:bCs/>
                <w:sz w:val="24"/>
                <w:szCs w:val="24"/>
              </w:rPr>
              <w:t>. шизофрения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шизоаффективные</w:t>
            </w:r>
            <w:proofErr w:type="spellEnd"/>
            <w:r>
              <w:rPr>
                <w:bCs/>
                <w:sz w:val="24"/>
                <w:szCs w:val="24"/>
              </w:rPr>
              <w:t xml:space="preserve"> психозы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Психические расстройства </w:t>
            </w:r>
            <w:proofErr w:type="spellStart"/>
            <w:r>
              <w:rPr>
                <w:bCs/>
                <w:sz w:val="24"/>
                <w:szCs w:val="24"/>
              </w:rPr>
              <w:t>непсихотического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Умственная отсталость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Психозы и (или) состояния слабоумия.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т.ч</w:t>
            </w:r>
            <w:proofErr w:type="spellEnd"/>
            <w:r>
              <w:rPr>
                <w:bCs/>
                <w:sz w:val="24"/>
                <w:szCs w:val="24"/>
              </w:rPr>
              <w:t>. шизофрения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шизоаффективные</w:t>
            </w:r>
            <w:proofErr w:type="spellEnd"/>
            <w:r>
              <w:rPr>
                <w:bCs/>
                <w:sz w:val="24"/>
                <w:szCs w:val="24"/>
              </w:rPr>
              <w:t xml:space="preserve"> психозы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Психические расстройства </w:t>
            </w:r>
            <w:proofErr w:type="spellStart"/>
            <w:r>
              <w:rPr>
                <w:bCs/>
                <w:sz w:val="24"/>
                <w:szCs w:val="24"/>
              </w:rPr>
              <w:t>непсихотического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характера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Умственная отсталость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</w:tbl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</w:pPr>
      <w:r>
        <w:rPr>
          <w:bCs/>
          <w:sz w:val="24"/>
          <w:szCs w:val="24"/>
        </w:rPr>
        <w:t xml:space="preserve">     По сравнению с 2020 годом увеличился  на 18,6 %. В структуре общей заболеваемости преобладают психические расстройства не психотического характера 51,4 %, затем умственная отсталость 34 % и на последнем месте психозы и состояния слабоумия 14,6 %.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</w:pPr>
      <w:r>
        <w:rPr>
          <w:b/>
          <w:bCs/>
          <w:sz w:val="24"/>
          <w:szCs w:val="24"/>
        </w:rPr>
        <w:t>На суицидальном учете</w:t>
      </w:r>
      <w:r>
        <w:rPr>
          <w:bCs/>
          <w:sz w:val="24"/>
          <w:szCs w:val="24"/>
        </w:rPr>
        <w:t xml:space="preserve"> в 2021 году состоит 1 больная.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</w:pPr>
      <w:r>
        <w:rPr>
          <w:b/>
          <w:bCs/>
          <w:sz w:val="24"/>
          <w:szCs w:val="24"/>
        </w:rPr>
        <w:t>На АДН</w:t>
      </w:r>
      <w:r>
        <w:rPr>
          <w:bCs/>
          <w:sz w:val="24"/>
          <w:szCs w:val="24"/>
        </w:rPr>
        <w:t xml:space="preserve"> учете по принудительному лечению состоит 6 больных, из них не проживают на территории Тес-Хемского кожууна 3 больных, 1 больная  находится на лечении РПБ, 1 больной проживает в </w:t>
      </w:r>
      <w:proofErr w:type="spellStart"/>
      <w:r>
        <w:rPr>
          <w:bCs/>
          <w:sz w:val="24"/>
          <w:szCs w:val="24"/>
        </w:rPr>
        <w:t>г</w:t>
      </w:r>
      <w:proofErr w:type="gramStart"/>
      <w:r>
        <w:rPr>
          <w:bCs/>
          <w:sz w:val="24"/>
          <w:szCs w:val="24"/>
        </w:rPr>
        <w:t>.К</w:t>
      </w:r>
      <w:proofErr w:type="gramEnd"/>
      <w:r>
        <w:rPr>
          <w:bCs/>
          <w:sz w:val="24"/>
          <w:szCs w:val="24"/>
        </w:rPr>
        <w:t>ызыле</w:t>
      </w:r>
      <w:proofErr w:type="spellEnd"/>
      <w:r>
        <w:rPr>
          <w:bCs/>
          <w:sz w:val="24"/>
          <w:szCs w:val="24"/>
        </w:rPr>
        <w:t xml:space="preserve"> и 1 больной проживает в Пии-Хемском районе.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</w:pPr>
      <w:r>
        <w:rPr>
          <w:bCs/>
          <w:sz w:val="24"/>
          <w:szCs w:val="24"/>
        </w:rPr>
        <w:t xml:space="preserve"> По федеральному регистру за 2021год выписано 52 рецептов.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  <w:rPr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По территориальному регистру выписано 60 рецептов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p w:rsidR="00D32C66" w:rsidRDefault="00D32C66" w:rsidP="00D32C66">
      <w:pPr>
        <w:pStyle w:val="Textbodyindent"/>
        <w:tabs>
          <w:tab w:val="left" w:pos="540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Снятие с наблюдения.</w:t>
      </w:r>
    </w:p>
    <w:p w:rsidR="00D32C66" w:rsidRDefault="00D32C66" w:rsidP="00D32C66">
      <w:pPr>
        <w:pStyle w:val="Textbodyindent"/>
        <w:tabs>
          <w:tab w:val="left" w:pos="540"/>
        </w:tabs>
        <w:ind w:firstLine="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750"/>
        <w:gridCol w:w="860"/>
        <w:gridCol w:w="914"/>
        <w:gridCol w:w="1061"/>
        <w:gridCol w:w="1079"/>
        <w:gridCol w:w="1318"/>
        <w:gridCol w:w="1592"/>
      </w:tblGrid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</w:pPr>
            <w:r>
              <w:rPr>
                <w:b/>
                <w:bCs/>
                <w:sz w:val="24"/>
                <w:szCs w:val="24"/>
              </w:rPr>
              <w:t xml:space="preserve">  2021г.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</w:t>
            </w:r>
            <w:proofErr w:type="spellStart"/>
            <w:r>
              <w:rPr>
                <w:sz w:val="24"/>
                <w:szCs w:val="24"/>
              </w:rPr>
              <w:t>выздоров</w:t>
            </w:r>
            <w:proofErr w:type="spellEnd"/>
            <w:r>
              <w:rPr>
                <w:sz w:val="24"/>
                <w:szCs w:val="24"/>
              </w:rPr>
              <w:t>-м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выздоров</w:t>
            </w:r>
            <w:proofErr w:type="spellEnd"/>
            <w:r>
              <w:rPr>
                <w:sz w:val="24"/>
                <w:szCs w:val="24"/>
              </w:rPr>
              <w:t>-м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</w:t>
            </w:r>
          </w:p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</w:t>
            </w:r>
            <w:proofErr w:type="spellStart"/>
            <w:r>
              <w:rPr>
                <w:sz w:val="24"/>
                <w:szCs w:val="24"/>
              </w:rPr>
              <w:t>выздоровл</w:t>
            </w:r>
            <w:proofErr w:type="spellEnd"/>
            <w:r>
              <w:rPr>
                <w:sz w:val="24"/>
                <w:szCs w:val="24"/>
              </w:rPr>
              <w:t>-м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Психозы и (или) состояния слабоумия.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sz w:val="24"/>
                <w:szCs w:val="24"/>
              </w:rPr>
              <w:t>т.ч</w:t>
            </w:r>
            <w:proofErr w:type="spellEnd"/>
            <w:r>
              <w:rPr>
                <w:bCs/>
                <w:sz w:val="24"/>
                <w:szCs w:val="24"/>
              </w:rPr>
              <w:t>. шизофрения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шизоаффективные</w:t>
            </w:r>
            <w:proofErr w:type="spellEnd"/>
            <w:r>
              <w:rPr>
                <w:bCs/>
                <w:sz w:val="24"/>
                <w:szCs w:val="24"/>
              </w:rPr>
              <w:t xml:space="preserve"> психозы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Психические расстройства </w:t>
            </w:r>
            <w:proofErr w:type="spellStart"/>
            <w:r>
              <w:rPr>
                <w:bCs/>
                <w:sz w:val="24"/>
                <w:szCs w:val="24"/>
              </w:rPr>
              <w:t>непсихотического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характера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Умственная отсталость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5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32C66" w:rsidRDefault="00D32C66" w:rsidP="00D32C66">
      <w:pPr>
        <w:pStyle w:val="Standard"/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D32C66" w:rsidRDefault="00D32C66" w:rsidP="00D32C66">
      <w:pPr>
        <w:pStyle w:val="Standard"/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Инвалидность в связи с психическими расстройствами.</w:t>
      </w:r>
    </w:p>
    <w:tbl>
      <w:tblPr>
        <w:tblW w:w="1005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0"/>
        <w:gridCol w:w="2629"/>
        <w:gridCol w:w="1866"/>
        <w:gridCol w:w="1280"/>
      </w:tblGrid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3гр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шизофрения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шизоаффективные</w:t>
            </w:r>
            <w:proofErr w:type="spellEnd"/>
            <w:r>
              <w:rPr>
                <w:bCs/>
                <w:sz w:val="24"/>
                <w:szCs w:val="24"/>
              </w:rPr>
              <w:t xml:space="preserve"> психозы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Психические расстройства вследствие эпилепсии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Умственная отсталость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2C66" w:rsidTr="00355EE1">
        <w:tblPrEx>
          <w:tblCellMar>
            <w:top w:w="0" w:type="dxa"/>
            <w:bottom w:w="0" w:type="dxa"/>
          </w:tblCellMar>
        </w:tblPrEx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Textbodyindent"/>
              <w:tabs>
                <w:tab w:val="left" w:pos="3200"/>
              </w:tabs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66" w:rsidRDefault="00D32C66" w:rsidP="00355EE1">
            <w:pPr>
              <w:pStyle w:val="Standard"/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D32C66" w:rsidRDefault="00D32C66" w:rsidP="00D32C6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структуре инвалидности по группам: преобладает 2 группа -56 человек или 65 %, 3 группа 23 человек или 27%;  2 %- 1группа и дети – инвалиды -5,8 % от всех инвалидов.</w:t>
      </w:r>
    </w:p>
    <w:p w:rsidR="00D32C66" w:rsidRDefault="00D32C66" w:rsidP="00D32C66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нозологии:</w:t>
      </w:r>
    </w:p>
    <w:p w:rsidR="00D32C66" w:rsidRDefault="00D32C66" w:rsidP="00D32C66">
      <w:pPr>
        <w:pStyle w:val="Standard"/>
        <w:ind w:lef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умственной отсталостью 52 %,</w:t>
      </w:r>
    </w:p>
    <w:p w:rsidR="00D32C66" w:rsidRDefault="00D32C66" w:rsidP="00D32C66">
      <w:pPr>
        <w:pStyle w:val="Standard"/>
        <w:ind w:lef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инвалиды с шизофренией,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шизоаффективными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психозами 15 %,</w:t>
      </w:r>
    </w:p>
    <w:p w:rsidR="00D32C66" w:rsidRDefault="00D32C66" w:rsidP="00D32C66">
      <w:pPr>
        <w:pStyle w:val="Standard"/>
        <w:ind w:left="7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инвалиды с психическими расстройствами вследствие эпилепсии  11%,  от всех инвалидов.</w:t>
      </w:r>
    </w:p>
    <w:p w:rsidR="00D32C66" w:rsidRDefault="00D32C66" w:rsidP="00D32C6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D32C66" w:rsidRDefault="00D32C66" w:rsidP="00D32C6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Санпросвет работа:</w:t>
      </w:r>
    </w:p>
    <w:p w:rsidR="00D32C66" w:rsidRDefault="00D32C66" w:rsidP="00D32C66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Проведено мониторинг тестирования  выявления депрессивных расстройств, среди учащихся 14-17 лет от 18.05.21г. МБ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У СОШ №1,2.</w:t>
      </w:r>
    </w:p>
    <w:p w:rsidR="00D32C66" w:rsidRDefault="00D32C66" w:rsidP="00D32C66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работа с МО МВД (социально опасных больных) 08.01.21г.</w:t>
      </w:r>
    </w:p>
    <w:p w:rsidR="00D32C66" w:rsidRDefault="00D32C66" w:rsidP="00D32C66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школьникам по профилактике суицидальных попыток ,03.05.21.МБ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У СОШ №1,2.</w:t>
      </w:r>
    </w:p>
    <w:p w:rsidR="00D32C66" w:rsidRDefault="00D32C66" w:rsidP="00D32C66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видеоролика «Я люблю ЖИЗНЬ!!!» 03.05.21г. МБ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У СОШ №1,2.</w:t>
      </w:r>
    </w:p>
    <w:p w:rsidR="00D32C66" w:rsidRDefault="00D32C66" w:rsidP="00D32C66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безработным гражданам «как повысить стрессоустойчивость» 04.05.21г.</w:t>
      </w:r>
    </w:p>
    <w:p w:rsidR="00D32C66" w:rsidRDefault="00D32C66" w:rsidP="00D32C66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Раздача буклетов-50 штук и телефонов доверия.</w:t>
      </w:r>
    </w:p>
    <w:p w:rsidR="00D32C66" w:rsidRDefault="00D32C66" w:rsidP="00D32C66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15A3E" w:rsidRDefault="00D32C66"/>
    <w:sectPr w:rsidR="0001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481E"/>
    <w:multiLevelType w:val="multilevel"/>
    <w:tmpl w:val="B9A201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3D"/>
    <w:rsid w:val="00524B24"/>
    <w:rsid w:val="00D32C66"/>
    <w:rsid w:val="00D861B0"/>
    <w:rsid w:val="00E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C6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DejaVu Sans" w:hAnsi="Calibri" w:cs="DejaVu San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C66"/>
    <w:pPr>
      <w:suppressAutoHyphens/>
      <w:autoSpaceDN w:val="0"/>
      <w:textAlignment w:val="baseline"/>
    </w:pPr>
    <w:rPr>
      <w:rFonts w:ascii="Calibri" w:eastAsia="DejaVu Sans" w:hAnsi="Calibri" w:cs="DejaVu Sans"/>
      <w:lang w:eastAsia="ru-RU"/>
    </w:rPr>
  </w:style>
  <w:style w:type="paragraph" w:customStyle="1" w:styleId="Textbodyindent">
    <w:name w:val="Text body indent"/>
    <w:basedOn w:val="Standard"/>
    <w:rsid w:val="00D32C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WWNum1">
    <w:name w:val="WWNum1"/>
    <w:basedOn w:val="a2"/>
    <w:rsid w:val="00D32C6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C6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DejaVu Sans" w:hAnsi="Calibri" w:cs="DejaVu San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C66"/>
    <w:pPr>
      <w:suppressAutoHyphens/>
      <w:autoSpaceDN w:val="0"/>
      <w:textAlignment w:val="baseline"/>
    </w:pPr>
    <w:rPr>
      <w:rFonts w:ascii="Calibri" w:eastAsia="DejaVu Sans" w:hAnsi="Calibri" w:cs="DejaVu Sans"/>
      <w:lang w:eastAsia="ru-RU"/>
    </w:rPr>
  </w:style>
  <w:style w:type="paragraph" w:customStyle="1" w:styleId="Textbodyindent">
    <w:name w:val="Text body indent"/>
    <w:basedOn w:val="Standard"/>
    <w:rsid w:val="00D32C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WWNum1">
    <w:name w:val="WWNum1"/>
    <w:basedOn w:val="a2"/>
    <w:rsid w:val="00D32C6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2</cp:revision>
  <dcterms:created xsi:type="dcterms:W3CDTF">2021-06-10T07:44:00Z</dcterms:created>
  <dcterms:modified xsi:type="dcterms:W3CDTF">2021-06-10T07:44:00Z</dcterms:modified>
</cp:coreProperties>
</file>