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A1" w:rsidRPr="00460BA1" w:rsidRDefault="00700A86" w:rsidP="00460BA1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5C13895">
            <wp:extent cx="6781165" cy="922845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165" cy="9228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74BB" w:rsidRDefault="000074BB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0A86" w:rsidRDefault="00700A86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477000" cy="8827304"/>
            <wp:effectExtent l="0" t="0" r="0" b="0"/>
            <wp:docPr id="2" name="Рисунок 2" descr="1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827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A86" w:rsidRDefault="00700A86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0A86" w:rsidRDefault="00700A86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0A86" w:rsidRDefault="00700A86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0A86" w:rsidRDefault="00700A86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0A86" w:rsidRDefault="00700A86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60BA1" w:rsidRPr="00460BA1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t>Хурала представителей</w:t>
      </w: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t xml:space="preserve">сумона </w:t>
      </w:r>
      <w:proofErr w:type="spellStart"/>
      <w:r w:rsidR="001605B0">
        <w:rPr>
          <w:rFonts w:ascii="Times New Roman" w:hAnsi="Times New Roman" w:cs="Times New Roman"/>
          <w:sz w:val="28"/>
          <w:szCs w:val="28"/>
        </w:rPr>
        <w:t>Самагалтайский</w:t>
      </w:r>
      <w:proofErr w:type="spellEnd"/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t xml:space="preserve">Тес-Хемского кожууна РТ </w:t>
      </w: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t>От «_»_ ___2019г №_</w:t>
      </w:r>
      <w:r w:rsidRPr="00460BA1">
        <w:rPr>
          <w:rFonts w:ascii="Times New Roman" w:hAnsi="Times New Roman" w:cs="Times New Roman"/>
          <w:sz w:val="28"/>
          <w:szCs w:val="28"/>
          <w:u w:val="single"/>
        </w:rPr>
        <w:t>37</w:t>
      </w:r>
      <w:r w:rsidRPr="00460BA1">
        <w:rPr>
          <w:rFonts w:ascii="Times New Roman" w:hAnsi="Times New Roman" w:cs="Times New Roman"/>
          <w:sz w:val="28"/>
          <w:szCs w:val="28"/>
        </w:rPr>
        <w:t>__</w:t>
      </w: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60BA1" w:rsidRPr="00460BA1" w:rsidRDefault="00460BA1" w:rsidP="00460B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t>Правила</w:t>
      </w:r>
    </w:p>
    <w:p w:rsidR="00460BA1" w:rsidRPr="00460BA1" w:rsidRDefault="00460BA1" w:rsidP="00460BA1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t>благоустройства территории</w:t>
      </w:r>
      <w:r w:rsidR="001605B0" w:rsidRPr="001605B0">
        <w:rPr>
          <w:rFonts w:ascii="Times New Roman" w:hAnsi="Times New Roman" w:cs="Times New Roman"/>
          <w:sz w:val="28"/>
          <w:szCs w:val="28"/>
        </w:rPr>
        <w:t xml:space="preserve"> </w:t>
      </w:r>
      <w:r w:rsidR="001605B0">
        <w:rPr>
          <w:rFonts w:ascii="Times New Roman" w:hAnsi="Times New Roman" w:cs="Times New Roman"/>
          <w:sz w:val="28"/>
          <w:szCs w:val="28"/>
        </w:rPr>
        <w:t>сумона</w:t>
      </w:r>
    </w:p>
    <w:p w:rsidR="00460BA1" w:rsidRPr="00460BA1" w:rsidRDefault="001605B0" w:rsidP="00460BA1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Самагалтайский</w:t>
      </w:r>
      <w:proofErr w:type="spellEnd"/>
      <w:r w:rsidR="00DB6585">
        <w:rPr>
          <w:rFonts w:ascii="Times New Roman" w:hAnsi="Times New Roman" w:cs="Times New Roman"/>
          <w:sz w:val="28"/>
          <w:szCs w:val="28"/>
        </w:rPr>
        <w:t xml:space="preserve"> </w:t>
      </w:r>
      <w:r w:rsidR="00460BA1" w:rsidRPr="00460BA1">
        <w:rPr>
          <w:rFonts w:ascii="Times New Roman" w:hAnsi="Times New Roman" w:cs="Times New Roman"/>
          <w:sz w:val="28"/>
          <w:szCs w:val="28"/>
        </w:rPr>
        <w:t>Тес-Хемского кожууна Республики Тыва</w:t>
      </w:r>
    </w:p>
    <w:p w:rsidR="00460BA1" w:rsidRDefault="00460BA1" w:rsidP="00460BA1">
      <w:pPr>
        <w:spacing w:after="0" w:line="276" w:lineRule="exact"/>
        <w:ind w:right="-2" w:firstLine="284"/>
        <w:rPr>
          <w:sz w:val="20"/>
          <w:szCs w:val="20"/>
        </w:rPr>
      </w:pPr>
    </w:p>
    <w:p w:rsidR="00460BA1" w:rsidRDefault="00460BA1" w:rsidP="007C3A70">
      <w:pPr>
        <w:numPr>
          <w:ilvl w:val="0"/>
          <w:numId w:val="1"/>
        </w:numPr>
        <w:tabs>
          <w:tab w:val="left" w:pos="500"/>
        </w:tabs>
        <w:spacing w:after="0" w:line="240" w:lineRule="auto"/>
        <w:ind w:right="-2" w:firstLine="284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Правовая основа настоящих Правил.</w:t>
      </w:r>
    </w:p>
    <w:p w:rsidR="00460BA1" w:rsidRDefault="00460BA1" w:rsidP="00F4658C">
      <w:pPr>
        <w:spacing w:after="0" w:line="275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56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Настоящие Правила благоустройства сельского поселения (далее – Правила) разработаны в соответствии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3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Гражданским кодексом Российской Федерации; Земельным кодексом Российской Федерации; Градостроительным кодексом Российской Федерации;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Российской Федерации»;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Федеральным законом от 30.03.1999 года № 52-ФЗ «О санитарно-эпидемиологическом благополучии населения»;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Федеральным законом от 24 ноября 1995 года № 181-ФЗ «О социальной защите инвалидов в Российской Федерации»;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Федеральным законом от 10.01.2002 года № 7-ФЗ «Об охране окружающей среды»; Приказом  Министерства  регионального  развития  Российской  Федерации  от 27.12.2011 года № 613 «Об утверждении Методических рекомендаций по разработке норм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правил по благоустройству территорий муниципальных образований»;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Приказом Министерства строительства и жилищно-коммунального хозяйства Российской Федерации от 13.04.2017 года № 711/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</w:t>
      </w:r>
      <w:r w:rsidR="00F4658C">
        <w:rPr>
          <w:rFonts w:ascii="Times New Roman" w:eastAsia="Times New Roman" w:hAnsi="Times New Roman" w:cs="Times New Roman"/>
          <w:sz w:val="24"/>
          <w:szCs w:val="24"/>
        </w:rPr>
        <w:t xml:space="preserve">Тес-Хемского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 w:rsidR="00B036C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санитарными, строительными правилами, правилами пожарной безопасности и другими нормативными актами.</w:t>
      </w:r>
    </w:p>
    <w:p w:rsidR="00F4658C" w:rsidRDefault="00460BA1" w:rsidP="00F4658C">
      <w:pPr>
        <w:tabs>
          <w:tab w:val="left" w:pos="1660"/>
        </w:tabs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F4658C"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Настоящие Правила разработаны в целях обеспечения:</w:t>
      </w:r>
    </w:p>
    <w:p w:rsidR="00F4658C" w:rsidRDefault="00F4658C" w:rsidP="00F4658C">
      <w:pPr>
        <w:tabs>
          <w:tab w:val="left" w:pos="1660"/>
        </w:tabs>
        <w:spacing w:after="0"/>
        <w:ind w:right="-2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60BA1">
        <w:rPr>
          <w:rFonts w:ascii="Times New Roman" w:eastAsia="Times New Roman" w:hAnsi="Times New Roman" w:cs="Times New Roman"/>
          <w:sz w:val="24"/>
          <w:szCs w:val="24"/>
        </w:rPr>
        <w:t>охраны здоровья человека, с учетом противопожарных, санитарно-гигиенических, конструктивных, технологических, планировочных требований, предотвращающих получение заболеваний и травм;</w:t>
      </w:r>
    </w:p>
    <w:p w:rsidR="00F4658C" w:rsidRDefault="00F4658C" w:rsidP="00F4658C">
      <w:pPr>
        <w:tabs>
          <w:tab w:val="left" w:pos="1660"/>
        </w:tabs>
        <w:spacing w:after="0"/>
        <w:ind w:right="-2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60BA1">
        <w:rPr>
          <w:rFonts w:ascii="Times New Roman" w:eastAsia="Times New Roman" w:hAnsi="Times New Roman" w:cs="Times New Roman"/>
          <w:sz w:val="24"/>
          <w:szCs w:val="24"/>
        </w:rPr>
        <w:t>создания технических возможностей беспрепятственного передвижения маломобильных групп населения по территории сельского поселения;</w:t>
      </w:r>
    </w:p>
    <w:p w:rsidR="00F4658C" w:rsidRDefault="00F4658C" w:rsidP="00F4658C">
      <w:pPr>
        <w:tabs>
          <w:tab w:val="left" w:pos="1660"/>
        </w:tabs>
        <w:spacing w:after="0"/>
        <w:ind w:right="-2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60BA1">
        <w:rPr>
          <w:rFonts w:ascii="Times New Roman" w:eastAsia="Times New Roman" w:hAnsi="Times New Roman" w:cs="Times New Roman"/>
          <w:sz w:val="24"/>
          <w:szCs w:val="24"/>
        </w:rPr>
        <w:t>сохранения исторической и природной среды;</w:t>
      </w:r>
      <w:r>
        <w:rPr>
          <w:sz w:val="20"/>
          <w:szCs w:val="20"/>
        </w:rPr>
        <w:t xml:space="preserve"> </w:t>
      </w:r>
    </w:p>
    <w:p w:rsidR="00460BA1" w:rsidRPr="00F4658C" w:rsidRDefault="00F4658C" w:rsidP="00F4658C">
      <w:pPr>
        <w:tabs>
          <w:tab w:val="left" w:pos="1660"/>
        </w:tabs>
        <w:spacing w:after="0"/>
        <w:ind w:right="-2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60BA1">
        <w:rPr>
          <w:rFonts w:ascii="Times New Roman" w:eastAsia="Times New Roman" w:hAnsi="Times New Roman" w:cs="Times New Roman"/>
          <w:sz w:val="24"/>
          <w:szCs w:val="24"/>
        </w:rPr>
        <w:t>обеспечения должного санитарно-эстетического состояния сельского поселения.</w:t>
      </w:r>
    </w:p>
    <w:p w:rsidR="00460BA1" w:rsidRDefault="00460BA1" w:rsidP="00F4658C">
      <w:pPr>
        <w:spacing w:after="0" w:line="239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Правила благоустройства территории сельского поселения обязательны для исполнения физических и юридических лиц, независимо от их организационно-правовых форм.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Правила устанавливают обязанность юридических лиц, независимо от их подчиненности и формы собственности, а также физических лиц владельцев, пользователей и арендаторов земельных участков по систематической санитарной очистке, уборке и содержанию в образцовом порядке:</w:t>
      </w:r>
    </w:p>
    <w:p w:rsidR="00460BA1" w:rsidRPr="00460BA1" w:rsidRDefault="00460BA1" w:rsidP="007C3A70">
      <w:pPr>
        <w:numPr>
          <w:ilvl w:val="1"/>
          <w:numId w:val="2"/>
        </w:numPr>
        <w:tabs>
          <w:tab w:val="left" w:pos="1129"/>
        </w:tabs>
        <w:spacing w:after="0" w:line="250" w:lineRule="auto"/>
        <w:ind w:right="-2" w:firstLine="284"/>
        <w:jc w:val="both"/>
        <w:rPr>
          <w:rFonts w:eastAsia="Times New Roman"/>
          <w:sz w:val="24"/>
          <w:szCs w:val="24"/>
        </w:rPr>
      </w:pPr>
      <w:r w:rsidRPr="00460BA1">
        <w:rPr>
          <w:rFonts w:ascii="Times New Roman" w:eastAsia="Times New Roman" w:hAnsi="Times New Roman" w:cs="Times New Roman"/>
          <w:sz w:val="24"/>
          <w:szCs w:val="24"/>
        </w:rPr>
        <w:t>территорий предприятий, учреждений и организаций всех форм собственности;</w:t>
      </w:r>
    </w:p>
    <w:p w:rsidR="00460BA1" w:rsidRPr="00460BA1" w:rsidRDefault="00460BA1" w:rsidP="007C3A70">
      <w:pPr>
        <w:numPr>
          <w:ilvl w:val="1"/>
          <w:numId w:val="2"/>
        </w:numPr>
        <w:tabs>
          <w:tab w:val="left" w:pos="1129"/>
        </w:tabs>
        <w:spacing w:after="0" w:line="25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э</w:t>
      </w:r>
      <w:r w:rsidRPr="00460BA1">
        <w:rPr>
          <w:rFonts w:ascii="Times New Roman" w:eastAsia="Times New Roman" w:hAnsi="Times New Roman" w:cs="Times New Roman"/>
          <w:sz w:val="24"/>
          <w:szCs w:val="24"/>
        </w:rPr>
        <w:t>лементов внешнего благоустройства, включая улицы, площади, проезды, дворы, подъезды, площадки для сбора твердых коммунальных отходов и других территорий населенных пунктов;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1"/>
          <w:numId w:val="2"/>
        </w:numPr>
        <w:tabs>
          <w:tab w:val="left" w:pos="1140"/>
        </w:tabs>
        <w:spacing w:after="0" w:line="237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жилых, административных, социальных, промышленных, сельскохозяйственных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0"/>
          <w:numId w:val="2"/>
        </w:numPr>
        <w:tabs>
          <w:tab w:val="left" w:pos="460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торговых зданий, спортивных комплексов, скверов, набережных;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1"/>
          <w:numId w:val="2"/>
        </w:numPr>
        <w:tabs>
          <w:tab w:val="left" w:pos="1167"/>
        </w:tabs>
        <w:spacing w:after="0" w:line="239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оград, заборов, газонных ограждений, реклам, рекламных установок, вывесок, витрин, выносных торговых точек, павильонных остановок пассажирского транспорта, памятников, знаков регулирования дорожного движения, средств сигнализации;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1"/>
          <w:numId w:val="2"/>
        </w:numPr>
        <w:tabs>
          <w:tab w:val="left" w:pos="1196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уличного освещения, опорных столбов, парковых скамеек, урн, аншлагов и домовых номерных знаков, остановок общественного транспорта, мемориальных досок, радиотрансляционных устройств, антенн, трансформаторных и газораспределительных пунктов;</w:t>
      </w:r>
    </w:p>
    <w:p w:rsidR="00460BA1" w:rsidRDefault="00460BA1" w:rsidP="007C3A70">
      <w:pPr>
        <w:numPr>
          <w:ilvl w:val="1"/>
          <w:numId w:val="2"/>
        </w:numPr>
        <w:tabs>
          <w:tab w:val="left" w:pos="1239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лесополос, полевых дорог, полевых станов и мест содержания техники, производственных участков иных мест производственного, культурного, социального назначения;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1"/>
          <w:numId w:val="2"/>
        </w:numPr>
        <w:tabs>
          <w:tab w:val="left" w:pos="1210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путепроводов, водоотводных сооружений, прочих инженерно-технических и санитарных сооружений и коммуникаций.</w:t>
      </w:r>
    </w:p>
    <w:p w:rsidR="00460BA1" w:rsidRDefault="00460BA1" w:rsidP="00F4658C">
      <w:pPr>
        <w:spacing w:after="0" w:line="240" w:lineRule="exact"/>
        <w:ind w:right="-2" w:firstLine="284"/>
        <w:jc w:val="both"/>
        <w:rPr>
          <w:sz w:val="20"/>
          <w:szCs w:val="20"/>
        </w:rPr>
      </w:pPr>
    </w:p>
    <w:p w:rsidR="00F4658C" w:rsidRDefault="00460BA1" w:rsidP="00F4658C">
      <w:pPr>
        <w:spacing w:after="0"/>
        <w:ind w:right="-2" w:firstLine="28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1.2. Основные понятия, используемые в настоящих Правилах.</w:t>
      </w:r>
    </w:p>
    <w:p w:rsidR="00F4658C" w:rsidRPr="00F4658C" w:rsidRDefault="00F4658C" w:rsidP="00F4658C">
      <w:pPr>
        <w:spacing w:after="0"/>
        <w:ind w:right="-2" w:firstLine="284"/>
        <w:jc w:val="both"/>
        <w:rPr>
          <w:sz w:val="20"/>
          <w:szCs w:val="20"/>
        </w:rPr>
      </w:pPr>
      <w:r w:rsidRPr="00F4658C">
        <w:rPr>
          <w:rFonts w:ascii="Times New Roman" w:hAnsi="Times New Roman" w:cs="Times New Roman"/>
          <w:sz w:val="20"/>
          <w:szCs w:val="20"/>
        </w:rPr>
        <w:t xml:space="preserve">В </w:t>
      </w:r>
      <w:r w:rsidR="00460BA1">
        <w:rPr>
          <w:rFonts w:ascii="Times New Roman" w:eastAsia="Times New Roman" w:hAnsi="Times New Roman" w:cs="Times New Roman"/>
          <w:sz w:val="24"/>
          <w:szCs w:val="24"/>
        </w:rPr>
        <w:t xml:space="preserve">настоящих Правилах используются следующие основные понятия: 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благоустройство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комплекс предусмотренных настоящими Правилами</w:t>
      </w:r>
      <w:r w:rsidR="00F46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поселения;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 благоустройства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территория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(в том числе территория предприятий,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учреждений, организаций, объектов социального и культурно-бытового назначения, территория общего пользования), здание (включая жилые дома), строение, сооружение, объекты природного или природно-антропогенного происхождения, которые подлежат содержанию, текущему ремонту и (или) в отношении которых должны осуществляться работы по благоустройству;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элементы благоустройства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декоративные,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технические,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планировочные,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конструктивные устройства, растительные компоненты, различные виды оборудования и оформления, малые архитектурные формы, нестационарные некапитальные объекты, наружная реклама и информация, используемые как составные части благоустройства.</w:t>
      </w:r>
    </w:p>
    <w:p w:rsidR="00460BA1" w:rsidRDefault="00460BA1" w:rsidP="00F4658C">
      <w:pPr>
        <w:spacing w:after="0" w:line="23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здание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строительства,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представляющий собой объемную строительную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животных.</w:t>
      </w:r>
    </w:p>
    <w:p w:rsidR="00460BA1" w:rsidRDefault="00460BA1" w:rsidP="00F4658C">
      <w:pPr>
        <w:spacing w:after="0" w:line="3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строения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отдельно построенное здание,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дом,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состоящее из одной или нескольких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частей, как одно целое, а также служебные строения.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сооружения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объекты капитального строительства,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представляющие собой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объемную, плоскостную или линейную строительную систему, которые служат для выполнения производственных процессов различного вида, хранения продукции, временного пребывания людей, перемещения людей и грузов.</w:t>
      </w:r>
    </w:p>
    <w:p w:rsidR="00460BA1" w:rsidRDefault="00460BA1" w:rsidP="00F4658C">
      <w:pPr>
        <w:spacing w:after="0" w:line="23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жилой дом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индивидуально-определенное здание,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которое состоит из комнат,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также помещений вспомогательного использования, предназначенных для удовлетворения гражданами бытовых и иных нужд, связанных с проживанием в нем.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многоквартирный дом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совокупность двух и более квартир,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имеющих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самостоятельные выходы либо выходы на прилегающий земельный участок, либо в помещения общего пользования;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3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объекта благоустройства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обеспечение чистоты,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поддержание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надлежащем техническом, физическом, санитарном и эстетическом состоянии объектов благоустройства, их отдельных элементов;</w:t>
      </w:r>
    </w:p>
    <w:p w:rsidR="00460BA1" w:rsidRDefault="00460BA1" w:rsidP="00F4658C">
      <w:pPr>
        <w:spacing w:after="0" w:line="246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460BA1" w:rsidRDefault="00460BA1" w:rsidP="00F4658C">
      <w:pPr>
        <w:spacing w:after="0"/>
        <w:ind w:right="-2" w:firstLine="284"/>
        <w:jc w:val="both"/>
        <w:sectPr w:rsidR="00460BA1" w:rsidSect="00460BA1">
          <w:pgSz w:w="11900" w:h="16840"/>
          <w:pgMar w:top="687" w:right="707" w:bottom="0" w:left="993" w:header="0" w:footer="0" w:gutter="0"/>
          <w:cols w:space="720" w:equalWidth="0">
            <w:col w:w="10200"/>
          </w:cols>
        </w:sectPr>
      </w:pPr>
    </w:p>
    <w:p w:rsidR="00460BA1" w:rsidRDefault="00460BA1" w:rsidP="00F4658C">
      <w:pPr>
        <w:spacing w:after="0" w:line="251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развитие объекта благоустройства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осуществление работ,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направленных 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 новых или повышение качественного состояния существующих элементов или объектов благоустройства;</w:t>
      </w:r>
    </w:p>
    <w:p w:rsidR="00460BA1" w:rsidRDefault="00460BA1" w:rsidP="00F4658C">
      <w:pPr>
        <w:spacing w:after="0" w:line="3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3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 благоустройства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документация,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содержащая материалы в текстовой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улица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обустроенная или приспособленная и используемая для движения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(районах);</w:t>
      </w:r>
    </w:p>
    <w:p w:rsidR="00460BA1" w:rsidRDefault="00460BA1" w:rsidP="00F4658C">
      <w:pPr>
        <w:spacing w:after="0" w:line="3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малые архитектурные формы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сооружения,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предназначенные  для  создания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условий для комфортного пребывания, эстетического обогащения территории в целом (площадки  детские,  спортивные,  отдыха,  декоративные  стенки,  трельяжи  для вертикального озеленения, декоративные скульптуры, бассейны, фонтаны, беседки и др.);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нестационарный торговый объект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торговый объект,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предназначенный  для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осуществления розничной торговли, не относящийся к недвижимому имуществу, не являющийся объектом капитального строительства, не связанный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 (павильоны, киоски, палатки, лотки, сезонные кафе, конструкции для елочных базаров и бахчевых развалов,</w:t>
      </w:r>
    </w:p>
    <w:p w:rsidR="00460BA1" w:rsidRDefault="00460BA1" w:rsidP="00F4658C">
      <w:pPr>
        <w:spacing w:after="0" w:line="238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автоматы, передвижные средства развозной и разносной торговли);</w:t>
      </w:r>
    </w:p>
    <w:p w:rsidR="00460BA1" w:rsidRPr="004B60A8" w:rsidRDefault="00460BA1" w:rsidP="004B60A8">
      <w:pPr>
        <w:spacing w:after="0"/>
        <w:ind w:right="-2" w:firstLine="284"/>
        <w:jc w:val="both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капитальный ремонт дорожного покрытия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комплекс работ,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 котором</w:t>
      </w:r>
      <w:r w:rsidR="004B60A8"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производится полное восстановление и повышение работоспособности дорожной одежды</w:t>
      </w:r>
      <w:r w:rsidR="004B60A8">
        <w:rPr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увеличения ширины земляного полотна на основном протяжении дороги;</w:t>
      </w: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проезд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дорога,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примыкающая к проезжим частям жилых и магистральных улиц,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разворотным площадкам;</w:t>
      </w: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твердое покрытие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дорожное покрытие в составе дорожных одежд капитального,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облегченного и переходного типов, монолитное или сборное, выполняемое из асфальтобетона, цементобетона, природного камня и т.п.;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F4658C">
      <w:pPr>
        <w:spacing w:after="0" w:line="239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газон – </w:t>
      </w:r>
      <w:r>
        <w:rPr>
          <w:rFonts w:ascii="Times New Roman" w:eastAsia="Times New Roman" w:hAnsi="Times New Roman" w:cs="Times New Roman"/>
          <w:sz w:val="24"/>
          <w:szCs w:val="24"/>
        </w:rPr>
        <w:t>элемент благоустройства,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представляющий собой искусственно созданный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участок поверхности, в том числе с травяным покрытием и возможным размещением зелёных насаждений и парковых сооружений;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цветник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элемент благоустройства,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включающий в себя участок поверхности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любой формы и размера, занятый посеянными или высаженными цветочными растениями;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зеленые насаждения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древесная,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древесно-кустарниковая,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кустарниковая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травянистая растительность как искусственного, так и естественного происхождения;</w:t>
      </w:r>
    </w:p>
    <w:p w:rsidR="00460BA1" w:rsidRDefault="00460BA1" w:rsidP="00F4658C">
      <w:pPr>
        <w:spacing w:after="0" w:line="239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дендроплан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 озеленения территории,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включающий в себя информацию об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устройстве дорожно-тропиночной сети, вертикальной планировке, посадке деревьев и кустарников, площади газонов и цветников, расстановке малых архитектурных форм;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повреждение зеленых насаждений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механическое,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химическое и иное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повреждение надземной части и корневой системы зеленых насаждений, не влекущее прекращение роста. Повреждением является загрязнение зеленых насаждений либо почвы в корневой зоне нефтепродуктами, иными вредными или пачкающими веществами;</w:t>
      </w:r>
    </w:p>
    <w:p w:rsidR="00F4658C" w:rsidRDefault="00460BA1" w:rsidP="00F4658C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уничтожение  зеленых  насаждений 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повреждение  зеленых  насаждений,</w:t>
      </w:r>
      <w:r w:rsidR="00F4658C"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повлекшее прекращение их роста; </w:t>
      </w:r>
    </w:p>
    <w:p w:rsidR="00460BA1" w:rsidRDefault="00460BA1" w:rsidP="00F4658C">
      <w:pPr>
        <w:spacing w:after="0" w:line="237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компенсационное озеленение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воспроизводство зеленых насаждений взамен</w:t>
      </w:r>
      <w:r w:rsidR="00F4658C"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уничтоженных или поврежденных;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60BA1" w:rsidRDefault="00460BA1" w:rsidP="00F4658C">
      <w:pPr>
        <w:spacing w:after="0"/>
        <w:ind w:right="-2" w:firstLine="284"/>
        <w:jc w:val="both"/>
        <w:sectPr w:rsidR="00460BA1" w:rsidSect="00460BA1">
          <w:pgSz w:w="11900" w:h="16840"/>
          <w:pgMar w:top="683" w:right="707" w:bottom="0" w:left="993" w:header="0" w:footer="0" w:gutter="0"/>
          <w:cols w:space="720" w:equalWidth="0">
            <w:col w:w="10200"/>
          </w:cols>
        </w:sectPr>
      </w:pPr>
    </w:p>
    <w:p w:rsidR="00460BA1" w:rsidRDefault="00460BA1" w:rsidP="00F4658C">
      <w:pPr>
        <w:spacing w:after="0" w:line="247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земляные работы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производство работ,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связанных со вскрытием грунта 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глубину более 30 сантиметров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сантиметров;</w:t>
      </w:r>
    </w:p>
    <w:p w:rsidR="00460BA1" w:rsidRDefault="00460BA1" w:rsidP="00F4658C">
      <w:pPr>
        <w:spacing w:after="0" w:line="23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реконструктивные работы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 по частичному изменению внешних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поверхностей объектов капитального строительства (модернизация фасадов, устройство навесов, тамбуров, витрин, изменение конфигурации крыши, ремонт, утепление и облицовка фасадов и другие),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кодексом Российской Федерации;</w:t>
      </w:r>
    </w:p>
    <w:p w:rsidR="00460BA1" w:rsidRDefault="00460BA1" w:rsidP="00F4658C">
      <w:pPr>
        <w:spacing w:after="0" w:line="6" w:lineRule="exact"/>
        <w:ind w:right="-2" w:firstLine="284"/>
        <w:jc w:val="both"/>
        <w:rPr>
          <w:sz w:val="20"/>
          <w:szCs w:val="20"/>
        </w:rPr>
      </w:pPr>
    </w:p>
    <w:p w:rsidR="00460BA1" w:rsidRPr="00F4658C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дворовая территория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сформированная территория,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прилегающая к одному или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нескольким многоквартирным домам и находящаяся в общем пользовании проживающих</w:t>
      </w:r>
      <w:r w:rsidR="00F4658C">
        <w:rPr>
          <w:sz w:val="20"/>
          <w:szCs w:val="20"/>
        </w:rPr>
        <w:t xml:space="preserve"> </w:t>
      </w:r>
      <w:r w:rsidR="00F4658C" w:rsidRPr="00F4658C">
        <w:rPr>
          <w:rFonts w:ascii="Times New Roman" w:hAnsi="Times New Roman" w:cs="Times New Roman"/>
          <w:sz w:val="24"/>
          <w:szCs w:val="24"/>
        </w:rPr>
        <w:t>в</w:t>
      </w:r>
      <w:r w:rsidR="00F4658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нем лиц, или общественным зданиям и обеспечивающая их функционирование. На дворовой территории, многоквартирных домов размещаются детские площадки, места для отдыха, сушки белья, парковки автомобилей, зеленые насаждения и иные объекты общественного пользования. При этом дворовая территория не ограничивается границами и размерами земельного участка, на котором расположен многоквартирный дом, определенными в соответствии с требованиями земельного законодательства и законодательства о градостроительной деятельности;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фасад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наружная,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внешняя поверхность объекта капитального строительства,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включающая архитектурные элементы и детали (балконы, окна, двери, колоннады и др.);</w:t>
      </w: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текущий ремонт объектов капитального строительства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систематически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проводимые работы по предупреждению преждевременного износа конструкций, отделки (в том числе окраски), инженерного оборудования, а также работы по устранению мелких повреждений и неисправностей;</w:t>
      </w:r>
    </w:p>
    <w:p w:rsidR="00460BA1" w:rsidRDefault="00460BA1" w:rsidP="00F4658C">
      <w:pPr>
        <w:spacing w:after="0" w:line="237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капитальный ремонт объектов капитального строительства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замена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F4658C"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конструкций;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элементов;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объекты,   не   являющиеся   объектами   капитального   строительства</w:t>
      </w:r>
      <w:r w:rsidR="00F4658C"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(некапитальные объекты)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размещения которых не требуется оформление разрешения на строительство, выполненные из легковозводимых конструкций без заглубленных фундаментов, коммуникаций и подземных сооружений, сезонного или вспомогательного назначения, в том числе летние павильоны, небольшие склады, а также торговые киоски, павильоны и иные объекты мелкорозничной торговли, теплицы, парники, беседки, остановочные павильоны, наземные туалетные кабины, боксовые гаражи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другие подобные сооружения;</w:t>
      </w:r>
    </w:p>
    <w:p w:rsidR="00460BA1" w:rsidRDefault="00460BA1" w:rsidP="00F4658C">
      <w:pPr>
        <w:spacing w:after="0" w:line="5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F4658C">
      <w:pPr>
        <w:spacing w:after="0" w:line="239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объекты (средства) наружного освещения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осветительные приборы наружного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освещения (светильники, прожекторы), которые могут устанавливаться на улицах, площадях, в подземных пешеходных переходах, в транспортных тоннелях, на специально предназначенных для такого освещения опорах, опорах контактной сети электрифицированного транспорта,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зданий, строений и сооружений и в иных местах общественного пользования;</w:t>
      </w:r>
    </w:p>
    <w:p w:rsidR="00460BA1" w:rsidRDefault="00460BA1" w:rsidP="00F4658C">
      <w:pPr>
        <w:spacing w:after="0" w:line="4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средства размещения информации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конструкции,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сооружения,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приспособления, художественные элементы и другие носители, предназначенные для распространения информации, за исключением рекламных конструкций;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F4658C">
      <w:pPr>
        <w:spacing w:after="0" w:line="237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бункер-накопитель 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мусоросборник,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предназначенный  для  складирования</w:t>
      </w:r>
      <w:r w:rsidR="00F46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крупногабаритных отходов;</w:t>
      </w:r>
    </w:p>
    <w:p w:rsidR="00460BA1" w:rsidRDefault="00460BA1" w:rsidP="00F4658C">
      <w:pPr>
        <w:spacing w:after="0" w:line="34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контейнер 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мусоросборник,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предназначенный  для  складирования  твердых</w:t>
      </w:r>
      <w:r w:rsidR="00F4658C"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коммунальных отходов, за исключением крупногабаритных отходов;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урна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стандартная емкость для сбора мусора объемом 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0,5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кубических метров</w:t>
      </w:r>
      <w:r w:rsidR="00F4658C"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включительно;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3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контейнерная площадка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место накопления твердых коммунальных отходов,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460BA1" w:rsidRDefault="00460BA1" w:rsidP="00F4658C">
      <w:pPr>
        <w:spacing w:after="0" w:line="3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твердые коммунальные отходы (мусор</w:t>
      </w:r>
      <w:r>
        <w:rPr>
          <w:rFonts w:ascii="Times New Roman" w:eastAsia="Times New Roman" w:hAnsi="Times New Roman" w:cs="Times New Roman"/>
          <w:sz w:val="24"/>
          <w:szCs w:val="24"/>
        </w:rPr>
        <w:t>)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отходы,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образующиеся в жилых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460BA1" w:rsidRDefault="00460BA1" w:rsidP="00F4658C">
      <w:pPr>
        <w:spacing w:after="0" w:line="3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3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крупногабаритные отходы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твердые коммунальные отходы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(мебель,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бытовая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техника, отходы от текущего ремонта жилых помещений и др.), размер которых не позволяет осуществить их складирование в контейнерах;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вывоз твердых коммунальных отходов (мусора</w:t>
      </w:r>
      <w:r>
        <w:rPr>
          <w:rFonts w:ascii="Times New Roman" w:eastAsia="Times New Roman" w:hAnsi="Times New Roman" w:cs="Times New Roman"/>
          <w:sz w:val="24"/>
          <w:szCs w:val="24"/>
        </w:rPr>
        <w:t>)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выгрузка мусора из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контейнеров, загрузка бункеров-накопителей в специализированный транспорт, зачистка контейнерных площадок и подъездов к ним от просыпавшегося мусора и транспортировка его с мест сбора мусора на объект организации, осуществляющей деятельность по размещению, переработке и утилизации отходов в соответствии с законодательством Российской Федерации (мусороперегрузочные станции, мусоросжигательные заводы, полигоны захоронения и т.п.);</w:t>
      </w:r>
    </w:p>
    <w:p w:rsidR="00460BA1" w:rsidRDefault="00460BA1" w:rsidP="00F4658C">
      <w:pPr>
        <w:spacing w:after="0" w:line="3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договор на оказание услуг по обращению с твердыми коммунальными отходами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соглашение,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заключенное между потребителем и региональным оператором,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зоне деятельности которого образуются твердые коммунальные отходы и находятся места их сбора и накопления.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санитарная очистка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зачистка территорий,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сбор,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вывоз и утилизация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(обезвреживание) мусора;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график вывоза </w:t>
      </w:r>
      <w:r>
        <w:rPr>
          <w:rFonts w:ascii="Times New Roman" w:eastAsia="Times New Roman" w:hAnsi="Times New Roman" w:cs="Times New Roman"/>
          <w:sz w:val="24"/>
          <w:szCs w:val="24"/>
        </w:rPr>
        <w:t>мусора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информация,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том числе составная часть договора 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вывоз мусора, с указанием места (адреса), объема и времени вывоза мусора;</w:t>
      </w:r>
    </w:p>
    <w:p w:rsidR="00601E5C" w:rsidRDefault="00460BA1" w:rsidP="00601E5C">
      <w:pPr>
        <w:spacing w:after="0" w:line="239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домовладение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жилой дом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(часть жилого дома)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примыкающие к нему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(или)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отдельно стоящие на общем с жилым домом (частью жилого дома) земельном участке надворные постройки (гараж, баня (сауна), бассейн, теплица (зимний сад), помещения для содержания домашнего скота и птицы, иные объекты);</w:t>
      </w:r>
      <w:r w:rsidR="00601E5C" w:rsidRPr="00601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601E5C" w:rsidRPr="00511960" w:rsidRDefault="00601E5C" w:rsidP="00344256">
      <w:pPr>
        <w:spacing w:after="0" w:line="239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E5C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Границы прилегающих территорий </w:t>
      </w:r>
    </w:p>
    <w:p w:rsidR="00601E5C" w:rsidRPr="00511960" w:rsidRDefault="00601E5C" w:rsidP="00601E5C">
      <w:pPr>
        <w:spacing w:after="0" w:line="239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960">
        <w:rPr>
          <w:rFonts w:ascii="Times New Roman" w:eastAsia="Times New Roman" w:hAnsi="Times New Roman" w:cs="Times New Roman"/>
          <w:sz w:val="24"/>
          <w:szCs w:val="24"/>
        </w:rPr>
        <w:t>1) прилегающая территория - территория общего пользования, которая прилегает к зданию,</w:t>
      </w:r>
    </w:p>
    <w:p w:rsidR="00601E5C" w:rsidRPr="00511960" w:rsidRDefault="00601E5C" w:rsidP="00601E5C">
      <w:pPr>
        <w:spacing w:after="0" w:line="239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960">
        <w:rPr>
          <w:rFonts w:ascii="Times New Roman" w:eastAsia="Times New Roman" w:hAnsi="Times New Roman" w:cs="Times New Roman"/>
          <w:sz w:val="24"/>
          <w:szCs w:val="24"/>
        </w:rPr>
        <w:t>строению, сооружению, земельному участку в случае, если такой земельн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ый участок образован,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границы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960">
        <w:rPr>
          <w:rFonts w:ascii="Times New Roman" w:eastAsia="Times New Roman" w:hAnsi="Times New Roman" w:cs="Times New Roman"/>
          <w:sz w:val="24"/>
          <w:szCs w:val="24"/>
        </w:rPr>
        <w:t>которой определены правилами благоустройства территории муниципального образования в соответствии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960">
        <w:rPr>
          <w:rFonts w:ascii="Times New Roman" w:eastAsia="Times New Roman" w:hAnsi="Times New Roman" w:cs="Times New Roman"/>
          <w:sz w:val="24"/>
          <w:szCs w:val="24"/>
        </w:rPr>
        <w:t>с порядком, установленным настоящим Законом;</w:t>
      </w:r>
    </w:p>
    <w:p w:rsidR="00601E5C" w:rsidRPr="00511960" w:rsidRDefault="00601E5C" w:rsidP="00601E5C">
      <w:pPr>
        <w:spacing w:after="0" w:line="239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960">
        <w:rPr>
          <w:rFonts w:ascii="Times New Roman" w:eastAsia="Times New Roman" w:hAnsi="Times New Roman" w:cs="Times New Roman"/>
          <w:sz w:val="24"/>
          <w:szCs w:val="24"/>
        </w:rPr>
        <w:t>2) территории общего пользования - территории, котор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ыми беспрепятственно пользуется </w:t>
      </w:r>
      <w:r w:rsidRPr="00511960">
        <w:rPr>
          <w:rFonts w:ascii="Times New Roman" w:eastAsia="Times New Roman" w:hAnsi="Times New Roman" w:cs="Times New Roman"/>
          <w:sz w:val="24"/>
          <w:szCs w:val="24"/>
        </w:rPr>
        <w:t>неограниченный круг лиц (в том числе площади, улицы, проезды, набережные, береговые полосы водных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960">
        <w:rPr>
          <w:rFonts w:ascii="Times New Roman" w:eastAsia="Times New Roman" w:hAnsi="Times New Roman" w:cs="Times New Roman"/>
          <w:sz w:val="24"/>
          <w:szCs w:val="24"/>
        </w:rPr>
        <w:t>объектов общего пользования, скверы, бульвары);</w:t>
      </w:r>
    </w:p>
    <w:p w:rsidR="00601E5C" w:rsidRPr="00511960" w:rsidRDefault="00601E5C" w:rsidP="00601E5C">
      <w:pPr>
        <w:spacing w:after="0" w:line="239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960">
        <w:rPr>
          <w:rFonts w:ascii="Times New Roman" w:eastAsia="Times New Roman" w:hAnsi="Times New Roman" w:cs="Times New Roman"/>
          <w:sz w:val="24"/>
          <w:szCs w:val="24"/>
        </w:rPr>
        <w:t>3) границы прилегающей территории - местоположение прилег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ающей территории, установленное </w:t>
      </w:r>
      <w:r w:rsidRPr="00511960">
        <w:rPr>
          <w:rFonts w:ascii="Times New Roman" w:eastAsia="Times New Roman" w:hAnsi="Times New Roman" w:cs="Times New Roman"/>
          <w:sz w:val="24"/>
          <w:szCs w:val="24"/>
        </w:rPr>
        <w:t>посредством определения координат характерных точек ее границ;</w:t>
      </w:r>
    </w:p>
    <w:p w:rsidR="00601E5C" w:rsidRPr="00511960" w:rsidRDefault="00601E5C" w:rsidP="00601E5C">
      <w:pPr>
        <w:spacing w:after="0" w:line="239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960">
        <w:rPr>
          <w:rFonts w:ascii="Times New Roman" w:eastAsia="Times New Roman" w:hAnsi="Times New Roman" w:cs="Times New Roman"/>
          <w:sz w:val="24"/>
          <w:szCs w:val="24"/>
        </w:rPr>
        <w:t>4) внутренняя часть границ прилегающей территории - часть границ прилегающей территории,</w:t>
      </w:r>
    </w:p>
    <w:p w:rsidR="00601E5C" w:rsidRPr="00511960" w:rsidRDefault="00601E5C" w:rsidP="00601E5C">
      <w:pPr>
        <w:spacing w:after="0" w:line="239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960">
        <w:rPr>
          <w:rFonts w:ascii="Times New Roman" w:eastAsia="Times New Roman" w:hAnsi="Times New Roman" w:cs="Times New Roman"/>
          <w:sz w:val="24"/>
          <w:szCs w:val="24"/>
        </w:rPr>
        <w:lastRenderedPageBreak/>
        <w:t>непосредственно примыкающая к границе здания, строения, сооружения, земельного участка, в отношении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960">
        <w:rPr>
          <w:rFonts w:ascii="Times New Roman" w:eastAsia="Times New Roman" w:hAnsi="Times New Roman" w:cs="Times New Roman"/>
          <w:sz w:val="24"/>
          <w:szCs w:val="24"/>
        </w:rPr>
        <w:t>которого установлены границы прилегающей территории, то есть являющаяся их общей границей;</w:t>
      </w:r>
    </w:p>
    <w:p w:rsidR="00601E5C" w:rsidRPr="00511960" w:rsidRDefault="00601E5C" w:rsidP="00601E5C">
      <w:pPr>
        <w:spacing w:after="0" w:line="239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960">
        <w:rPr>
          <w:rFonts w:ascii="Times New Roman" w:eastAsia="Times New Roman" w:hAnsi="Times New Roman" w:cs="Times New Roman"/>
          <w:sz w:val="24"/>
          <w:szCs w:val="24"/>
        </w:rPr>
        <w:t>5) внешняя часть границ прилегающей территории - часть границ прилегающей территории, не</w:t>
      </w:r>
    </w:p>
    <w:p w:rsidR="00601E5C" w:rsidRPr="00511960" w:rsidRDefault="00601E5C" w:rsidP="00601E5C">
      <w:pPr>
        <w:spacing w:after="0" w:line="239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960">
        <w:rPr>
          <w:rFonts w:ascii="Times New Roman" w:eastAsia="Times New Roman" w:hAnsi="Times New Roman" w:cs="Times New Roman"/>
          <w:sz w:val="24"/>
          <w:szCs w:val="24"/>
        </w:rPr>
        <w:t>примыкающая непосредственно к зданию, строению, сооружению, земельному участку, в отношении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960">
        <w:rPr>
          <w:rFonts w:ascii="Times New Roman" w:eastAsia="Times New Roman" w:hAnsi="Times New Roman" w:cs="Times New Roman"/>
          <w:sz w:val="24"/>
          <w:szCs w:val="24"/>
        </w:rPr>
        <w:t>которого установлены границы прилегающей территории, то есть не являющаяся их общей границей;</w:t>
      </w:r>
    </w:p>
    <w:p w:rsidR="00601E5C" w:rsidRPr="00511960" w:rsidRDefault="00601E5C" w:rsidP="00601E5C">
      <w:pPr>
        <w:spacing w:after="0" w:line="239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960">
        <w:rPr>
          <w:rFonts w:ascii="Times New Roman" w:eastAsia="Times New Roman" w:hAnsi="Times New Roman" w:cs="Times New Roman"/>
          <w:sz w:val="24"/>
          <w:szCs w:val="24"/>
        </w:rPr>
        <w:t>6) площадь прилегающей территории - площадь геометрической фигуры, образованной проекцией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960">
        <w:rPr>
          <w:rFonts w:ascii="Times New Roman" w:eastAsia="Times New Roman" w:hAnsi="Times New Roman" w:cs="Times New Roman"/>
          <w:sz w:val="24"/>
          <w:szCs w:val="24"/>
        </w:rPr>
        <w:t>границ прилегающей территории на горизонтальную плоскость.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F4658C">
      <w:pPr>
        <w:spacing w:after="0" w:line="239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определении ширины прилегающей территории учитывается необходимость содержания благоустройства территории объектов благоустройства, используемых пользователями нежилых помещений при осуществлении хозяйственной и иной деятельности (дорожки, тротуары для входа в нежилое помещение, парковки и др. объекты);</w:t>
      </w:r>
    </w:p>
    <w:p w:rsidR="00511960" w:rsidRPr="00511960" w:rsidRDefault="00511960" w:rsidP="00511960">
      <w:pPr>
        <w:spacing w:after="0" w:line="239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960">
        <w:rPr>
          <w:rFonts w:ascii="Times New Roman" w:eastAsia="Times New Roman" w:hAnsi="Times New Roman" w:cs="Times New Roman"/>
          <w:sz w:val="24"/>
          <w:szCs w:val="24"/>
        </w:rPr>
        <w:t>В границах прилегающих территорий могут располагаться только следующие территории общего</w:t>
      </w:r>
      <w:r w:rsidR="00601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960">
        <w:rPr>
          <w:rFonts w:ascii="Times New Roman" w:eastAsia="Times New Roman" w:hAnsi="Times New Roman" w:cs="Times New Roman"/>
          <w:sz w:val="24"/>
          <w:szCs w:val="24"/>
        </w:rPr>
        <w:t>пользования или их части:</w:t>
      </w:r>
    </w:p>
    <w:p w:rsidR="00511960" w:rsidRPr="00511960" w:rsidRDefault="00511960" w:rsidP="00511960">
      <w:pPr>
        <w:spacing w:after="0" w:line="239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960">
        <w:rPr>
          <w:rFonts w:ascii="Times New Roman" w:eastAsia="Times New Roman" w:hAnsi="Times New Roman" w:cs="Times New Roman"/>
          <w:sz w:val="24"/>
          <w:szCs w:val="24"/>
        </w:rPr>
        <w:t>1) пешеходные коммуникации, в том числе тротуары, аллеи, дорожки, тропинки;</w:t>
      </w:r>
    </w:p>
    <w:p w:rsidR="00511960" w:rsidRPr="00511960" w:rsidRDefault="00511960" w:rsidP="00511960">
      <w:pPr>
        <w:spacing w:after="0" w:line="239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960">
        <w:rPr>
          <w:rFonts w:ascii="Times New Roman" w:eastAsia="Times New Roman" w:hAnsi="Times New Roman" w:cs="Times New Roman"/>
          <w:sz w:val="24"/>
          <w:szCs w:val="24"/>
        </w:rPr>
        <w:t>2) палисадники, клумбы;</w:t>
      </w:r>
    </w:p>
    <w:p w:rsidR="00511960" w:rsidRPr="00511960" w:rsidRDefault="00511960" w:rsidP="00511960">
      <w:pPr>
        <w:spacing w:after="0" w:line="239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960">
        <w:rPr>
          <w:rFonts w:ascii="Times New Roman" w:eastAsia="Times New Roman" w:hAnsi="Times New Roman" w:cs="Times New Roman"/>
          <w:sz w:val="24"/>
          <w:szCs w:val="24"/>
        </w:rPr>
        <w:t xml:space="preserve">3) иные территории общего пользования, установленные правилами благоустройства, </w:t>
      </w:r>
      <w:proofErr w:type="gramStart"/>
      <w:r w:rsidRPr="0051196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</w:p>
    <w:p w:rsidR="00511960" w:rsidRPr="00511960" w:rsidRDefault="00511960" w:rsidP="00511960">
      <w:pPr>
        <w:spacing w:after="0" w:line="239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960">
        <w:rPr>
          <w:rFonts w:ascii="Times New Roman" w:eastAsia="Times New Roman" w:hAnsi="Times New Roman" w:cs="Times New Roman"/>
          <w:sz w:val="24"/>
          <w:szCs w:val="24"/>
        </w:rPr>
        <w:t>исключением дорог, проездов и других транспортных коммуникаций, парков, скверов, бульваров, береговых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960">
        <w:rPr>
          <w:rFonts w:ascii="Times New Roman" w:eastAsia="Times New Roman" w:hAnsi="Times New Roman" w:cs="Times New Roman"/>
          <w:sz w:val="24"/>
          <w:szCs w:val="24"/>
        </w:rPr>
        <w:t>полос, а также иных территорий, содержание которых является обязанностью правообладателя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960">
        <w:rPr>
          <w:rFonts w:ascii="Times New Roman" w:eastAsia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460BA1" w:rsidRDefault="00460BA1" w:rsidP="00F4658C">
      <w:pPr>
        <w:spacing w:after="0" w:line="3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территория общего пользования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которыми беспрепятственно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пользуется неограниченный круг лиц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скверы, площади, улицы, и т. д.).</w:t>
      </w:r>
    </w:p>
    <w:p w:rsidR="00460BA1" w:rsidRPr="00F4658C" w:rsidRDefault="00460BA1" w:rsidP="00F4658C">
      <w:pPr>
        <w:spacing w:after="0" w:line="239" w:lineRule="auto"/>
        <w:ind w:right="-2" w:firstLine="28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безнадзорные животные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животные,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которые не имеют собственника,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либо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собственник которых не известен, либо от которых собственник отказался, либо которые против воли собственника, либо лица, осуществляющего правомочия владения (владения</w:t>
      </w:r>
      <w:r w:rsidR="00F4658C"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пользования) выбыли из владения указанных лиц;</w:t>
      </w:r>
      <w:proofErr w:type="gramEnd"/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отлов безнадзорных животных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мероприятия по регулированию численности</w:t>
      </w:r>
      <w:r w:rsidR="00F4658C"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безнадзорных животных.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Иные понятия, используемые в настоящих Правилах, употребляются в значениях, определенных законодательством Российской Федерации.</w:t>
      </w:r>
    </w:p>
    <w:p w:rsidR="00460BA1" w:rsidRDefault="00460BA1" w:rsidP="00F4658C">
      <w:pPr>
        <w:spacing w:after="0" w:line="240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1.3. Основные задачи.</w:t>
      </w:r>
    </w:p>
    <w:p w:rsidR="00460BA1" w:rsidRDefault="00460BA1" w:rsidP="00F4658C">
      <w:pPr>
        <w:spacing w:after="0" w:line="33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задачами Правил являются: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обеспечение формирования единого облика поселения;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 обеспечение  создания,  содержания  и  развития  объектов  благоустройства</w:t>
      </w:r>
      <w:r w:rsidR="00F4658C"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поселения;</w:t>
      </w:r>
    </w:p>
    <w:p w:rsidR="00460BA1" w:rsidRDefault="00460BA1" w:rsidP="00F4658C">
      <w:pPr>
        <w:spacing w:after="0" w:line="36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3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обеспечение доступности территорий общего пользования поселения, в том числе с учетом особых потребностей инвалидов и других маломобильных групп населения;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обеспечение сохранности объектов благоустройства поселения; д) обеспечение комфортного и безопасного проживания граждан.</w:t>
      </w:r>
    </w:p>
    <w:p w:rsidR="00460BA1" w:rsidRDefault="00460BA1" w:rsidP="00F4658C">
      <w:pPr>
        <w:spacing w:after="0" w:line="255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Действие настоящих Правил не распространяется на отношения в сфере строительства, реконструкции объектов капитального строительства, а также реставрации объектов культурного наследия.</w:t>
      </w:r>
    </w:p>
    <w:p w:rsidR="00460BA1" w:rsidRDefault="00460BA1" w:rsidP="00F4658C">
      <w:pPr>
        <w:spacing w:after="0" w:line="326" w:lineRule="exact"/>
        <w:ind w:right="-2" w:firstLine="284"/>
        <w:jc w:val="both"/>
        <w:rPr>
          <w:sz w:val="20"/>
          <w:szCs w:val="20"/>
        </w:rPr>
      </w:pPr>
    </w:p>
    <w:p w:rsidR="00F4658C" w:rsidRDefault="00F4658C" w:rsidP="00F4658C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658C" w:rsidRDefault="00F4658C" w:rsidP="00F4658C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36C0" w:rsidRDefault="00B036C0" w:rsidP="00F4658C">
      <w:pPr>
        <w:spacing w:after="0"/>
        <w:ind w:right="-2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0BA1" w:rsidRDefault="00460BA1" w:rsidP="00F4658C">
      <w:pPr>
        <w:spacing w:after="0"/>
        <w:ind w:right="-2" w:firstLine="28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2. ОБЩЕСТВЕННОЕ УЧАСТИЕ</w:t>
      </w:r>
    </w:p>
    <w:p w:rsidR="00460BA1" w:rsidRDefault="00460BA1" w:rsidP="00F4658C">
      <w:pPr>
        <w:spacing w:after="0" w:line="98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ДЕЯТЕЛЬНОСТИ ПО БЛАГОУСТРОЙСТВУ</w:t>
      </w:r>
    </w:p>
    <w:p w:rsidR="00460BA1" w:rsidRDefault="00460BA1" w:rsidP="00F4658C">
      <w:pPr>
        <w:spacing w:after="0" w:line="276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2.1. Участники деятельности по благоустройству</w:t>
      </w:r>
    </w:p>
    <w:p w:rsidR="00460BA1" w:rsidRDefault="00460BA1" w:rsidP="00F4658C">
      <w:pPr>
        <w:spacing w:after="0" w:line="38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2.1.1. Участниками деятельности по благоустройству могут выступать: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население поселения, которое формирует запрос на благоустройство и принимает участие в оценке предлагаемых решений. В отдельных случаях жители поселения участвуют в выполнении работ. Жителей поселения могут представлять по согласованию члены общественных организаций и объединений;</w:t>
      </w:r>
    </w:p>
    <w:p w:rsidR="00460BA1" w:rsidRDefault="00460BA1" w:rsidP="00F4658C">
      <w:pPr>
        <w:spacing w:after="0" w:line="23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представители органов местного самоуправления поселения, которые формируют техническое задание, выбирают исполнителей и обеспечивают финансирование в пределах своих полномочий;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хозяйствующие субъекты, осуществляющие деятельность на территории соответствующего муниципального образования,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исполнители работ, специалисты по благоустройству и озеленению, в том числе возведению малых архитектурных форм;</w:t>
      </w:r>
    </w:p>
    <w:p w:rsidR="00460BA1" w:rsidRDefault="00460BA1" w:rsidP="00F4658C">
      <w:pPr>
        <w:spacing w:after="0" w:line="237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иные лица.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2.1.2. Для реализации комплексных проектов благоустройства могут привлекаться собственники земельных участков, находящихся в непосредственной близости от территории комплексных проектов благоустройства и иные заинтересованные стороны (застройщики, управляющие организации, объединения граждан и предпринимателей, собственники и арендаторы коммерческих помещений в прилегающих зданиях), в том числе с использованием механизмов государственно-частного партнерства.</w:t>
      </w:r>
    </w:p>
    <w:p w:rsidR="00460BA1" w:rsidRDefault="00460BA1" w:rsidP="00F4658C">
      <w:pPr>
        <w:spacing w:after="0" w:line="241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2.1.3. Собственники (правообладатели) земельных участков осуществляют содержание и мероприятия по развитию благоустройства в границах земельных участков, принадлежащих им на праве собственности или на ином вещном праве.</w:t>
      </w:r>
    </w:p>
    <w:p w:rsidR="00460BA1" w:rsidRDefault="00460BA1" w:rsidP="00F4658C">
      <w:pPr>
        <w:spacing w:after="0" w:line="235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2.2. Порядок общественного участия в деятельности по благоустройству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BA1" w:rsidRDefault="00460BA1" w:rsidP="00F4658C">
      <w:pPr>
        <w:spacing w:after="0" w:line="4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3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 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проводятся следующие процедуры: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3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этап: рассмотрение созданных вариантов с вовлечением всех заинтересованных лиц, имеющих отношение к данной территории и данному вопросу;</w:t>
      </w:r>
    </w:p>
    <w:p w:rsidR="00460BA1" w:rsidRDefault="00460BA1" w:rsidP="00F4658C">
      <w:pPr>
        <w:spacing w:after="0" w:line="43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50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этап: передача выбранной концепции на доработку специалистам и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3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формы: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7C3A70">
      <w:pPr>
        <w:numPr>
          <w:ilvl w:val="1"/>
          <w:numId w:val="6"/>
        </w:numPr>
        <w:tabs>
          <w:tab w:val="left" w:pos="1234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совместное определение целей и задач по развитию территории, инвентаризация проблем и потенциалов среды;</w:t>
      </w:r>
    </w:p>
    <w:p w:rsidR="00460BA1" w:rsidRDefault="00460BA1" w:rsidP="007C3A70">
      <w:pPr>
        <w:numPr>
          <w:ilvl w:val="1"/>
          <w:numId w:val="6"/>
        </w:numPr>
        <w:tabs>
          <w:tab w:val="left" w:pos="1254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определение основных видов активностей, функциональных зон общественных пространств, под которыми в целях настоящих Правил понимаются части территории муниципальных образований,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1"/>
          <w:numId w:val="6"/>
        </w:numPr>
        <w:tabs>
          <w:tab w:val="left" w:pos="1258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обсуждение со всеми заинтересованными лицами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460BA1" w:rsidRDefault="00460BA1" w:rsidP="007C3A70">
      <w:pPr>
        <w:numPr>
          <w:ilvl w:val="1"/>
          <w:numId w:val="6"/>
        </w:numPr>
        <w:tabs>
          <w:tab w:val="left" w:pos="1431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в выборе типов покрытий, с учетом функционального зонирования территории;</w:t>
      </w:r>
    </w:p>
    <w:p w:rsidR="00460BA1" w:rsidRDefault="00460BA1" w:rsidP="007C3A70">
      <w:pPr>
        <w:numPr>
          <w:ilvl w:val="1"/>
          <w:numId w:val="6"/>
        </w:numPr>
        <w:tabs>
          <w:tab w:val="left" w:pos="1220"/>
        </w:tabs>
        <w:spacing w:after="0" w:line="237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по предполагаемым типам озеленения;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1"/>
          <w:numId w:val="6"/>
        </w:numPr>
        <w:tabs>
          <w:tab w:val="left" w:pos="1407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по предполагаемым типам освещения и осветительного оборудования;</w:t>
      </w:r>
    </w:p>
    <w:p w:rsidR="00460BA1" w:rsidRDefault="00460BA1" w:rsidP="007C3A70">
      <w:pPr>
        <w:numPr>
          <w:ilvl w:val="1"/>
          <w:numId w:val="6"/>
        </w:numPr>
        <w:tabs>
          <w:tab w:val="left" w:pos="1383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1"/>
          <w:numId w:val="6"/>
        </w:numPr>
        <w:tabs>
          <w:tab w:val="left" w:pos="1354"/>
        </w:tabs>
        <w:spacing w:after="0" w:line="239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1"/>
          <w:numId w:val="6"/>
        </w:numPr>
        <w:tabs>
          <w:tab w:val="left" w:pos="1306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</w:t>
      </w:r>
    </w:p>
    <w:p w:rsidR="00460BA1" w:rsidRDefault="00460BA1" w:rsidP="007C3A70">
      <w:pPr>
        <w:numPr>
          <w:ilvl w:val="0"/>
          <w:numId w:val="6"/>
        </w:numPr>
        <w:tabs>
          <w:tab w:val="left" w:pos="481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рабочей группы, общественного совета проекта, либо наблюдательного совета проекта);</w:t>
      </w:r>
    </w:p>
    <w:p w:rsidR="00460BA1" w:rsidRDefault="00460BA1" w:rsidP="007C3A70">
      <w:pPr>
        <w:numPr>
          <w:ilvl w:val="1"/>
          <w:numId w:val="7"/>
        </w:numPr>
        <w:tabs>
          <w:tab w:val="left" w:pos="1522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2.2.3. При реализации проектов общественность информируется о планирующихся изменениях и возможности участия в этом процессе путем:</w:t>
      </w:r>
    </w:p>
    <w:p w:rsidR="00460BA1" w:rsidRDefault="00460BA1" w:rsidP="007C3A70">
      <w:pPr>
        <w:numPr>
          <w:ilvl w:val="1"/>
          <w:numId w:val="8"/>
        </w:numPr>
        <w:tabs>
          <w:tab w:val="left" w:pos="1244"/>
        </w:tabs>
        <w:spacing w:after="0" w:line="238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создания единого информационного интернет - ресурса (сайта или приложения) который будет решать задачи по сбору информации, обеспечению "онлайн" 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</w:p>
    <w:p w:rsidR="00460BA1" w:rsidRDefault="00460BA1" w:rsidP="00F4658C">
      <w:pPr>
        <w:spacing w:after="0" w:line="4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1"/>
          <w:numId w:val="8"/>
        </w:numPr>
        <w:tabs>
          <w:tab w:val="left" w:pos="1364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460BA1" w:rsidRDefault="00460BA1" w:rsidP="007C3A70">
      <w:pPr>
        <w:numPr>
          <w:ilvl w:val="1"/>
          <w:numId w:val="8"/>
        </w:numPr>
        <w:tabs>
          <w:tab w:val="left" w:pos="1234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вывешивания объявлений на информационных досках, на специальных стендах на самом объекте; в наиболее посещаемых местах (в зданиях сельских клубов), в холлах значимых и социальных инфраструктурных объектов, расположенных по соседству с проектируемой территорией;</w:t>
      </w:r>
    </w:p>
    <w:p w:rsidR="00460BA1" w:rsidRDefault="00460BA1" w:rsidP="007C3A70">
      <w:pPr>
        <w:numPr>
          <w:ilvl w:val="1"/>
          <w:numId w:val="8"/>
        </w:numPr>
        <w:tabs>
          <w:tab w:val="left" w:pos="1273"/>
        </w:tabs>
        <w:spacing w:after="0" w:line="241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460BA1" w:rsidRDefault="00460BA1" w:rsidP="007C3A70">
      <w:pPr>
        <w:numPr>
          <w:ilvl w:val="0"/>
          <w:numId w:val="9"/>
        </w:numPr>
        <w:tabs>
          <w:tab w:val="left" w:pos="1234"/>
        </w:tabs>
        <w:spacing w:after="0" w:line="254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индивидуальных приглашений участников встречи лично, по электронной почте или по телефону;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0"/>
          <w:numId w:val="9"/>
        </w:numPr>
        <w:tabs>
          <w:tab w:val="left" w:pos="1369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 для сбора анкет, информации и обратной связи, а также используемых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460BA1" w:rsidRDefault="00460BA1" w:rsidP="00F4658C">
      <w:pPr>
        <w:spacing w:after="0" w:line="243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2.3. Механизмы общественного участия в деятельности по благоустройству</w:t>
      </w:r>
    </w:p>
    <w:p w:rsidR="00460BA1" w:rsidRDefault="00460BA1" w:rsidP="00F4658C">
      <w:pPr>
        <w:spacing w:after="0" w:line="4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37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2.3.1. К механизмам общественного участия в деятельности по благоустройству относятся: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7C3A70">
      <w:pPr>
        <w:numPr>
          <w:ilvl w:val="0"/>
          <w:numId w:val="10"/>
        </w:numPr>
        <w:tabs>
          <w:tab w:val="left" w:pos="1441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работы, в том числе: анкетирование, опросы, интервьюирование,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460BA1" w:rsidRDefault="00460BA1" w:rsidP="007C3A70">
      <w:pPr>
        <w:numPr>
          <w:ilvl w:val="0"/>
          <w:numId w:val="10"/>
        </w:numPr>
        <w:tabs>
          <w:tab w:val="left" w:pos="1220"/>
        </w:tabs>
        <w:spacing w:after="0" w:line="237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общественный контроль.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2.3.2. Общественный контроль в области благоустройства осуществляется с учетом положений Федерального закона от 21 июля 2014 г. № 212-ФЗ "Об основах общественного контроля в Российской Федерации", иных законов и нормативных правовых актов Российской Федерации и Омской области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интерактивных порталов в сети Интернет.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2.3.3.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2.4.1. Создание комфортной городской среды рекомендуется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мест. Реализацию комплексных проектов по благоустройству и созданию комфортной городской среды рекомендуется осуществлять с учетом интересов лиц, осуществляющих предпринимательскую деятельность, в том числе с привлечением их к участию.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2.4.2. 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в создании и предоставлении разного рода услуг и сервисов для посетителей общественных пространств;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F4658C" w:rsidRDefault="00460BA1" w:rsidP="00F4658C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в строительстве, реконструкции, реставрации объектов недвижимости; </w:t>
      </w:r>
    </w:p>
    <w:p w:rsidR="00460BA1" w:rsidRDefault="00460BA1" w:rsidP="00F4658C">
      <w:pPr>
        <w:spacing w:after="0" w:line="237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в производстве или размещении элементов благоустройства;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в комплексном благоустройстве отдельных территорий, прилегающих к территориям, благоустраиваемым за счет средств муниципального образования;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в организации мероприятий, обеспечивающих приток посетителей на создаваемые общественные пространства;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ж) в организации уборки благоустроенных территорий, предоставлении средств для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з) в иных формах.</w:t>
      </w:r>
    </w:p>
    <w:p w:rsidR="00460BA1" w:rsidRPr="00F4658C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2.4.3. В реализации комплексных проектов благоустройства могут принимать участие лица, осуществляющие предпринимательскую деятельность в различных сферах,</w:t>
      </w:r>
      <w:r w:rsidR="00F4658C">
        <w:rPr>
          <w:sz w:val="20"/>
          <w:szCs w:val="20"/>
        </w:rPr>
        <w:t xml:space="preserve"> </w:t>
      </w:r>
      <w:r w:rsidR="00F4658C">
        <w:rPr>
          <w:rFonts w:ascii="Times New Roman" w:hAnsi="Times New Roman" w:cs="Times New Roman"/>
          <w:sz w:val="24"/>
          <w:szCs w:val="24"/>
        </w:rPr>
        <w:t xml:space="preserve">в </w:t>
      </w:r>
      <w:r w:rsidR="00F4658C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ом числе в сфере строительства, предоставления услуг общественного питания, оказания услуг в сфере образования и культуры.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2.4.4. Рекомендуется осуществлять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благоустройства.</w:t>
      </w:r>
    </w:p>
    <w:p w:rsidR="00460BA1" w:rsidRDefault="00460BA1" w:rsidP="00F4658C">
      <w:pPr>
        <w:spacing w:after="0" w:line="240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3. ТРЕБОВАНИЯ К ОБЪЕКТАМ</w:t>
      </w:r>
      <w:r w:rsidR="00F4658C"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 ЭЛЕМЕНТАМ БЛАГОУСТРОЙСТВА</w:t>
      </w:r>
    </w:p>
    <w:p w:rsidR="00460BA1" w:rsidRDefault="00460BA1" w:rsidP="00F4658C">
      <w:pPr>
        <w:spacing w:after="0" w:line="237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46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Содержание территорий поселения и мероприятия по развитию благоустройства осуществляются в соответствии с настоящими Правилами, Федеральным законом от 24 ноября 1995 года № 181-ФЗ «О социальной защите инвалидов в Российской Федерации», иными федеральными законами, нормативными правовыми актами Российской Федерации и </w:t>
      </w:r>
      <w:r w:rsidR="00F72A96">
        <w:rPr>
          <w:rFonts w:ascii="Times New Roman" w:eastAsia="Times New Roman" w:hAnsi="Times New Roman" w:cs="Times New Roman"/>
          <w:sz w:val="24"/>
          <w:szCs w:val="24"/>
        </w:rPr>
        <w:t>Республики Тыва.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3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населения, установленные настоящими Правилами, применяются исключительно ко вновь вводимым в эксплуатацию или прошедшим реконструкцию объектам.</w:t>
      </w:r>
    </w:p>
    <w:p w:rsidR="00460BA1" w:rsidRDefault="00460BA1" w:rsidP="00F4658C">
      <w:pPr>
        <w:spacing w:after="0" w:line="3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К объектам благоустройства в целях настоящих Правил относятся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460BA1" w:rsidRDefault="00460BA1" w:rsidP="007C3A70">
      <w:pPr>
        <w:numPr>
          <w:ilvl w:val="0"/>
          <w:numId w:val="11"/>
        </w:numPr>
        <w:tabs>
          <w:tab w:val="left" w:pos="460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спортивные и другие площадки отдыха и досуга;</w:t>
      </w:r>
    </w:p>
    <w:p w:rsidR="00460BA1" w:rsidRDefault="00460BA1" w:rsidP="007C3A70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площадки для выгула животных;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площадки для дрессировки собак;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площадки автостоянок;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улицы (в том числе пешеходные) и дороги;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скверы, иные зеленые зоны;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площади, набережные и другие территории;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технические зоны транспортных, инженерных коммуникаций, водоохранные зоны;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0"/>
          <w:numId w:val="11"/>
        </w:numPr>
        <w:tabs>
          <w:tab w:val="left" w:pos="601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контейнерные площадки и площадки для складирования отдельных групп коммунальных отходов.</w:t>
      </w:r>
    </w:p>
    <w:p w:rsidR="00460BA1" w:rsidRDefault="00460BA1" w:rsidP="00F4658C">
      <w:pPr>
        <w:spacing w:after="0" w:line="237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К элементам благоустройства в настоящих Правилах относят, в том числе: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элементы озеленения;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покрытия;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ограждения (заборы);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водные устройства;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уличное коммунально-бытовое и техническое оборудование;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игровое и спортивное оборудование;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элементы освещения;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средства размещения информации и рекламные конструкции;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малые архитектурные формы;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некапитальные нестационарные сооружения;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элементы объектов капитального строительства.</w:t>
      </w:r>
    </w:p>
    <w:p w:rsidR="00460BA1" w:rsidRDefault="00460BA1" w:rsidP="00F4658C">
      <w:pPr>
        <w:spacing w:after="0" w:line="24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4B60A8">
      <w:pPr>
        <w:spacing w:after="0"/>
        <w:ind w:right="-2" w:firstLine="28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4. ПОРЯДОК УБОРКИ И СОДЕРЖАНИЯ ТЕРРИТОРИИ</w:t>
      </w:r>
    </w:p>
    <w:p w:rsidR="00460BA1" w:rsidRDefault="00460BA1" w:rsidP="00F4658C">
      <w:pPr>
        <w:spacing w:after="0" w:line="275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46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Физические, юридические и должностные лица независимо от их организационно-правовых форм, обязаны обеспечить своевременную и качественную очистку, уборку и содержание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законодательством, настоящими Правилами.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A0D78">
      <w:pPr>
        <w:spacing w:after="0"/>
        <w:ind w:right="-2" w:firstLine="284"/>
        <w:jc w:val="both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Организацию уборки общественных территорий сельского поселения осуществляет администрация сельского поселения путем заключения</w:t>
      </w:r>
      <w:r w:rsidR="00FA0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договоров со специализированным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организациям в пределах средств, предусмотренных на эти цели в бюджете муниципального образования.</w:t>
      </w:r>
      <w:proofErr w:type="gramEnd"/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Очистка канав, труб дренажей, предназначенных для отвода талых, дождевых и грунтовых вод с улиц и дорог, очистка коллекторов ливневых канализаций и дождеприемных колодцев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производится соответствующими предприятиями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эксплуатирующими эти сооружения;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во дворах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домовладельцами</w:t>
      </w:r>
      <w:r>
        <w:rPr>
          <w:rFonts w:ascii="Times New Roman" w:eastAsia="Times New Roman" w:hAnsi="Times New Roman" w:cs="Times New Roman"/>
          <w:sz w:val="24"/>
          <w:szCs w:val="24"/>
        </w:rPr>
        <w:t>, застройщиками; на территориях предприятий и организаций – предприятиями и организациями. Ведомственные водоотводные сооружения обслуживаются дорожными организациями соответствующих ведомств.</w:t>
      </w:r>
    </w:p>
    <w:p w:rsidR="00460BA1" w:rsidRDefault="00460BA1" w:rsidP="00F4658C">
      <w:pPr>
        <w:spacing w:after="0" w:line="3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3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Общественные туалеты, свалки бытового мусора, полигоны промышленных и бытовых отходов, поля ассенизации содержатся предприятиями, организациями и учреждениями, в ведении которых они находятся.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Содержание строительных площадок.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4.4.1. Строительные и другие организации при производстве строительных, ремонтных и восстановительных работ обязаны ежедневно в конце дня, а также в двухдневный срок после полного их окончания, убирать прилегающие к строительным площадкам территории от остатков стройматериалов, грунта и мусора.</w:t>
      </w:r>
    </w:p>
    <w:p w:rsidR="00460BA1" w:rsidRDefault="00460BA1" w:rsidP="00F4658C">
      <w:pPr>
        <w:spacing w:after="0" w:line="23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4.4.2. Строительные площадки, а так же объекты по производству строительных материалов в обязательном порядке должны оборудоваться пунктами очистки (мойки) колес автотранспорта.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4.4.3.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бункер-накопитель.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4.4.4. При проведении указанных работ запрещается складирование строительных материалов, строительного мусора на территории, прилегающей к объекту строительства. Остатки строительных материалов, грунта и строительный мусор убираются в процессе производства работ ежедневно.</w:t>
      </w:r>
    </w:p>
    <w:p w:rsidR="00460BA1" w:rsidRDefault="00460BA1" w:rsidP="00F4658C">
      <w:pPr>
        <w:spacing w:after="0" w:line="236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4.4.5. ЗАПРЕЩАЕТСЯ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0BA1" w:rsidRDefault="00460BA1" w:rsidP="00F4658C">
      <w:pPr>
        <w:spacing w:after="0" w:line="38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7C3A70">
      <w:pPr>
        <w:numPr>
          <w:ilvl w:val="1"/>
          <w:numId w:val="12"/>
        </w:numPr>
        <w:tabs>
          <w:tab w:val="left" w:pos="1120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вынос грунта и грязи колесами автотранспорта на дороги общего пользования;</w:t>
      </w:r>
    </w:p>
    <w:p w:rsidR="00460BA1" w:rsidRDefault="00460BA1" w:rsidP="007C3A70">
      <w:pPr>
        <w:numPr>
          <w:ilvl w:val="1"/>
          <w:numId w:val="12"/>
        </w:numPr>
        <w:tabs>
          <w:tab w:val="left" w:pos="1230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складирование мусора, грунта и отходов строительного производства вне специально отведенных мест.</w:t>
      </w: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 Установка урн.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F4658C">
      <w:pPr>
        <w:spacing w:after="0" w:line="239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4.5.1. Для предотвращения засорения улиц, площадей и других общественных мест мусором устанавливаются урны типов, согласованных с администрацией сельского поселения. Ответственными за установку урн являются: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1"/>
          <w:numId w:val="12"/>
        </w:numPr>
        <w:tabs>
          <w:tab w:val="left" w:pos="1201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предприятия, организации, учебные учреждения – около своих зданий, как правило, у входа и выхода;</w:t>
      </w:r>
    </w:p>
    <w:p w:rsidR="00460BA1" w:rsidRDefault="00460BA1" w:rsidP="007C3A70">
      <w:pPr>
        <w:numPr>
          <w:ilvl w:val="1"/>
          <w:numId w:val="12"/>
        </w:numPr>
        <w:tabs>
          <w:tab w:val="left" w:pos="1134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торгующие организации – у входа и выхода из торговых помещений, у палаток, ларьков, павильонов и т.д.</w:t>
      </w: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4.5.2. Урны должны содержаться ответственными организациями в исправном и опрятном состоянии, очищаться от мусора по мере его накопления, но не реже одного раза в сутки.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F4658C">
      <w:pPr>
        <w:spacing w:after="0" w:line="237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 Сбор и вывоз отходов производства и потребления.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F72A96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4.6.1. Для сбора отходов производства и потребления на территориях предприятий, организаций, объектов производства, торговли и оказания услуг всех форм собственности,</w:t>
      </w:r>
      <w:r w:rsidR="00F72A96">
        <w:rPr>
          <w:rFonts w:eastAsia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местах организованного отдыха устанавливаются контейнеры для сбора твердых коммунальных отходов (далее – ТКО) и бункеры накопители.</w:t>
      </w:r>
    </w:p>
    <w:p w:rsidR="00460BA1" w:rsidRDefault="00460BA1" w:rsidP="00F4658C">
      <w:pPr>
        <w:spacing w:after="0" w:line="239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4.6.2. Сбор твердых коммунальных отходов от населения осуществляется по планово-регулярной системе путем непосредственного сбора ТКО в мусороуборочную технику.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FA0D78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4.6.3. Сбор, вывоз ТКО от юридических, физических лиц и населения осуществляется только специализированными организациями, имеющими лицензию на указанный вид деятельности. Вывоз осуществляется на договорной основе с соответствующими юридическими и физическими лицами. Периодичность вывоза</w:t>
      </w:r>
      <w:r w:rsidR="00FA0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твердых бытовых отходов определяется исходя из норм образования отходов. При этом заключение договора на вывоз ТКО для всех юридических и физических лиц производится в соответствии с действующим законодательством.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граждане, проживающие и осуществляющие деятельность на территории поселения, обязаны обеспечить вывоз отходов производства и потребления, ТКО самостоятельно или путем заключения договоров со специализированными организациями в специально отведенные для этих целей места. Подтверждением осуществления вывоза отходов на специально отведенные места служат документы (договоры, справки, товарные чеки и т.д.)</w:t>
      </w:r>
      <w:r w:rsidR="00F72A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Юридические и физические лица, индивидуальные предприниматели, разместившие отходы производства и потребления в несанкционированных местах, обязаны за свой счет произвести уборку и очистку данной территории, а при необходимости - рекультивацию земельного участка.</w:t>
      </w:r>
    </w:p>
    <w:p w:rsidR="00460BA1" w:rsidRDefault="00460BA1" w:rsidP="00F4658C">
      <w:pPr>
        <w:spacing w:after="0" w:line="23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4.6.4. Движение мусороуборочной техники, осуществляющей непосредственный сбор твердых коммунальных отходов от населения, осуществляется в строгом соответствии с графиками, утвержденными администрацией сельского поселения.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4.6.5. Ответственность за организацию и функционирование системы сбора и вывоза ТКО от населения возлагается на орган местного самоуправления, к полномочиям которого отнесен данный вопрос местного значения поселения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4.7. Сбор и вывоз жидких коммунальных отходов (ЖКО).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4.7.1. Сброс ЖКО от предприятий, организаций, учреждений и частных домовладений осуществляется в канализационные сети.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4.7.2. В случае отсутствия канализационной сети, по согласованию с органами санитарно-эпидемиологического надзора, отвод бытовых стоков допускается в водонепроницаемый выгреб, устроенный в соответствии с установленными требованиями.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4.7.3. Вывоз ЖКО производится специализированными предприятиями по мере необходимости на договорной основе в течение трех дней с момента оформления заявки.</w:t>
      </w:r>
    </w:p>
    <w:p w:rsidR="00460BA1" w:rsidRDefault="00460BA1" w:rsidP="00F4658C">
      <w:pPr>
        <w:spacing w:after="0" w:line="241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4.7.4. ЗАПРЕЩАЕТСЯ устройство и эксплуатация дренирующих выгребных ям, а так же выпуск канализационных стоков открытым способом в дренажные канавы, приемные лотки дождевых вод, проезжую часть, водные объекты и на рельеф местности.</w:t>
      </w:r>
    </w:p>
    <w:p w:rsidR="00460BA1" w:rsidRDefault="00460BA1" w:rsidP="00F4658C">
      <w:pPr>
        <w:spacing w:after="0" w:line="234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4.8. Уборка и содержание автодорог и прилегающих к ним территорий.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4.8.1. Уборка автодорог возлагается: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7C3A70">
      <w:pPr>
        <w:numPr>
          <w:ilvl w:val="0"/>
          <w:numId w:val="13"/>
        </w:numPr>
        <w:tabs>
          <w:tab w:val="left" w:pos="1119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дорог федерального и регионального значения – на обслуживающие организации, заключившие договоры с соответствующими органами государственной власти;</w:t>
      </w:r>
    </w:p>
    <w:p w:rsidR="00460BA1" w:rsidRDefault="00460BA1" w:rsidP="007C3A70">
      <w:pPr>
        <w:numPr>
          <w:ilvl w:val="0"/>
          <w:numId w:val="13"/>
        </w:numPr>
        <w:tabs>
          <w:tab w:val="left" w:pos="1191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дорог местного значения поселения (улиц, переулков) – на обслуживающие организации, заключившие договора с администрацией сельского поселения.</w:t>
      </w: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4.8.2. Обочины дорог и разделительные полосы должны быть обкошены и очищены от крупногабаритного и другого мусора. Высота травяного покрова на обочинах дорог и на разделительных полосах, выполненных в виде газонов не должна превышать 15-20 сантиметров.</w:t>
      </w:r>
    </w:p>
    <w:p w:rsidR="00460BA1" w:rsidRDefault="00460BA1" w:rsidP="00F4658C">
      <w:pPr>
        <w:spacing w:after="0" w:line="239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4.8.3. Автомобильные дороги должны быть оборудованы дорожными знаками в соответствии с утвержденной ГИБДД в установленном порядке дислокацией. Поверхность знаков должна быть чистой, без повреждений. Временно установленные знаки должны быть сняты в течение суток после устранения причин, вызвавших необходимость их установки.</w:t>
      </w:r>
    </w:p>
    <w:p w:rsidR="00460BA1" w:rsidRDefault="00460BA1" w:rsidP="00F4658C">
      <w:pPr>
        <w:spacing w:after="0" w:line="3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4.8.4. Информационные указатели, километровые знаки, шумозащитные стенки, металлические ограждения (отбойники), дорожные знаки, парапеты и др. должны быть окрашены в соответствии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 существующими ГОСТами, очищены от грязи и промыты. Все надписи на указателях должны быть четко различимы.</w:t>
      </w: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4.8.5. В целях сохранения дорожных покрытий на территории сельского поселения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4971D5" w:rsidRPr="004971D5" w:rsidRDefault="00460BA1" w:rsidP="007C3A70">
      <w:pPr>
        <w:numPr>
          <w:ilvl w:val="1"/>
          <w:numId w:val="14"/>
        </w:numPr>
        <w:tabs>
          <w:tab w:val="left" w:pos="1114"/>
        </w:tabs>
        <w:spacing w:after="0" w:line="256" w:lineRule="auto"/>
        <w:ind w:right="-2" w:firstLine="284"/>
        <w:jc w:val="both"/>
        <w:rPr>
          <w:rFonts w:eastAsia="Times New Roman"/>
          <w:b/>
          <w:bCs/>
          <w:sz w:val="24"/>
          <w:szCs w:val="24"/>
        </w:rPr>
      </w:pPr>
      <w:r w:rsidRPr="004971D5">
        <w:rPr>
          <w:rFonts w:ascii="Times New Roman" w:eastAsia="Times New Roman" w:hAnsi="Times New Roman" w:cs="Times New Roman"/>
          <w:b/>
          <w:bCs/>
          <w:sz w:val="24"/>
          <w:szCs w:val="24"/>
        </w:rPr>
        <w:t>транспортировка груза волоком;</w:t>
      </w:r>
    </w:p>
    <w:p w:rsidR="00460BA1" w:rsidRPr="004971D5" w:rsidRDefault="00460BA1" w:rsidP="007C3A70">
      <w:pPr>
        <w:numPr>
          <w:ilvl w:val="1"/>
          <w:numId w:val="14"/>
        </w:numPr>
        <w:tabs>
          <w:tab w:val="left" w:pos="1114"/>
        </w:tabs>
        <w:spacing w:after="0" w:line="256" w:lineRule="auto"/>
        <w:ind w:right="-2" w:firstLine="284"/>
        <w:jc w:val="both"/>
        <w:rPr>
          <w:rFonts w:eastAsia="Times New Roman"/>
          <w:b/>
          <w:bCs/>
          <w:sz w:val="24"/>
          <w:szCs w:val="24"/>
        </w:rPr>
      </w:pPr>
      <w:r w:rsidRPr="004971D5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перегон по улицам населенных пунктов, имеющим твердое покрытие, машин на гусеничном ходу;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b/>
          <w:bCs/>
          <w:sz w:val="24"/>
          <w:szCs w:val="24"/>
        </w:rPr>
      </w:pPr>
    </w:p>
    <w:p w:rsidR="00460BA1" w:rsidRDefault="00460BA1" w:rsidP="007C3A70">
      <w:pPr>
        <w:numPr>
          <w:ilvl w:val="1"/>
          <w:numId w:val="14"/>
        </w:numPr>
        <w:tabs>
          <w:tab w:val="left" w:pos="1148"/>
        </w:tabs>
        <w:spacing w:after="0" w:line="240" w:lineRule="auto"/>
        <w:ind w:right="-2" w:firstLine="284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движение и стоянка большегрузного транспорта на пешеходных дорожках, тротуарах.</w:t>
      </w:r>
    </w:p>
    <w:p w:rsidR="00460BA1" w:rsidRPr="00F72A96" w:rsidRDefault="00460BA1" w:rsidP="00F72A96">
      <w:pPr>
        <w:spacing w:after="0" w:line="237" w:lineRule="auto"/>
        <w:ind w:right="-2" w:firstLine="284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4.8.10. Подвижной состав пассажирского транспорта, транспортные средства предприятий, организаций, учреждений и частных лиц выпускаются на дороги поселения</w:t>
      </w:r>
      <w:r w:rsidR="00F72A96" w:rsidRPr="00F72A96">
        <w:rPr>
          <w:rFonts w:eastAsia="Times New Roman"/>
          <w:bCs/>
          <w:sz w:val="24"/>
          <w:szCs w:val="24"/>
        </w:rPr>
        <w:t xml:space="preserve"> в</w:t>
      </w:r>
      <w:r w:rsidR="00F72A96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чистом и технически исправном состоянии.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3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4.9. Территории рынков должны быть благоустроены, иметь твердое покрытие, ограждение, оборудованное место для накопления отходов и общественный туалет. Туалет устанавливается на расстоянии не менее 50 метров от торговых мест.</w:t>
      </w:r>
    </w:p>
    <w:p w:rsidR="00460BA1" w:rsidRDefault="00460BA1" w:rsidP="00F4658C">
      <w:pPr>
        <w:spacing w:after="0" w:line="200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320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72A96">
      <w:pPr>
        <w:spacing w:after="0"/>
        <w:ind w:right="-2" w:firstLine="28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5. УБОРКА ТЕРРИТОРИИ НАСЕЛЕННЫХ ПУНКТОВ</w:t>
      </w:r>
    </w:p>
    <w:p w:rsidR="00460BA1" w:rsidRDefault="00460BA1" w:rsidP="00F4658C">
      <w:pPr>
        <w:spacing w:after="0" w:line="27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период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октября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460BA1" w:rsidRDefault="00460BA1" w:rsidP="00F4658C">
      <w:pPr>
        <w:spacing w:after="0" w:line="4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5.1.1. Производится уборка территории, расчистка снега и льда в утренние часы до начала движения общественного транспорта и по мере необходимости в течение дня;</w:t>
      </w:r>
    </w:p>
    <w:p w:rsidR="00460BA1" w:rsidRDefault="00460BA1" w:rsidP="00F4658C">
      <w:pPr>
        <w:spacing w:after="0" w:line="23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5.1.2. Уборка снега начинается юридическими и физическими лицами на принадлежащих им на праве собственности или ином вещном праве земельных участках с началом снегопада;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5.1.3. Систематически силами и средствами юридических и физических лиц – владельцев зданий должна производиться очистка крыш от снега и наледей на карнизах, водосточных трубах. При этом участки улиц, тротуаров и пешеходных дорожек, примыкающие к данным зданиям должны огораживаться, а так же, во избежание несчастных случаев, приниматься другие меры безопасности;</w:t>
      </w:r>
    </w:p>
    <w:p w:rsidR="00460BA1" w:rsidRDefault="00460BA1" w:rsidP="00F4658C">
      <w:pPr>
        <w:spacing w:after="0" w:line="3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5.1.4. В период гололеда посыпка или обработка противогололедными материалами тротуаров, проезжей части улиц, площадей и т.д. производится юридическими, должностными и физическими лицами (домовладельцами) на прилегающей закрепленной территории, в целях обеспечения содержания их в безопасном для движения состоянии;</w:t>
      </w:r>
    </w:p>
    <w:p w:rsidR="00460BA1" w:rsidRDefault="00460BA1" w:rsidP="00F4658C">
      <w:pPr>
        <w:spacing w:after="0" w:line="274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5.1.5 ЗАПРЕЩАЕТСЯ:</w:t>
      </w:r>
    </w:p>
    <w:p w:rsidR="00460BA1" w:rsidRDefault="00460BA1" w:rsidP="00F4658C">
      <w:pPr>
        <w:spacing w:after="0" w:line="7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7C3A70">
      <w:pPr>
        <w:numPr>
          <w:ilvl w:val="0"/>
          <w:numId w:val="15"/>
        </w:numPr>
        <w:tabs>
          <w:tab w:val="left" w:pos="1234"/>
        </w:tabs>
        <w:spacing w:after="0" w:line="240" w:lineRule="auto"/>
        <w:ind w:right="-2" w:firstLine="284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загромождение территорий автобусных остановок, проездов, проходов, укладка снега и льда на газоны.</w:t>
      </w:r>
    </w:p>
    <w:p w:rsidR="00460BA1" w:rsidRDefault="00460BA1" w:rsidP="00F4658C">
      <w:pPr>
        <w:spacing w:after="0" w:line="236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5.2.Особенности уборки территории в осенне-зимний период.</w:t>
      </w:r>
    </w:p>
    <w:p w:rsidR="00460BA1" w:rsidRDefault="00460BA1" w:rsidP="00F4658C">
      <w:pPr>
        <w:spacing w:after="0" w:line="4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37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5.2.1. Осенне-зимняя уборка территории предусматривает уборку и вывоз мусора, снега и льда, грязи, посыпку улиц песком.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5.2.2. Посыпку песком следует начинать немедленно с начала снегопада или появления гололеда.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5.2.3. В первую очередь при гололеде посыпать спуски, подъемы, перекрестки, места остановок общественного транспорта, пешеходные переходы.</w:t>
      </w:r>
    </w:p>
    <w:p w:rsidR="00460BA1" w:rsidRDefault="00460BA1" w:rsidP="00F4658C">
      <w:pPr>
        <w:spacing w:after="0" w:line="237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5.2.4. Посыпку тротуаров осуществлять сухим песком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период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апреля 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октября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60BA1" w:rsidRDefault="00460BA1" w:rsidP="00F4658C">
      <w:pPr>
        <w:spacing w:after="0" w:line="7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35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5.3.1. Производится уборка закрепленных территорий в зависимости от погодных условий;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5.3.2. Юридические и физические лица производят систематический полив зеленых насаждений и газонов, находящихся на земельных участках, принадлежащих им на праве собственности или ином вещном праве;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3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5.3.3. На основании принятых правовых актов администрации сельского поселения в данный период производятся общественно-санитарные дни, экологические месячники (декадники) и субботники по очистке территорий;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sz w:val="20"/>
          <w:szCs w:val="20"/>
        </w:rPr>
      </w:pPr>
    </w:p>
    <w:p w:rsidR="004971D5" w:rsidRPr="004971D5" w:rsidRDefault="00460BA1" w:rsidP="00F72A96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5.3.4. На территориях земельных участков юридических и физических лиц, принадлежащих им на праве собственности или ином в</w:t>
      </w:r>
      <w:r w:rsidR="00F72A96">
        <w:rPr>
          <w:rFonts w:ascii="Times New Roman" w:eastAsia="Times New Roman" w:hAnsi="Times New Roman" w:cs="Times New Roman"/>
          <w:sz w:val="24"/>
          <w:szCs w:val="24"/>
        </w:rPr>
        <w:t xml:space="preserve">ещном праве, производится борьба с </w:t>
      </w:r>
      <w:r w:rsidRPr="004971D5">
        <w:rPr>
          <w:rFonts w:ascii="Times New Roman" w:eastAsia="Times New Roman" w:hAnsi="Times New Roman" w:cs="Times New Roman"/>
          <w:sz w:val="24"/>
          <w:szCs w:val="24"/>
        </w:rPr>
        <w:t>сорной растительностью, особенно с растениями, такими как конопля. Высота травяного покрова на закрепленных территориях не должна превышать 15 -18 см.</w:t>
      </w:r>
    </w:p>
    <w:p w:rsidR="004971D5" w:rsidRDefault="004971D5" w:rsidP="004971D5">
      <w:pPr>
        <w:tabs>
          <w:tab w:val="left" w:pos="428"/>
        </w:tabs>
        <w:spacing w:after="0" w:line="245" w:lineRule="exact"/>
        <w:ind w:left="284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4971D5" w:rsidRDefault="00460BA1" w:rsidP="004971D5">
      <w:pPr>
        <w:tabs>
          <w:tab w:val="left" w:pos="428"/>
        </w:tabs>
        <w:spacing w:after="0" w:line="245" w:lineRule="exact"/>
        <w:ind w:left="284" w:right="-2"/>
        <w:jc w:val="both"/>
        <w:rPr>
          <w:sz w:val="20"/>
          <w:szCs w:val="20"/>
        </w:rPr>
      </w:pPr>
      <w:r w:rsidRPr="004971D5">
        <w:rPr>
          <w:rFonts w:ascii="Times New Roman" w:eastAsia="Times New Roman" w:hAnsi="Times New Roman" w:cs="Times New Roman"/>
          <w:b/>
          <w:bCs/>
          <w:sz w:val="24"/>
          <w:szCs w:val="24"/>
        </w:rPr>
        <w:t>5.3.5. ЗАПРЕЩАЕТСЯ:</w:t>
      </w:r>
    </w:p>
    <w:p w:rsidR="00460BA1" w:rsidRDefault="00460BA1" w:rsidP="00F4658C">
      <w:pPr>
        <w:spacing w:after="0" w:line="4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7C3A70">
      <w:pPr>
        <w:numPr>
          <w:ilvl w:val="0"/>
          <w:numId w:val="16"/>
        </w:numPr>
        <w:tabs>
          <w:tab w:val="left" w:pos="1119"/>
        </w:tabs>
        <w:spacing w:after="0" w:line="240" w:lineRule="auto"/>
        <w:ind w:right="-2" w:firstLine="284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сжигание листвы, полимерной тары, пленки и прочих отходов на убираемых территориях и в населенных пунктах.</w:t>
      </w:r>
    </w:p>
    <w:p w:rsidR="00460BA1" w:rsidRDefault="00460BA1" w:rsidP="00F4658C">
      <w:pPr>
        <w:spacing w:after="0" w:line="200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309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4971D5">
      <w:pPr>
        <w:spacing w:after="0"/>
        <w:ind w:right="-2" w:firstLine="28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6. ПОРЯДОК СОДЕРЖАНИЯ </w:t>
      </w:r>
      <w:r w:rsidR="00F265EE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ОТДЕЛЬНЫХ ОБЪЕКТОВ И  ИХ ЭЛМЕНТОВ.</w:t>
      </w:r>
    </w:p>
    <w:p w:rsidR="00460BA1" w:rsidRPr="00F265EE" w:rsidRDefault="00F265EE" w:rsidP="00F4658C">
      <w:pPr>
        <w:spacing w:after="0" w:line="275" w:lineRule="exact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65EE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5EE">
        <w:rPr>
          <w:rFonts w:ascii="Times New Roman" w:hAnsi="Times New Roman" w:cs="Times New Roman"/>
          <w:sz w:val="24"/>
          <w:szCs w:val="24"/>
        </w:rPr>
        <w:t>Элементы озеленения.</w:t>
      </w:r>
    </w:p>
    <w:p w:rsidR="00460BA1" w:rsidRDefault="00460BA1" w:rsidP="00F4658C">
      <w:pPr>
        <w:spacing w:after="0" w:line="248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Элементы озеленения - зеленые насаждения, расположенные на территории сельского поселения, за исключением земель лесного фонда, составляют неприкосновенный зеленый фонд поселения и являются его муниципальной собственностью, если иное не установлено Федеральным законодательством.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Зеленые насаждения, высаженные самостоятельно собственником земельного участка после получения права собственности на данный земельный участок, являются собственностью соответствующего юридического или физического лица – собственника участка.</w:t>
      </w:r>
    </w:p>
    <w:p w:rsidR="00460BA1" w:rsidRDefault="00460BA1" w:rsidP="00F4658C">
      <w:pPr>
        <w:spacing w:after="0" w:line="23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Обязанность по обеспечению содержания и сохранности зеленых насаждений возлагается: на территориях общего пользования (парки, скверы, бульвары и т.п.), на территориях незастроенной части сельского поселения (рекреационные зоны, территории специального назначения) – собственников, пользователей, арендаторов земельных участков, а в случае их отсутствия на местную администрацию.</w:t>
      </w:r>
    </w:p>
    <w:p w:rsidR="00460BA1" w:rsidRDefault="00460BA1" w:rsidP="00F4658C">
      <w:pPr>
        <w:spacing w:after="0" w:line="3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 При производстве строительных работ в целях недопущения повреждения зеленых насаждений следует ограждать их, при необходимости брать в короба.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6.4. Снос зеленых насаждений разрешается только в случае невозможности их сохранения. Юридические и физические лица производят снос зеленых насаждений только после получения разрешения. Разрешение выдается по заявкам юридических и физических лиц в случаях:</w:t>
      </w:r>
    </w:p>
    <w:p w:rsidR="00460BA1" w:rsidRPr="00F72A96" w:rsidRDefault="00460BA1" w:rsidP="007C3A70">
      <w:pPr>
        <w:numPr>
          <w:ilvl w:val="1"/>
          <w:numId w:val="17"/>
        </w:numPr>
        <w:tabs>
          <w:tab w:val="left" w:pos="1120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вырубке аварийно-опасных деревьев, сухостойных деревьев и кустарников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72A96">
        <w:rPr>
          <w:rFonts w:eastAsia="Times New Roman"/>
          <w:sz w:val="24"/>
          <w:szCs w:val="24"/>
        </w:rPr>
        <w:t>в</w:t>
      </w:r>
      <w:proofErr w:type="gramEnd"/>
      <w:r w:rsidR="00F72A96">
        <w:rPr>
          <w:rFonts w:eastAsia="Times New Roman"/>
          <w:sz w:val="24"/>
          <w:szCs w:val="24"/>
        </w:rPr>
        <w:t xml:space="preserve"> </w:t>
      </w:r>
      <w:r w:rsidRPr="00F72A96">
        <w:rPr>
          <w:rFonts w:ascii="Times New Roman" w:eastAsia="Times New Roman" w:hAnsi="Times New Roman" w:cs="Times New Roman"/>
          <w:sz w:val="24"/>
          <w:szCs w:val="24"/>
        </w:rPr>
        <w:t>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460BA1" w:rsidRDefault="00460BA1" w:rsidP="007C3A70">
      <w:pPr>
        <w:numPr>
          <w:ilvl w:val="1"/>
          <w:numId w:val="17"/>
        </w:numPr>
        <w:tabs>
          <w:tab w:val="left" w:pos="1321"/>
        </w:tabs>
        <w:spacing w:after="0" w:line="239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осуществлении мероприятий по предупреждению и ликвидации чрезвычайных ситуаций – на основании решения уполномоченного органа (должностного лица) местного самоуправления;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1"/>
          <w:numId w:val="17"/>
        </w:numPr>
        <w:tabs>
          <w:tab w:val="left" w:pos="1263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территории, занятой зелеными насаждениями, – в 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1"/>
          <w:numId w:val="17"/>
        </w:numPr>
        <w:tabs>
          <w:tab w:val="left" w:pos="1120"/>
        </w:tabs>
        <w:spacing w:after="0" w:line="237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иных случаях, предусмотренных федеральным законодательством.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6.5.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3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Компенсационная высадка производится из расчета посадки не менее трех зеленых насаждений взамен каждого подлежащего сносу, и производства уходных работ за ними сроком до трех лет, либо до полной приживаемости.</w:t>
      </w:r>
    </w:p>
    <w:p w:rsidR="00460BA1" w:rsidRPr="004971D5" w:rsidRDefault="00460BA1" w:rsidP="004971D5">
      <w:pPr>
        <w:spacing w:after="0" w:line="238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6.6. Разрешение на снос зеленых насаждений на территориях общего пользования</w:t>
      </w:r>
      <w:r w:rsidR="004971D5">
        <w:rPr>
          <w:sz w:val="20"/>
          <w:szCs w:val="20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границах населенных пунктов поселения выдается администрацией </w:t>
      </w:r>
      <w:r w:rsidR="00F72A96">
        <w:rPr>
          <w:rFonts w:ascii="Times New Roman" w:eastAsia="Times New Roman" w:hAnsi="Times New Roman" w:cs="Times New Roman"/>
          <w:sz w:val="24"/>
          <w:szCs w:val="24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</w:rPr>
        <w:t>. В случае сноса лесозащитных зеленых насаждений, произрастающих на землях сельскохозяйственного назначения, землях лесного фонда и др. разрешение выдается соответствующим органом.</w:t>
      </w: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6.7. В секторе индивидуальной и многоэтажной жилой застройки посадка зеленых насаждений от границы земельного участка или жилого дома разрешается:</w:t>
      </w:r>
    </w:p>
    <w:p w:rsidR="00460BA1" w:rsidRDefault="00460BA1" w:rsidP="007C3A70">
      <w:pPr>
        <w:numPr>
          <w:ilvl w:val="1"/>
          <w:numId w:val="18"/>
        </w:numPr>
        <w:tabs>
          <w:tab w:val="left" w:pos="1120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среднерослых деревьев – не ближе 2 метров;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1"/>
          <w:numId w:val="18"/>
        </w:numPr>
        <w:tabs>
          <w:tab w:val="left" w:pos="1120"/>
        </w:tabs>
        <w:spacing w:after="0" w:line="237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высокорослых деревьев – не ближе 4 метров;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1"/>
          <w:numId w:val="18"/>
        </w:numPr>
        <w:tabs>
          <w:tab w:val="left" w:pos="1120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кустарников – не ближе 1 метра.</w:t>
      </w:r>
    </w:p>
    <w:p w:rsidR="00460BA1" w:rsidRPr="00D21642" w:rsidRDefault="00460BA1" w:rsidP="00D21642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6.8. В садах, скверах, парках, лесополосах категорически</w:t>
      </w:r>
      <w:r w:rsidR="00D2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460BA1" w:rsidRDefault="00460BA1" w:rsidP="00F4658C">
      <w:pPr>
        <w:spacing w:after="0" w:line="38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7C3A70">
      <w:pPr>
        <w:numPr>
          <w:ilvl w:val="1"/>
          <w:numId w:val="19"/>
        </w:numPr>
        <w:tabs>
          <w:tab w:val="left" w:pos="1120"/>
        </w:tabs>
        <w:spacing w:after="0" w:line="240" w:lineRule="auto"/>
        <w:ind w:right="-2" w:firstLine="284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производить проезд и парковку автотранспортных средств;</w:t>
      </w:r>
    </w:p>
    <w:p w:rsidR="00460BA1" w:rsidRDefault="00460BA1" w:rsidP="007C3A70">
      <w:pPr>
        <w:numPr>
          <w:ilvl w:val="1"/>
          <w:numId w:val="19"/>
        </w:numPr>
        <w:tabs>
          <w:tab w:val="left" w:pos="1120"/>
        </w:tabs>
        <w:spacing w:after="0" w:line="240" w:lineRule="auto"/>
        <w:ind w:right="-2" w:firstLine="284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устраивать свалки мусора и промышленных отходов;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b/>
          <w:bCs/>
          <w:sz w:val="24"/>
          <w:szCs w:val="24"/>
        </w:rPr>
      </w:pPr>
    </w:p>
    <w:p w:rsidR="00460BA1" w:rsidRDefault="00460BA1" w:rsidP="007C3A70">
      <w:pPr>
        <w:numPr>
          <w:ilvl w:val="1"/>
          <w:numId w:val="19"/>
        </w:numPr>
        <w:tabs>
          <w:tab w:val="left" w:pos="1182"/>
        </w:tabs>
        <w:spacing w:after="0" w:line="240" w:lineRule="auto"/>
        <w:ind w:right="-2" w:firstLine="284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разводить костры, использовать открытые источники огня, производить выжигание сухой растительности;</w:t>
      </w:r>
    </w:p>
    <w:p w:rsidR="00460BA1" w:rsidRDefault="00460BA1" w:rsidP="007C3A70">
      <w:pPr>
        <w:numPr>
          <w:ilvl w:val="1"/>
          <w:numId w:val="19"/>
        </w:numPr>
        <w:tabs>
          <w:tab w:val="left" w:pos="1120"/>
        </w:tabs>
        <w:spacing w:after="0" w:line="237" w:lineRule="auto"/>
        <w:ind w:right="-2" w:firstLine="284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производить самовольную вырубку зеленых насаждений,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b/>
          <w:bCs/>
          <w:sz w:val="24"/>
          <w:szCs w:val="24"/>
        </w:rPr>
      </w:pPr>
    </w:p>
    <w:p w:rsidR="00460BA1" w:rsidRDefault="00460BA1" w:rsidP="007C3A70">
      <w:pPr>
        <w:numPr>
          <w:ilvl w:val="1"/>
          <w:numId w:val="19"/>
        </w:numPr>
        <w:tabs>
          <w:tab w:val="left" w:pos="1124"/>
        </w:tabs>
        <w:spacing w:after="0" w:line="240" w:lineRule="auto"/>
        <w:ind w:right="-2" w:firstLine="284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осуществлять выпас скота и домашней птицы, а также другие мероприятия, негативно сказывающиеся на состоянии зеленых насаждений и противоречащие целевому назначению указанных зеленых зон.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b/>
          <w:bCs/>
          <w:sz w:val="24"/>
          <w:szCs w:val="24"/>
        </w:rPr>
      </w:pPr>
    </w:p>
    <w:p w:rsidR="00460BA1" w:rsidRPr="00105D5C" w:rsidRDefault="00460BA1" w:rsidP="00105D5C">
      <w:pPr>
        <w:spacing w:after="0" w:line="238" w:lineRule="auto"/>
        <w:ind w:right="-2" w:firstLine="284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6.9. Уход за деревьями и кустарниками осуществляется в течение всего года и включает в себя: уход за почвой (полив, рыхление приствольных площадок, удобрение, борьба с сорной растительностью) и уход за кроной и стволом (обрезка, смыв и дождевание, борьба с вредителями и болезнями, утепление приствольных кругов на </w:t>
      </w:r>
      <w:r w:rsidRPr="00105D5C">
        <w:rPr>
          <w:rFonts w:ascii="Times New Roman" w:eastAsia="Times New Roman" w:hAnsi="Times New Roman" w:cs="Times New Roman"/>
          <w:sz w:val="24"/>
          <w:szCs w:val="24"/>
        </w:rPr>
        <w:t>зиму</w:t>
      </w:r>
      <w:r w:rsidR="00105D5C" w:rsidRPr="00105D5C">
        <w:rPr>
          <w:rFonts w:eastAsia="Times New Roman"/>
          <w:bCs/>
          <w:sz w:val="24"/>
          <w:szCs w:val="24"/>
        </w:rPr>
        <w:t xml:space="preserve"> и</w:t>
      </w:r>
      <w:r w:rsidR="00105D5C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6.10. Засохшие деревья и кустарники должны быть своевременно убраны и заменены новыми. Деревья убираются с одновременной корчевкой пней. Упавшие деревья должны быть удалены балансодержателем территории немедленно с проезжей части дорог, тротуаров, от токонесущих проводов, фасадов жилых и производственных зданий, а с других территорий – в течение 6 часов с момента обнаружения.</w:t>
      </w:r>
    </w:p>
    <w:p w:rsidR="00460BA1" w:rsidRDefault="00460BA1" w:rsidP="00F4658C">
      <w:pPr>
        <w:spacing w:after="0" w:line="3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6.11. При производстве рубочных или уходных работ производитель работ обязан очистить территорию от остатков обрезков стволов и веток в течение суток.</w:t>
      </w:r>
    </w:p>
    <w:p w:rsidR="00460BA1" w:rsidRDefault="00460BA1" w:rsidP="00F4658C">
      <w:pPr>
        <w:spacing w:after="0" w:line="23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6.12. Уход за газонами включает в себя следующие основные мероприятия: очистка от снега и льда, удобрение и подкормка, полив, кошение, обрезка бровок, борьба с сорной растительностью и вредителями. Стрижка газонов производится на высоту до 3-5 сантиметров периодически при достижении травяным покровом высоты 10-15 сантиметров. Скошенная трава должна быть убрана в течение 3-х суток.</w:t>
      </w:r>
    </w:p>
    <w:p w:rsidR="00460BA1" w:rsidRDefault="00460BA1" w:rsidP="00F4658C">
      <w:pPr>
        <w:spacing w:after="0" w:line="3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допускается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самовольная посадка деревьев, кустарников, разбивка клумб, кроме случаев, когда указанные работы производятся юридическими, должностными и физическими лицами на земельных участках, принадлежащих им на праве собственности.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42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6.14.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 за сохранность зеленых насаждений и уход за ними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возлагается:</w:t>
      </w:r>
    </w:p>
    <w:p w:rsidR="00D21642" w:rsidRDefault="00460BA1" w:rsidP="00F4658C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6.14.1. В скверах, парках культуры и отдыха, вдоль улиц и автомагистралей – на организации, эксплуатирующие указанные объекты, либо закрепленные за ними;</w:t>
      </w:r>
    </w:p>
    <w:p w:rsidR="00460BA1" w:rsidRDefault="00460BA1" w:rsidP="00F4658C">
      <w:pPr>
        <w:spacing w:after="0" w:line="237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6.14.2. У домов по фасаду вдоль проезжей части улиц и во дворах</w:t>
      </w:r>
    </w:p>
    <w:p w:rsidR="00460BA1" w:rsidRDefault="00460BA1" w:rsidP="00F4658C">
      <w:pPr>
        <w:spacing w:after="0" w:line="3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7C3A70">
      <w:pPr>
        <w:numPr>
          <w:ilvl w:val="0"/>
          <w:numId w:val="20"/>
        </w:numPr>
        <w:tabs>
          <w:tab w:val="left" w:pos="1180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владельцев (пользователей) домовладений, зданий и строений.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6.14.3. На территориях предприятий, учреждений, школ, больниц и т.д. и прилегающих к ним территориях</w:t>
      </w:r>
    </w:p>
    <w:p w:rsidR="00460BA1" w:rsidRDefault="00460BA1" w:rsidP="00F4658C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на администрации предприятий и организаций.</w:t>
      </w:r>
    </w:p>
    <w:p w:rsidR="00F852E0" w:rsidRPr="00F852E0" w:rsidRDefault="00F852E0" w:rsidP="00F852E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52E0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852E0">
        <w:rPr>
          <w:rFonts w:ascii="Times New Roman" w:hAnsi="Times New Roman" w:cs="Times New Roman"/>
          <w:sz w:val="24"/>
          <w:szCs w:val="24"/>
        </w:rPr>
        <w:t>.</w:t>
      </w:r>
      <w:r w:rsidRPr="00F852E0">
        <w:rPr>
          <w:rFonts w:ascii="Times New Roman" w:hAnsi="Times New Roman" w:cs="Times New Roman"/>
          <w:sz w:val="24"/>
          <w:szCs w:val="24"/>
        </w:rPr>
        <w:tab/>
        <w:t>Водные устройства</w:t>
      </w:r>
      <w:r w:rsidR="00F265EE">
        <w:rPr>
          <w:rFonts w:ascii="Times New Roman" w:hAnsi="Times New Roman" w:cs="Times New Roman"/>
          <w:sz w:val="24"/>
          <w:szCs w:val="24"/>
        </w:rPr>
        <w:t>.</w:t>
      </w:r>
    </w:p>
    <w:p w:rsidR="00F852E0" w:rsidRPr="00F852E0" w:rsidRDefault="00F852E0" w:rsidP="00F852E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6.15</w:t>
      </w:r>
      <w:r w:rsidRPr="00F852E0">
        <w:rPr>
          <w:rFonts w:ascii="Times New Roman" w:hAnsi="Times New Roman" w:cs="Times New Roman"/>
          <w:sz w:val="24"/>
          <w:szCs w:val="24"/>
        </w:rPr>
        <w:t xml:space="preserve">. l . В рамках </w:t>
      </w:r>
      <w:proofErr w:type="gramStart"/>
      <w:r w:rsidRPr="00F852E0">
        <w:rPr>
          <w:rFonts w:ascii="Times New Roman" w:hAnsi="Times New Roman" w:cs="Times New Roman"/>
          <w:sz w:val="24"/>
          <w:szCs w:val="24"/>
        </w:rPr>
        <w:t>решения задачи обеспечения качества городской среды</w:t>
      </w:r>
      <w:proofErr w:type="gramEnd"/>
      <w:r w:rsidRPr="00F852E0">
        <w:rPr>
          <w:rFonts w:ascii="Times New Roman" w:hAnsi="Times New Roman" w:cs="Times New Roman"/>
          <w:sz w:val="24"/>
          <w:szCs w:val="24"/>
        </w:rPr>
        <w:t xml:space="preserve">  при благоустройстве водных устройств рекомендуется учитывать принципы организации комфортной среды для общения, гармонии с природой в части оборудования востребованных жителями общественных пространств водными устройствами, развития благоустроенных центров притяжения людей.</w:t>
      </w:r>
    </w:p>
    <w:p w:rsidR="00F852E0" w:rsidRPr="00F852E0" w:rsidRDefault="00F852E0" w:rsidP="00F852E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52E0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852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852E0">
        <w:rPr>
          <w:rFonts w:ascii="Times New Roman" w:hAnsi="Times New Roman" w:cs="Times New Roman"/>
          <w:sz w:val="24"/>
          <w:szCs w:val="24"/>
        </w:rPr>
        <w:t>К водным устройствам относятся фонтаны, питьевые фонтанчики, бюветы, родники, декоративные водоемы и прочие. Водные устройства выполняют декоративно-эстетическую и природоохранную функции, улучшают микроклимат, воздушную и акустическую среду.</w:t>
      </w:r>
    </w:p>
    <w:p w:rsidR="00F852E0" w:rsidRDefault="00F852E0" w:rsidP="00F852E0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52E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.15</w:t>
      </w:r>
      <w:r w:rsidRPr="00F852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F852E0">
        <w:rPr>
          <w:rFonts w:ascii="Times New Roman" w:hAnsi="Times New Roman" w:cs="Times New Roman"/>
          <w:sz w:val="24"/>
          <w:szCs w:val="24"/>
        </w:rPr>
        <w:tab/>
        <w:t>Питьевые фонтанчики могут быть как типовыми, так и выполненными по специально разработанному проекту.</w:t>
      </w:r>
    </w:p>
    <w:p w:rsidR="00814E8E" w:rsidRPr="00814E8E" w:rsidRDefault="00814E8E" w:rsidP="00814E8E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6.16. </w:t>
      </w:r>
      <w:r w:rsidRPr="00814E8E">
        <w:rPr>
          <w:rFonts w:ascii="Times New Roman" w:hAnsi="Times New Roman" w:cs="Times New Roman"/>
          <w:sz w:val="24"/>
          <w:szCs w:val="24"/>
        </w:rPr>
        <w:t>Площадки для установки контейнеров для сборки твердых коммунальных отходов.</w:t>
      </w:r>
    </w:p>
    <w:p w:rsidR="00814E8E" w:rsidRPr="00814E8E" w:rsidRDefault="00814E8E" w:rsidP="00814E8E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4E8E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814E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4E8E">
        <w:rPr>
          <w:rFonts w:ascii="Times New Roman" w:hAnsi="Times New Roman" w:cs="Times New Roman"/>
          <w:sz w:val="24"/>
          <w:szCs w:val="24"/>
        </w:rPr>
        <w:t xml:space="preserve"> Контейнерные площадки и площадки для складирования отдельных групп коммунальных отходов - специально оборудованные места, предназначенные для складирования коммунальных отходов. Такие площадки рекомендуется снабжать сведениями о сроках удаления отходов, наименовании организации, выполняющей данную работу, и контактах лица, ответственного за качественную и своевременную работу по содержанию площадки и своевременное удаление отходов. Наличие таких площадок рекомендуется предусматривать в составе территорий и участков любого функционального назначения, где могут накапливаться коммунальные отходы.</w:t>
      </w:r>
    </w:p>
    <w:p w:rsidR="00814E8E" w:rsidRPr="00814E8E" w:rsidRDefault="00814E8E" w:rsidP="00814E8E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4E8E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14E8E">
        <w:rPr>
          <w:rFonts w:ascii="Times New Roman" w:hAnsi="Times New Roman" w:cs="Times New Roman"/>
          <w:sz w:val="24"/>
          <w:szCs w:val="24"/>
        </w:rPr>
        <w:t>.2.</w:t>
      </w:r>
      <w:r w:rsidRPr="00814E8E">
        <w:rPr>
          <w:rFonts w:ascii="Times New Roman" w:hAnsi="Times New Roman" w:cs="Times New Roman"/>
          <w:sz w:val="24"/>
          <w:szCs w:val="24"/>
        </w:rPr>
        <w:tab/>
        <w:t xml:space="preserve">Рекомендуется определять размер контейнерной площадки исходя из задач, габаритов и количества контейнеров, используемых для складирования отходов, но не более предусмотренного </w:t>
      </w:r>
      <w:proofErr w:type="spellStart"/>
      <w:r w:rsidRPr="00814E8E">
        <w:rPr>
          <w:rFonts w:ascii="Times New Roman" w:hAnsi="Times New Roman" w:cs="Times New Roman"/>
          <w:sz w:val="24"/>
          <w:szCs w:val="24"/>
        </w:rPr>
        <w:t>санитарноэпидемиологическими</w:t>
      </w:r>
      <w:proofErr w:type="spellEnd"/>
      <w:r w:rsidRPr="00814E8E">
        <w:rPr>
          <w:rFonts w:ascii="Times New Roman" w:hAnsi="Times New Roman" w:cs="Times New Roman"/>
          <w:sz w:val="24"/>
          <w:szCs w:val="24"/>
        </w:rPr>
        <w:t xml:space="preserve"> требованиями.</w:t>
      </w:r>
    </w:p>
    <w:p w:rsidR="00814E8E" w:rsidRPr="00814E8E" w:rsidRDefault="00814E8E" w:rsidP="00814E8E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6.16.</w:t>
      </w:r>
      <w:r w:rsidRPr="00814E8E">
        <w:rPr>
          <w:rFonts w:ascii="Times New Roman" w:hAnsi="Times New Roman" w:cs="Times New Roman"/>
          <w:sz w:val="24"/>
          <w:szCs w:val="24"/>
        </w:rPr>
        <w:t>3.</w:t>
      </w:r>
      <w:r w:rsidRPr="00814E8E">
        <w:rPr>
          <w:rFonts w:ascii="Times New Roman" w:hAnsi="Times New Roman" w:cs="Times New Roman"/>
          <w:sz w:val="24"/>
          <w:szCs w:val="24"/>
        </w:rPr>
        <w:tab/>
        <w:t>Контейнерные площадки рекомендуется совмещать с площадками для складирования отдельных групп коммунальных отходов, в том числе для складирования крупногабаритных отходов.</w:t>
      </w:r>
    </w:p>
    <w:p w:rsidR="00814E8E" w:rsidRPr="00814E8E" w:rsidRDefault="00814E8E" w:rsidP="00814E8E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6.16</w:t>
      </w:r>
      <w:r w:rsidRPr="00814E8E">
        <w:rPr>
          <w:rFonts w:ascii="Times New Roman" w:hAnsi="Times New Roman" w:cs="Times New Roman"/>
          <w:sz w:val="24"/>
          <w:szCs w:val="24"/>
        </w:rPr>
        <w:t>.4. Целесообразно такие площадки помимо информации о сроках удаления отходов и контактной информации ответственного лица снабжать информацией, предостерегающей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:rsidR="00814E8E" w:rsidRPr="00814E8E" w:rsidRDefault="00814E8E" w:rsidP="00814E8E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4E8E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14E8E">
        <w:rPr>
          <w:rFonts w:ascii="Times New Roman" w:hAnsi="Times New Roman" w:cs="Times New Roman"/>
          <w:sz w:val="24"/>
          <w:szCs w:val="24"/>
        </w:rPr>
        <w:t>. Рекомендации по организации площадки для выгула собак.</w:t>
      </w:r>
    </w:p>
    <w:p w:rsidR="00814E8E" w:rsidRPr="00814E8E" w:rsidRDefault="00814E8E" w:rsidP="00814E8E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6.17.1</w:t>
      </w:r>
      <w:r w:rsidRPr="00814E8E">
        <w:rPr>
          <w:rFonts w:ascii="Times New Roman" w:hAnsi="Times New Roman" w:cs="Times New Roman"/>
          <w:sz w:val="24"/>
          <w:szCs w:val="24"/>
        </w:rPr>
        <w:t>. Площадки для выгула собак рекомендуется размещать на территориях общего пользования, за пределами санитарной зоны источников водоснабжения первого и второго поясов.</w:t>
      </w:r>
    </w:p>
    <w:p w:rsidR="00814E8E" w:rsidRPr="00814E8E" w:rsidRDefault="00814E8E" w:rsidP="00814E8E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6.17.</w:t>
      </w:r>
      <w:r w:rsidRPr="00814E8E">
        <w:rPr>
          <w:rFonts w:ascii="Times New Roman" w:hAnsi="Times New Roman" w:cs="Times New Roman"/>
          <w:sz w:val="24"/>
          <w:szCs w:val="24"/>
        </w:rPr>
        <w:t>2.</w:t>
      </w:r>
      <w:r w:rsidRPr="00814E8E">
        <w:rPr>
          <w:rFonts w:ascii="Times New Roman" w:hAnsi="Times New Roman" w:cs="Times New Roman"/>
          <w:sz w:val="24"/>
          <w:szCs w:val="24"/>
        </w:rPr>
        <w:tab/>
        <w:t>Для покрытия поверхности части площадки, предназначенной для выгула собак, рекомендуется предусматривать выровненную поверхность,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собак, рекомендуется проектировать с твердым или комбинированным видом покрытия (плитка, утопленная в газон и др.). Подход к площадке рекомендуется оборудовать твердым видом покрытия.</w:t>
      </w:r>
    </w:p>
    <w:p w:rsidR="00814E8E" w:rsidRPr="00814E8E" w:rsidRDefault="00814E8E" w:rsidP="00814E8E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6.17.</w:t>
      </w:r>
      <w:r w:rsidRPr="00814E8E">
        <w:rPr>
          <w:rFonts w:ascii="Times New Roman" w:hAnsi="Times New Roman" w:cs="Times New Roman"/>
          <w:sz w:val="24"/>
          <w:szCs w:val="24"/>
        </w:rPr>
        <w:t>3.</w:t>
      </w:r>
      <w:r w:rsidRPr="00814E8E">
        <w:rPr>
          <w:rFonts w:ascii="Times New Roman" w:hAnsi="Times New Roman" w:cs="Times New Roman"/>
          <w:sz w:val="24"/>
          <w:szCs w:val="24"/>
        </w:rPr>
        <w:tab/>
        <w:t>На территории площадки рекомендуется предусматривать информационный стенд с правилами пользования площадкой.</w:t>
      </w:r>
    </w:p>
    <w:p w:rsidR="00814E8E" w:rsidRPr="00814E8E" w:rsidRDefault="00814E8E" w:rsidP="00814E8E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4E8E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7.4</w:t>
      </w:r>
      <w:r w:rsidRPr="00814E8E">
        <w:rPr>
          <w:rFonts w:ascii="Times New Roman" w:hAnsi="Times New Roman" w:cs="Times New Roman"/>
          <w:sz w:val="24"/>
          <w:szCs w:val="24"/>
        </w:rPr>
        <w:t>. Рекомендации по организации площадки для дрессировки собак</w:t>
      </w:r>
    </w:p>
    <w:p w:rsidR="00814E8E" w:rsidRPr="00814E8E" w:rsidRDefault="00814E8E" w:rsidP="00814E8E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4E8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.17.5</w:t>
      </w:r>
      <w:r w:rsidRPr="00814E8E">
        <w:rPr>
          <w:rFonts w:ascii="Times New Roman" w:hAnsi="Times New Roman" w:cs="Times New Roman"/>
          <w:sz w:val="24"/>
          <w:szCs w:val="24"/>
        </w:rPr>
        <w:t>.</w:t>
      </w:r>
      <w:r w:rsidRPr="00814E8E">
        <w:rPr>
          <w:rFonts w:ascii="Times New Roman" w:hAnsi="Times New Roman" w:cs="Times New Roman"/>
          <w:sz w:val="24"/>
          <w:szCs w:val="24"/>
        </w:rPr>
        <w:tab/>
        <w:t>Как правило, перечень элементов благоустройства территории на площадке для дрессировки собак включает: мягкие или газонные виды покрытия, ограждение, скамьи и урны, информационный стенд, осветительное оборудование, специальное тренировочное оборудование.</w:t>
      </w:r>
    </w:p>
    <w:p w:rsidR="00814E8E" w:rsidRPr="00814E8E" w:rsidRDefault="00814E8E" w:rsidP="00814E8E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6.17.6</w:t>
      </w:r>
      <w:r w:rsidRPr="00814E8E">
        <w:rPr>
          <w:rFonts w:ascii="Times New Roman" w:hAnsi="Times New Roman" w:cs="Times New Roman"/>
          <w:sz w:val="24"/>
          <w:szCs w:val="24"/>
        </w:rPr>
        <w:t>.</w:t>
      </w:r>
      <w:r w:rsidRPr="00814E8E">
        <w:rPr>
          <w:rFonts w:ascii="Times New Roman" w:hAnsi="Times New Roman" w:cs="Times New Roman"/>
          <w:sz w:val="24"/>
          <w:szCs w:val="24"/>
        </w:rPr>
        <w:tab/>
        <w:t xml:space="preserve">Покрытие площадки рекомендуется предусматривать </w:t>
      </w:r>
      <w:proofErr w:type="gramStart"/>
      <w:r w:rsidRPr="00814E8E">
        <w:rPr>
          <w:rFonts w:ascii="Times New Roman" w:hAnsi="Times New Roman" w:cs="Times New Roman"/>
          <w:sz w:val="24"/>
          <w:szCs w:val="24"/>
        </w:rPr>
        <w:t>имеющим</w:t>
      </w:r>
      <w:proofErr w:type="gramEnd"/>
      <w:r w:rsidRPr="00814E8E">
        <w:rPr>
          <w:rFonts w:ascii="Times New Roman" w:hAnsi="Times New Roman" w:cs="Times New Roman"/>
          <w:sz w:val="24"/>
          <w:szCs w:val="24"/>
        </w:rPr>
        <w:t xml:space="preserve"> ровную поверхность, обеспечивающую хороший дренаж, не травмирующую конечности животных (газонное, песчаное, </w:t>
      </w:r>
      <w:proofErr w:type="spellStart"/>
      <w:r w:rsidRPr="00814E8E">
        <w:rPr>
          <w:rFonts w:ascii="Times New Roman" w:hAnsi="Times New Roman" w:cs="Times New Roman"/>
          <w:sz w:val="24"/>
          <w:szCs w:val="24"/>
        </w:rPr>
        <w:t>песчаноземляное</w:t>
      </w:r>
      <w:proofErr w:type="spellEnd"/>
      <w:r w:rsidRPr="00814E8E">
        <w:rPr>
          <w:rFonts w:ascii="Times New Roman" w:hAnsi="Times New Roman" w:cs="Times New Roman"/>
          <w:sz w:val="24"/>
          <w:szCs w:val="24"/>
        </w:rPr>
        <w:t>), а также удобным для регулярной уборки и обновления.</w:t>
      </w:r>
    </w:p>
    <w:p w:rsidR="00814E8E" w:rsidRPr="00814E8E" w:rsidRDefault="00814E8E" w:rsidP="00814E8E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6.17</w:t>
      </w:r>
      <w:r w:rsidRPr="00814E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14E8E">
        <w:rPr>
          <w:rFonts w:ascii="Times New Roman" w:hAnsi="Times New Roman" w:cs="Times New Roman"/>
          <w:sz w:val="24"/>
          <w:szCs w:val="24"/>
        </w:rPr>
        <w:t xml:space="preserve"> Площадки для дрессировки собак рекомендуется оборудовать учебными, тренировочными, спортивными снарядами и сооружениями, навесом от дождя, утепленным бытовым помещением для хранения инвентаря, оборудования и отдыха инструкторов.</w:t>
      </w:r>
    </w:p>
    <w:p w:rsidR="00814E8E" w:rsidRPr="00814E8E" w:rsidRDefault="00814E8E" w:rsidP="00814E8E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Pr="00814E8E">
        <w:rPr>
          <w:rFonts w:ascii="Times New Roman" w:hAnsi="Times New Roman" w:cs="Times New Roman"/>
          <w:sz w:val="24"/>
          <w:szCs w:val="24"/>
        </w:rPr>
        <w:t>8. Рекомендации по организации площадки автостоянок.</w:t>
      </w:r>
    </w:p>
    <w:p w:rsidR="00814E8E" w:rsidRPr="00814E8E" w:rsidRDefault="00814E8E" w:rsidP="00814E8E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Pr="00814E8E">
        <w:rPr>
          <w:rFonts w:ascii="Times New Roman" w:hAnsi="Times New Roman" w:cs="Times New Roman"/>
          <w:sz w:val="24"/>
          <w:szCs w:val="24"/>
        </w:rPr>
        <w:t>8.l. Как правило,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Пл</w:t>
      </w:r>
      <w:r>
        <w:rPr>
          <w:rFonts w:ascii="Times New Roman" w:hAnsi="Times New Roman" w:cs="Times New Roman"/>
          <w:sz w:val="24"/>
          <w:szCs w:val="24"/>
        </w:rPr>
        <w:t xml:space="preserve">ощадки для длительного хранения </w:t>
      </w:r>
      <w:r w:rsidRPr="00814E8E">
        <w:rPr>
          <w:rFonts w:ascii="Times New Roman" w:hAnsi="Times New Roman" w:cs="Times New Roman"/>
          <w:sz w:val="24"/>
          <w:szCs w:val="24"/>
        </w:rPr>
        <w:lastRenderedPageBreak/>
        <w:t>автомобилей могут быть оборудованы навесами, легкими осаждениями боксов, смотровыми эстакадами.</w:t>
      </w:r>
    </w:p>
    <w:p w:rsidR="00814E8E" w:rsidRPr="00814E8E" w:rsidRDefault="00814E8E" w:rsidP="00814E8E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Pr="00814E8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4E8E">
        <w:rPr>
          <w:rFonts w:ascii="Times New Roman" w:hAnsi="Times New Roman" w:cs="Times New Roman"/>
          <w:sz w:val="24"/>
          <w:szCs w:val="24"/>
        </w:rPr>
        <w:t>2.</w:t>
      </w:r>
      <w:r w:rsidRPr="00814E8E">
        <w:rPr>
          <w:rFonts w:ascii="Times New Roman" w:hAnsi="Times New Roman" w:cs="Times New Roman"/>
          <w:sz w:val="24"/>
          <w:szCs w:val="24"/>
        </w:rPr>
        <w:tab/>
        <w:t>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</w:p>
    <w:p w:rsidR="00814E8E" w:rsidRPr="00814E8E" w:rsidRDefault="00814E8E" w:rsidP="00814E8E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4E8E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8.</w:t>
      </w:r>
      <w:r w:rsidRPr="00814E8E">
        <w:rPr>
          <w:rFonts w:ascii="Times New Roman" w:hAnsi="Times New Roman" w:cs="Times New Roman"/>
          <w:sz w:val="24"/>
          <w:szCs w:val="24"/>
        </w:rPr>
        <w:t>3.</w:t>
      </w:r>
      <w:r w:rsidRPr="00814E8E">
        <w:rPr>
          <w:rFonts w:ascii="Times New Roman" w:hAnsi="Times New Roman" w:cs="Times New Roman"/>
          <w:sz w:val="24"/>
          <w:szCs w:val="24"/>
        </w:rPr>
        <w:tab/>
        <w:t xml:space="preserve">На площадках для хранения автомобилей населения и </w:t>
      </w:r>
      <w:proofErr w:type="spellStart"/>
      <w:r w:rsidRPr="00814E8E">
        <w:rPr>
          <w:rFonts w:ascii="Times New Roman" w:hAnsi="Times New Roman" w:cs="Times New Roman"/>
          <w:sz w:val="24"/>
          <w:szCs w:val="24"/>
        </w:rPr>
        <w:t>приобъектных</w:t>
      </w:r>
      <w:proofErr w:type="spellEnd"/>
      <w:r w:rsidRPr="00814E8E">
        <w:rPr>
          <w:rFonts w:ascii="Times New Roman" w:hAnsi="Times New Roman" w:cs="Times New Roman"/>
          <w:sz w:val="24"/>
          <w:szCs w:val="24"/>
        </w:rPr>
        <w:t xml:space="preserve"> желательно предусмотреть возможность зарядки электрического транспорта.</w:t>
      </w:r>
    </w:p>
    <w:p w:rsidR="00814E8E" w:rsidRPr="00814E8E" w:rsidRDefault="00814E8E" w:rsidP="00814E8E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Pr="00814E8E">
        <w:rPr>
          <w:rFonts w:ascii="Times New Roman" w:hAnsi="Times New Roman" w:cs="Times New Roman"/>
          <w:sz w:val="24"/>
          <w:szCs w:val="24"/>
        </w:rPr>
        <w:t>8.4. При планировке общественных пространств и дворовых территорий рекомендуется предусматривать специальные препятствия в целях недопущения парковки транспортных средств на газонах.</w:t>
      </w:r>
    </w:p>
    <w:p w:rsidR="00814E8E" w:rsidRPr="00814E8E" w:rsidRDefault="00814E8E" w:rsidP="00814E8E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4E8E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14E8E">
        <w:rPr>
          <w:rFonts w:ascii="Times New Roman" w:hAnsi="Times New Roman" w:cs="Times New Roman"/>
          <w:sz w:val="24"/>
          <w:szCs w:val="24"/>
        </w:rPr>
        <w:t>. Рекомендации по созданию и благоустройству пешеходных коммуникаций (тротуаров, аллей, дорожек, тропинок), обеспечивающих пешеходные связи и передвижения на территории муниципального образования.</w:t>
      </w:r>
    </w:p>
    <w:p w:rsidR="00814E8E" w:rsidRPr="00814E8E" w:rsidRDefault="00814E8E" w:rsidP="00814E8E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4E8E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14E8E">
        <w:rPr>
          <w:rFonts w:ascii="Times New Roman" w:hAnsi="Times New Roman" w:cs="Times New Roman"/>
          <w:sz w:val="24"/>
          <w:szCs w:val="24"/>
        </w:rPr>
        <w:t>.1.</w:t>
      </w:r>
      <w:r w:rsidRPr="00814E8E">
        <w:rPr>
          <w:rFonts w:ascii="Times New Roman" w:hAnsi="Times New Roman" w:cs="Times New Roman"/>
          <w:sz w:val="24"/>
          <w:szCs w:val="24"/>
        </w:rPr>
        <w:tab/>
        <w:t xml:space="preserve">При создании и благоустройстве пешеходных коммуникаций на территории населенного пункта рекомендуется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населения, высокий уровень благоустройства и озеленения. В системе пешеходных коммуникаций рекомендуется выделять основные и второстепенные пешеходные связи. </w:t>
      </w:r>
    </w:p>
    <w:p w:rsidR="00814E8E" w:rsidRPr="00814E8E" w:rsidRDefault="00814E8E" w:rsidP="00814E8E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4E8E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14E8E">
        <w:rPr>
          <w:rFonts w:ascii="Times New Roman" w:hAnsi="Times New Roman" w:cs="Times New Roman"/>
          <w:sz w:val="24"/>
          <w:szCs w:val="24"/>
        </w:rPr>
        <w:t>.2.</w:t>
      </w:r>
      <w:r w:rsidRPr="00814E8E">
        <w:rPr>
          <w:rFonts w:ascii="Times New Roman" w:hAnsi="Times New Roman" w:cs="Times New Roman"/>
          <w:sz w:val="24"/>
          <w:szCs w:val="24"/>
        </w:rPr>
        <w:tab/>
        <w:t>Перед проектированием пешеходных тротуаров рекомендуется составить карту фактических пешеходных маршрутов со схемами движения пешеходных маршрутов, соединяющих основные точки притяжения людей.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среды, в т. ч. старые деревья, куски арматуры, лестницы, заброшенные малые архитектурные формы. При необходимости рекомендуется организовать общественное обсуждение.</w:t>
      </w:r>
    </w:p>
    <w:p w:rsidR="00814E8E" w:rsidRPr="00814E8E" w:rsidRDefault="00814E8E" w:rsidP="00814E8E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4E8E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14E8E">
        <w:rPr>
          <w:rFonts w:ascii="Times New Roman" w:hAnsi="Times New Roman" w:cs="Times New Roman"/>
          <w:sz w:val="24"/>
          <w:szCs w:val="24"/>
        </w:rPr>
        <w:t>.3.</w:t>
      </w:r>
      <w:r w:rsidRPr="00814E8E">
        <w:rPr>
          <w:rFonts w:ascii="Times New Roman" w:hAnsi="Times New Roman" w:cs="Times New Roman"/>
          <w:sz w:val="24"/>
          <w:szCs w:val="24"/>
        </w:rPr>
        <w:tab/>
        <w:t>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сопровождающих, а также специально оборудованные места для маломобильных групп населения в соответствии с требованиями СП 59.13330.</w:t>
      </w:r>
    </w:p>
    <w:p w:rsidR="00814E8E" w:rsidRPr="00814E8E" w:rsidRDefault="00814E8E" w:rsidP="00814E8E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4E8E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14E8E">
        <w:rPr>
          <w:rFonts w:ascii="Times New Roman" w:hAnsi="Times New Roman" w:cs="Times New Roman"/>
          <w:sz w:val="24"/>
          <w:szCs w:val="24"/>
        </w:rPr>
        <w:t>.4.</w:t>
      </w:r>
      <w:r w:rsidRPr="00814E8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14E8E">
        <w:rPr>
          <w:rFonts w:ascii="Times New Roman" w:hAnsi="Times New Roman" w:cs="Times New Roman"/>
          <w:sz w:val="24"/>
          <w:szCs w:val="24"/>
        </w:rPr>
        <w:t>Исходя из схемы движения пешеходных потоков по маршрутам рекомендуется</w:t>
      </w:r>
      <w:proofErr w:type="gramEnd"/>
      <w:r w:rsidRPr="00814E8E">
        <w:rPr>
          <w:rFonts w:ascii="Times New Roman" w:hAnsi="Times New Roman" w:cs="Times New Roman"/>
          <w:sz w:val="24"/>
          <w:szCs w:val="24"/>
        </w:rPr>
        <w:t xml:space="preserve"> выделить участки по следующим типам:</w:t>
      </w:r>
    </w:p>
    <w:p w:rsidR="00814E8E" w:rsidRDefault="00814E8E" w:rsidP="00814E8E">
      <w:pPr>
        <w:spacing w:after="0" w:line="240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4E8E">
        <w:rPr>
          <w:rFonts w:ascii="Times New Roman" w:hAnsi="Times New Roman" w:cs="Times New Roman"/>
          <w:sz w:val="24"/>
          <w:szCs w:val="24"/>
        </w:rPr>
        <w:t xml:space="preserve">- образованные при проектировании микрорайона и </w:t>
      </w:r>
      <w:proofErr w:type="gramStart"/>
      <w:r w:rsidRPr="00814E8E">
        <w:rPr>
          <w:rFonts w:ascii="Times New Roman" w:hAnsi="Times New Roman" w:cs="Times New Roman"/>
          <w:sz w:val="24"/>
          <w:szCs w:val="24"/>
        </w:rPr>
        <w:t>создан</w:t>
      </w:r>
      <w:r>
        <w:rPr>
          <w:rFonts w:ascii="Times New Roman" w:hAnsi="Times New Roman" w:cs="Times New Roman"/>
          <w:sz w:val="24"/>
          <w:szCs w:val="24"/>
        </w:rPr>
        <w:t>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застройщиком;</w:t>
      </w:r>
    </w:p>
    <w:p w:rsidR="00814E8E" w:rsidRDefault="00814E8E" w:rsidP="00814E8E">
      <w:pPr>
        <w:spacing w:after="0" w:line="240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4E8E">
        <w:rPr>
          <w:rFonts w:ascii="Times New Roman" w:hAnsi="Times New Roman" w:cs="Times New Roman"/>
          <w:sz w:val="24"/>
          <w:szCs w:val="24"/>
        </w:rPr>
        <w:t>стихийно</w:t>
      </w:r>
      <w:r w:rsidRPr="00814E8E">
        <w:rPr>
          <w:rFonts w:ascii="Times New Roman" w:hAnsi="Times New Roman" w:cs="Times New Roman"/>
          <w:sz w:val="24"/>
          <w:szCs w:val="24"/>
        </w:rPr>
        <w:tab/>
        <w:t>образованные</w:t>
      </w:r>
      <w:r w:rsidRPr="00814E8E">
        <w:rPr>
          <w:rFonts w:ascii="Times New Roman" w:hAnsi="Times New Roman" w:cs="Times New Roman"/>
          <w:sz w:val="24"/>
          <w:szCs w:val="24"/>
        </w:rPr>
        <w:tab/>
        <w:t>вследствие движения</w:t>
      </w:r>
      <w:r w:rsidRPr="00814E8E">
        <w:rPr>
          <w:rFonts w:ascii="Times New Roman" w:hAnsi="Times New Roman" w:cs="Times New Roman"/>
          <w:sz w:val="24"/>
          <w:szCs w:val="24"/>
        </w:rPr>
        <w:tab/>
        <w:t xml:space="preserve">пешеходов по оптимальным для них маршрутам и используемые постоянно;  </w:t>
      </w:r>
      <w:r w:rsidRPr="00814E8E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814E8E" w:rsidRPr="00814E8E" w:rsidRDefault="00814E8E" w:rsidP="00814E8E">
      <w:pPr>
        <w:spacing w:after="0" w:line="240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4E8E">
        <w:rPr>
          <w:rFonts w:ascii="Times New Roman" w:hAnsi="Times New Roman" w:cs="Times New Roman"/>
          <w:sz w:val="24"/>
          <w:szCs w:val="24"/>
        </w:rPr>
        <w:t>стихийно</w:t>
      </w:r>
      <w:r w:rsidRPr="00814E8E">
        <w:rPr>
          <w:rFonts w:ascii="Times New Roman" w:hAnsi="Times New Roman" w:cs="Times New Roman"/>
          <w:sz w:val="24"/>
          <w:szCs w:val="24"/>
        </w:rPr>
        <w:tab/>
        <w:t>образованные</w:t>
      </w:r>
      <w:r w:rsidRPr="00814E8E">
        <w:rPr>
          <w:rFonts w:ascii="Times New Roman" w:hAnsi="Times New Roman" w:cs="Times New Roman"/>
          <w:sz w:val="24"/>
          <w:szCs w:val="24"/>
        </w:rPr>
        <w:tab/>
        <w:t>вследствие движения</w:t>
      </w:r>
      <w:r w:rsidRPr="00814E8E">
        <w:rPr>
          <w:rFonts w:ascii="Times New Roman" w:hAnsi="Times New Roman" w:cs="Times New Roman"/>
          <w:sz w:val="24"/>
          <w:szCs w:val="24"/>
        </w:rPr>
        <w:tab/>
        <w:t>пешеходов по оптимальным для них маршрутам и неиспользуемые в настоящее время.</w:t>
      </w:r>
      <w:proofErr w:type="gramEnd"/>
    </w:p>
    <w:p w:rsidR="00814E8E" w:rsidRDefault="00814E8E" w:rsidP="00814E8E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4E8E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14E8E">
        <w:rPr>
          <w:rFonts w:ascii="Times New Roman" w:hAnsi="Times New Roman" w:cs="Times New Roman"/>
          <w:sz w:val="24"/>
          <w:szCs w:val="24"/>
        </w:rPr>
        <w:t>.5.</w:t>
      </w:r>
      <w:r w:rsidRPr="00814E8E">
        <w:rPr>
          <w:rFonts w:ascii="Times New Roman" w:hAnsi="Times New Roman" w:cs="Times New Roman"/>
          <w:sz w:val="24"/>
          <w:szCs w:val="24"/>
        </w:rPr>
        <w:tab/>
        <w:t>В составе комплекса работ по благоустройству рекомендуется провести осмотр действующих и заброшенных пешеходных маршрутов, провести инвентаризацию бесхозных объектов.</w:t>
      </w:r>
    </w:p>
    <w:p w:rsidR="00E51613" w:rsidRDefault="00E51613" w:rsidP="00814E8E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1613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51613">
        <w:rPr>
          <w:rFonts w:ascii="Times New Roman" w:hAnsi="Times New Roman" w:cs="Times New Roman"/>
          <w:sz w:val="24"/>
          <w:szCs w:val="24"/>
        </w:rPr>
        <w:t>.6.</w:t>
      </w:r>
      <w:r w:rsidRPr="00E51613">
        <w:rPr>
          <w:rFonts w:ascii="Times New Roman" w:hAnsi="Times New Roman" w:cs="Times New Roman"/>
          <w:sz w:val="24"/>
          <w:szCs w:val="24"/>
        </w:rPr>
        <w:tab/>
        <w:t>Третий тип участков рекомендуется проверить на предмет наличия опасных и (или) бесхозных объектов, по возможности очистить территорию от них, закрыть доступ населения к ним при необходимости. По второму типу участков также рекомендуется провести осмотр, после чего осуществить комфортное для населения сопряжение с первым типом участков.</w:t>
      </w:r>
    </w:p>
    <w:p w:rsidR="00240087" w:rsidRPr="00240087" w:rsidRDefault="00240087" w:rsidP="00240087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0087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40087">
        <w:rPr>
          <w:rFonts w:ascii="Times New Roman" w:hAnsi="Times New Roman" w:cs="Times New Roman"/>
          <w:sz w:val="24"/>
          <w:szCs w:val="24"/>
        </w:rPr>
        <w:t>.7.</w:t>
      </w:r>
      <w:r w:rsidRPr="00240087">
        <w:rPr>
          <w:rFonts w:ascii="Times New Roman" w:hAnsi="Times New Roman" w:cs="Times New Roman"/>
          <w:sz w:val="24"/>
          <w:szCs w:val="24"/>
        </w:rPr>
        <w:tab/>
        <w:t>Рекомендуется учитывать интенсивность пешеходных потоков в различное время суток, особенно в зонах, прилегающих к объектам транспортной инфраструктуры, где целесообразно организовать разделение пешеходных потоков.</w:t>
      </w:r>
    </w:p>
    <w:p w:rsidR="00240087" w:rsidRDefault="00240087" w:rsidP="00240087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0087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40087">
        <w:rPr>
          <w:rFonts w:ascii="Times New Roman" w:hAnsi="Times New Roman" w:cs="Times New Roman"/>
          <w:sz w:val="24"/>
          <w:szCs w:val="24"/>
        </w:rPr>
        <w:t>.8.</w:t>
      </w:r>
      <w:r w:rsidRPr="00240087">
        <w:rPr>
          <w:rFonts w:ascii="Times New Roman" w:hAnsi="Times New Roman" w:cs="Times New Roman"/>
          <w:sz w:val="24"/>
          <w:szCs w:val="24"/>
        </w:rPr>
        <w:tab/>
        <w:t xml:space="preserve">В случае выявления потребности в более высоком уровне безопасности и комфорта для пешеходов на уже сложившихся пешеходных маршрутах возможно, с </w:t>
      </w:r>
      <w:proofErr w:type="spellStart"/>
      <w:r w:rsidRPr="00240087"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 w:rsidRPr="00240087">
        <w:rPr>
          <w:rFonts w:ascii="Times New Roman" w:hAnsi="Times New Roman" w:cs="Times New Roman"/>
          <w:sz w:val="24"/>
          <w:szCs w:val="24"/>
        </w:rPr>
        <w:t xml:space="preserve"> общественного мнения и согласовывая с органами власти, организовывать перенос пешеходных переходов и создавать искусственные препятствия для использования пешеходами опасных маршрутов.</w:t>
      </w:r>
    </w:p>
    <w:p w:rsidR="00AF69D8" w:rsidRPr="00F852E0" w:rsidRDefault="00AF69D8" w:rsidP="00814E8E">
      <w:pPr>
        <w:spacing w:after="0" w:line="237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Default="00460BA1" w:rsidP="00F4658C">
      <w:pPr>
        <w:spacing w:after="0" w:line="24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8465BB">
      <w:pPr>
        <w:spacing w:after="0" w:line="277" w:lineRule="auto"/>
        <w:ind w:right="-2" w:firstLine="28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7. ПОРЯДОК ЭКСПЛ</w:t>
      </w:r>
      <w:r w:rsidR="008465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УАТАЦИИ РЕКЛАМНО-ИНФОРМАЦИОННЫХ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ЭЛЕМЕНТОВ</w:t>
      </w:r>
    </w:p>
    <w:p w:rsidR="00460BA1" w:rsidRDefault="00460BA1" w:rsidP="00F4658C">
      <w:pPr>
        <w:spacing w:after="0" w:line="193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4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 К рекламно-информационным элементам относятся все виды объявлений, извещений и сообщений, передающие информацию посредством указателей, вывесок, афиш, плакатов, рекламных стендов и щитов.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 Размещение рекламно-информационных элементов на территории сельского поселения осуществляется только на основании разрешения, выдаваемого уполномоченным органом в соответствии с законодательством Российской Федерации.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7.3. Размещение афиш, плакатов (театральных, гастрольных), листовок, объявлений производится только исключительно в отведенных для этих целей местах.</w:t>
      </w:r>
    </w:p>
    <w:p w:rsidR="00460BA1" w:rsidRDefault="00460BA1" w:rsidP="00F4658C">
      <w:pPr>
        <w:spacing w:after="0" w:line="23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7.4. Информация предвыборной агитации размещается в специально отведенных местах. Уборка агитационных материалов осуществляется в течение 10 дней после окончания агитационной компании лицами, проводившими данное мероприятие.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8465BB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7.5. Ущерб, причиненный вследствие нарушения порядка размещения рекламно-информационных элементов, подлежит возмещению добровольно, либо в судебном</w:t>
      </w:r>
      <w:r w:rsidR="00846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порядке лицом (юридическим, физическим), в интересах которого реклама была размещена.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43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7.5. ЗАПРЕЩАЕТСЯ: наклеивание и развешивание на зданиях, заборах, павильонах пассажирского транспорта, опорах освещения, деревьях каких-либо объявлений и других информационных сообщений.</w:t>
      </w:r>
    </w:p>
    <w:p w:rsidR="00460BA1" w:rsidRDefault="00460BA1" w:rsidP="00F4658C">
      <w:pPr>
        <w:spacing w:after="0" w:line="228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9D08C2">
      <w:pPr>
        <w:spacing w:after="0"/>
        <w:ind w:right="-2" w:firstLine="28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8. АДРЕСНЫЕ УКАЗАТЕЛИ</w:t>
      </w:r>
    </w:p>
    <w:p w:rsidR="00460BA1" w:rsidRDefault="00460BA1" w:rsidP="00F4658C">
      <w:pPr>
        <w:spacing w:after="0" w:line="24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48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 Адресные указатели - унифицированные элементы ориентирующей информации, обозначающие наименования улиц, номера домов, корпусов, подъездов и квартир в них (номерные знаки, указатели, обозначающие наименование улицы и номер дома).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 Присвоение номера строению производится на основании Распоряжения главы местной администрации.</w:t>
      </w:r>
    </w:p>
    <w:p w:rsidR="00460BA1" w:rsidRDefault="00460BA1" w:rsidP="00F4658C">
      <w:pPr>
        <w:spacing w:after="0" w:line="23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 Адресные указатели изготавливаются в виде табличек из листового металла или пластика. На жилых индивидуальных домах допускается изготовление указателей на деревянной основе или в виде надписей, выполняемых на фасаде здания.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8.4. Указатели наименования улицы с обозначением нумерации домов устанавливаются:</w:t>
      </w:r>
    </w:p>
    <w:p w:rsidR="00460BA1" w:rsidRDefault="00460BA1" w:rsidP="007C3A70">
      <w:pPr>
        <w:numPr>
          <w:ilvl w:val="0"/>
          <w:numId w:val="21"/>
        </w:numPr>
        <w:tabs>
          <w:tab w:val="left" w:pos="1120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высоте не ниже 2 метров и удалении не менее 0,5 м от угла здания.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0"/>
          <w:numId w:val="21"/>
        </w:numPr>
        <w:tabs>
          <w:tab w:val="left" w:pos="1120"/>
        </w:tabs>
        <w:spacing w:after="0" w:line="237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лицевом фасаде - в простенке с правой стороны фасада;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8.5. Указатели номеров подъездов и квартир вывешиваются у входа в подъезд.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Нумерация подъездов и квартир в доме должна идти слева направо.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8.6. Конструктивное решение адресных указателей должно обеспечивать прочность, удобство крепежа, минимальный контакт с архитектурными поверхностями, удобство обслуживания (очистки, ремонта, замены деталей и осветительных приборов), безопасность эксплуатации.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8.7. Изготовление, установку и содержание адресных указателей: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7C3A70">
      <w:pPr>
        <w:numPr>
          <w:ilvl w:val="0"/>
          <w:numId w:val="22"/>
        </w:numPr>
        <w:tabs>
          <w:tab w:val="left" w:pos="1134"/>
        </w:tabs>
        <w:spacing w:after="0" w:line="239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улицы и номера дома на многоквартирных домах и наименование улицы на индивидуальных жилых домах и зданиях обеспечивает застройщик или собственник дома,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0"/>
          <w:numId w:val="22"/>
        </w:numPr>
        <w:tabs>
          <w:tab w:val="left" w:pos="1120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номером подъезда - собственники помещений в многоквартирных домах.</w:t>
      </w:r>
    </w:p>
    <w:p w:rsidR="00460BA1" w:rsidRDefault="00460BA1" w:rsidP="00F4658C">
      <w:pPr>
        <w:spacing w:after="0" w:line="243" w:lineRule="exact"/>
        <w:ind w:right="-2" w:firstLine="284"/>
        <w:jc w:val="both"/>
        <w:rPr>
          <w:sz w:val="20"/>
          <w:szCs w:val="20"/>
        </w:rPr>
      </w:pPr>
    </w:p>
    <w:p w:rsidR="002C63DF" w:rsidRDefault="002C63DF" w:rsidP="002C63DF">
      <w:pPr>
        <w:spacing w:after="0"/>
        <w:ind w:right="-2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0BA1" w:rsidRDefault="00460BA1" w:rsidP="002C63DF">
      <w:pPr>
        <w:spacing w:after="0"/>
        <w:ind w:right="-2" w:firstLine="28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9. СОДЕРЖАНИЕ ТЕХНИЧЕСКИХ СРЕДСТВ СВЯЗИ</w:t>
      </w:r>
    </w:p>
    <w:p w:rsidR="00460BA1" w:rsidRDefault="00460BA1" w:rsidP="00F4658C">
      <w:pPr>
        <w:spacing w:after="0" w:line="275" w:lineRule="exact"/>
        <w:ind w:right="-2" w:firstLine="284"/>
        <w:jc w:val="both"/>
        <w:rPr>
          <w:sz w:val="20"/>
          <w:szCs w:val="20"/>
        </w:rPr>
      </w:pPr>
    </w:p>
    <w:p w:rsidR="00460BA1" w:rsidRPr="002C63DF" w:rsidRDefault="00460BA1" w:rsidP="002C63DF">
      <w:pPr>
        <w:spacing w:after="0" w:line="246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Размещение кабельных линий связи, телевидения, радио, интернет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 с согласования органа местного самоуправления при условии получения соответствующих технических условий эксплуатирующих организаций, нанесения трасс коммуникаций на единую схему</w:t>
      </w:r>
      <w:r w:rsidR="002C63DF">
        <w:rPr>
          <w:sz w:val="20"/>
          <w:szCs w:val="20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электронном виде и обязательного расчета ветровой нагрузки е учетом существующих линий.</w:t>
      </w:r>
      <w:proofErr w:type="gramEnd"/>
    </w:p>
    <w:p w:rsidR="0001309A" w:rsidRDefault="00460BA1" w:rsidP="0001309A">
      <w:pPr>
        <w:spacing w:after="0" w:line="239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9.2. Проводка наружных коммуникаций к зданиям иным способом (воздушным, надземным) допускается только в случае невозможности размещения их под землей с согласованием органами местного самоуправления, при условии получения соответствующих технических условий эксплуатирующих организаций, нанесением трасс коммуникаций на единую схему в электронном виде, обязательного расчета ветровой нагрузки с учетом существующих линий и соблюдением требований, регламентированных законодательством Российской Федерации (ГОСТ и СНиП - Правила технического обслуживания и ремонта линий кабельных, воздушных и смешанных местных сетей связи (Утверждено Министерством связи РФ от 07 октября 1996 года), Правила проектирования, строительства и эксплуатации волоконно-оптических линий связи на воздушных линиях электропередачи напряжением 0,4-3 5 кВ. (Утверждено Министерством энергетики РФ от 27.12.2002 года.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Министерством РФ по связи и информатизации от 24.04.2003 года).</w:t>
      </w:r>
      <w:proofErr w:type="gramEnd"/>
    </w:p>
    <w:p w:rsidR="00460BA1" w:rsidRDefault="00460BA1" w:rsidP="0001309A">
      <w:pPr>
        <w:spacing w:after="0" w:line="23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9.3. 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</w:p>
    <w:p w:rsidR="00460BA1" w:rsidRDefault="00460BA1" w:rsidP="00F4658C">
      <w:pPr>
        <w:spacing w:after="0" w:line="6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9.4. Физические, юридические и должностные лица обязаны обеспечить соблюдение требований по проводке наружных коммуникаций на территории поселения, установленные настоящими разделом Правил.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9.5. ЗАПРЕЩАЕТСЯ: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9.5.1. Использовать в качестве крепления подвесных линий связи и воздушно-кабельных переходов:</w:t>
      </w:r>
    </w:p>
    <w:p w:rsidR="00460BA1" w:rsidRDefault="00460BA1" w:rsidP="007C3A70">
      <w:pPr>
        <w:numPr>
          <w:ilvl w:val="0"/>
          <w:numId w:val="23"/>
        </w:numPr>
        <w:tabs>
          <w:tab w:val="left" w:pos="1321"/>
        </w:tabs>
        <w:spacing w:after="0" w:line="240" w:lineRule="auto"/>
        <w:ind w:right="-2" w:firstLine="284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опоры и элементы подвеса контактных сетей общественного и железнодорожного транспорта;</w:t>
      </w:r>
    </w:p>
    <w:p w:rsidR="00460BA1" w:rsidRDefault="00460BA1" w:rsidP="007C3A70">
      <w:pPr>
        <w:numPr>
          <w:ilvl w:val="0"/>
          <w:numId w:val="23"/>
        </w:numPr>
        <w:tabs>
          <w:tab w:val="left" w:pos="1249"/>
        </w:tabs>
        <w:spacing w:after="0" w:line="240" w:lineRule="auto"/>
        <w:ind w:right="-2" w:firstLine="284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b/>
          <w:bCs/>
          <w:sz w:val="24"/>
          <w:szCs w:val="24"/>
        </w:rPr>
      </w:pPr>
    </w:p>
    <w:p w:rsidR="00460BA1" w:rsidRDefault="00460BA1" w:rsidP="007C3A70">
      <w:pPr>
        <w:numPr>
          <w:ilvl w:val="0"/>
          <w:numId w:val="23"/>
        </w:numPr>
        <w:tabs>
          <w:tab w:val="left" w:pos="1287"/>
        </w:tabs>
        <w:spacing w:after="0" w:line="239" w:lineRule="auto"/>
        <w:ind w:right="-2" w:firstLine="284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b/>
          <w:bCs/>
          <w:sz w:val="24"/>
          <w:szCs w:val="24"/>
        </w:rPr>
      </w:pP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9.5.2. Пересекать дороги при прокладке кабелей связи воздушным способом от одного здания к другому.</w:t>
      </w: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9.5.3. Размещать запасы кабеля вне распределительного муфтового шкафа.</w:t>
      </w:r>
    </w:p>
    <w:p w:rsidR="00460BA1" w:rsidRDefault="00460BA1" w:rsidP="00F4658C">
      <w:pPr>
        <w:spacing w:after="0" w:line="200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31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01309A">
      <w:pPr>
        <w:spacing w:after="0" w:line="277" w:lineRule="auto"/>
        <w:ind w:right="-2" w:firstLine="28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10. СТРОИТЕЛЬСТВО, УСТАНОВКА, СОДЕРЖАНИЕ И ДЕМОНТАЖ МАЛЫХ АРХИТЕКТУРНЫХ ФОРМ</w:t>
      </w:r>
    </w:p>
    <w:p w:rsidR="00460BA1" w:rsidRDefault="00460BA1" w:rsidP="00F4658C">
      <w:pPr>
        <w:spacing w:after="0" w:line="188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45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10.1. Строительство, установка, содержание и демонтаж малых архитектурных форм обеспечивается собственниками (владельцами) земельных участков в границах принадлежащих им земельных участков;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разграничена, обеспечивается администрацией сельского поселения.</w:t>
      </w:r>
    </w:p>
    <w:p w:rsidR="00460BA1" w:rsidRDefault="00460BA1" w:rsidP="00F4658C">
      <w:pPr>
        <w:spacing w:after="0" w:line="4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3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Установка малых архитектурных форм и элементов внешнего благоустройства (киосков, павильонов, палаток, сезонных рынков, оград, заборов, газонных ограждений, остановочных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транспортных павильонов, телефонных кабин, ограждений тротуаров, детских спортивных площадок, рекламных тумб, стендов, щитов для газет, афиш и объявлений, подсветки зданий, памятников, реклам, фонарей уличного освещения, опорных столбов и пр.), капитальный ремонт тротуаров допуска</w:t>
      </w:r>
      <w:r w:rsidR="00D21642">
        <w:rPr>
          <w:rFonts w:ascii="Times New Roman" w:eastAsia="Times New Roman" w:hAnsi="Times New Roman" w:cs="Times New Roman"/>
          <w:sz w:val="24"/>
          <w:szCs w:val="24"/>
        </w:rPr>
        <w:t>ется с разрешения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при наличии согласованного проекта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санитарно-эпидемиологическим надзором, при этом должно быть соблюдено целевое назначение земельного участка</w:t>
      </w:r>
    </w:p>
    <w:p w:rsidR="00460BA1" w:rsidRDefault="00460BA1" w:rsidP="00F4658C">
      <w:pPr>
        <w:spacing w:after="0" w:line="8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10.3. К установке малых архитектурных форм предъявляются следующие требования:</w:t>
      </w:r>
    </w:p>
    <w:p w:rsidR="00460BA1" w:rsidRDefault="00460BA1" w:rsidP="007C3A70">
      <w:pPr>
        <w:numPr>
          <w:ilvl w:val="0"/>
          <w:numId w:val="24"/>
        </w:numPr>
        <w:tabs>
          <w:tab w:val="left" w:pos="1162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соответствие характеру архитектурного и ландшафтного окружения элементов благоустройства территории;</w:t>
      </w:r>
    </w:p>
    <w:p w:rsidR="00460BA1" w:rsidRPr="00D21642" w:rsidRDefault="00460BA1" w:rsidP="007C3A70">
      <w:pPr>
        <w:numPr>
          <w:ilvl w:val="0"/>
          <w:numId w:val="24"/>
        </w:numPr>
        <w:tabs>
          <w:tab w:val="left" w:pos="1196"/>
        </w:tabs>
        <w:spacing w:after="0" w:line="273" w:lineRule="exact"/>
        <w:ind w:right="-2" w:firstLine="284"/>
        <w:jc w:val="both"/>
        <w:rPr>
          <w:rFonts w:eastAsia="Times New Roman"/>
          <w:sz w:val="24"/>
          <w:szCs w:val="24"/>
        </w:rPr>
      </w:pPr>
      <w:r w:rsidRPr="00D21642">
        <w:rPr>
          <w:rFonts w:ascii="Times New Roman" w:eastAsia="Times New Roman" w:hAnsi="Times New Roman" w:cs="Times New Roman"/>
          <w:sz w:val="24"/>
          <w:szCs w:val="24"/>
        </w:rPr>
        <w:t>декоративные и эксплуатационные качества материалов, их сохранность на протяжении длительного периода с учетом неблагоприятного воздействия внешней среды;</w:t>
      </w:r>
    </w:p>
    <w:p w:rsidR="00460BA1" w:rsidRDefault="00460BA1" w:rsidP="007C3A70">
      <w:pPr>
        <w:numPr>
          <w:ilvl w:val="0"/>
          <w:numId w:val="24"/>
        </w:numPr>
        <w:tabs>
          <w:tab w:val="left" w:pos="1335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эстетичность, функциональность, прочность, надежность, безопасность конструкции.</w:t>
      </w:r>
    </w:p>
    <w:p w:rsidR="00460BA1" w:rsidRDefault="00460BA1" w:rsidP="00F4658C">
      <w:pPr>
        <w:spacing w:after="0" w:line="237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10.4. Собственники малых архитектурных форм обязаны: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01309A" w:rsidRPr="0001309A" w:rsidRDefault="00460BA1" w:rsidP="007C3A70">
      <w:pPr>
        <w:numPr>
          <w:ilvl w:val="1"/>
          <w:numId w:val="25"/>
        </w:numPr>
        <w:tabs>
          <w:tab w:val="left" w:pos="1100"/>
        </w:tabs>
        <w:spacing w:after="0" w:line="250" w:lineRule="auto"/>
        <w:ind w:right="-2" w:firstLine="284"/>
        <w:jc w:val="both"/>
        <w:rPr>
          <w:rFonts w:eastAsia="Times New Roman"/>
          <w:sz w:val="24"/>
          <w:szCs w:val="24"/>
        </w:rPr>
      </w:pPr>
      <w:r w:rsidRPr="0001309A">
        <w:rPr>
          <w:rFonts w:ascii="Times New Roman" w:eastAsia="Times New Roman" w:hAnsi="Times New Roman" w:cs="Times New Roman"/>
          <w:sz w:val="24"/>
          <w:szCs w:val="24"/>
        </w:rPr>
        <w:t>содержать малые архитектурные формы в чистоте и исправном состоянии;</w:t>
      </w:r>
    </w:p>
    <w:p w:rsidR="00460BA1" w:rsidRPr="0001309A" w:rsidRDefault="00460BA1" w:rsidP="007C3A70">
      <w:pPr>
        <w:numPr>
          <w:ilvl w:val="1"/>
          <w:numId w:val="25"/>
        </w:numPr>
        <w:tabs>
          <w:tab w:val="left" w:pos="1100"/>
        </w:tabs>
        <w:spacing w:after="0" w:line="250" w:lineRule="auto"/>
        <w:ind w:right="-2" w:firstLine="284"/>
        <w:jc w:val="both"/>
        <w:rPr>
          <w:rFonts w:eastAsia="Times New Roman"/>
          <w:sz w:val="24"/>
          <w:szCs w:val="24"/>
        </w:rPr>
      </w:pPr>
      <w:r w:rsidRPr="0001309A">
        <w:rPr>
          <w:rFonts w:ascii="Times New Roman" w:eastAsia="Times New Roman" w:hAnsi="Times New Roman" w:cs="Times New Roman"/>
          <w:sz w:val="24"/>
          <w:szCs w:val="24"/>
        </w:rPr>
        <w:t>в весенний период производить плановый осмотр малых архитектурных форм, производить их очистку от старой краски, ржавчины, окраску, а также замену сломанных элементов;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1"/>
          <w:numId w:val="25"/>
        </w:numPr>
        <w:tabs>
          <w:tab w:val="left" w:pos="1134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обустраивать песочницы с гладкой ограждающей поверхностью, менять песок в песочницах не менее одного раза в год;</w:t>
      </w:r>
    </w:p>
    <w:p w:rsidR="00460BA1" w:rsidRDefault="00460BA1" w:rsidP="007C3A70">
      <w:pPr>
        <w:numPr>
          <w:ilvl w:val="1"/>
          <w:numId w:val="25"/>
        </w:numPr>
        <w:tabs>
          <w:tab w:val="left" w:pos="1162"/>
        </w:tabs>
        <w:spacing w:after="0" w:line="237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0"/>
          <w:numId w:val="25"/>
        </w:numPr>
        <w:tabs>
          <w:tab w:val="left" w:pos="460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площадок для отдыха;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10.5. ЗАПРЕЩАЕТСЯ: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7C3A70">
      <w:pPr>
        <w:numPr>
          <w:ilvl w:val="0"/>
          <w:numId w:val="26"/>
        </w:numPr>
        <w:tabs>
          <w:tab w:val="left" w:pos="1100"/>
        </w:tabs>
        <w:spacing w:after="0" w:line="240" w:lineRule="auto"/>
        <w:ind w:right="-2" w:firstLine="284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использовать малые архитектурные формы не по назначению;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b/>
          <w:bCs/>
          <w:sz w:val="24"/>
          <w:szCs w:val="24"/>
        </w:rPr>
      </w:pPr>
    </w:p>
    <w:p w:rsidR="00460BA1" w:rsidRDefault="00460BA1" w:rsidP="007C3A70">
      <w:pPr>
        <w:numPr>
          <w:ilvl w:val="0"/>
          <w:numId w:val="26"/>
        </w:numPr>
        <w:tabs>
          <w:tab w:val="left" w:pos="1129"/>
        </w:tabs>
        <w:spacing w:after="0" w:line="240" w:lineRule="auto"/>
        <w:ind w:right="-2" w:firstLine="284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развешивать и наклеивать любую информационно-печатную продукцию на малых архитектурных формах;</w:t>
      </w:r>
    </w:p>
    <w:p w:rsidR="00460BA1" w:rsidRDefault="00460BA1" w:rsidP="007C3A70">
      <w:pPr>
        <w:numPr>
          <w:ilvl w:val="0"/>
          <w:numId w:val="26"/>
        </w:numPr>
        <w:tabs>
          <w:tab w:val="left" w:pos="1153"/>
        </w:tabs>
        <w:spacing w:after="0" w:line="240" w:lineRule="auto"/>
        <w:ind w:right="-2" w:firstLine="284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ломать и повреждать малые архитектурные формы и их конструктивные элементы.</w:t>
      </w:r>
    </w:p>
    <w:p w:rsidR="00460BA1" w:rsidRDefault="00460BA1" w:rsidP="00F4658C">
      <w:pPr>
        <w:spacing w:after="0" w:line="236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0A1883">
      <w:pPr>
        <w:spacing w:after="0" w:line="273" w:lineRule="auto"/>
        <w:ind w:right="-2" w:firstLine="28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11. УСТАНОВКА И СОДЕРЖАНИЕ НЕСТАЦИОНАРНЫХ ТОРГОВЫХ ОБЪЕКТОВ</w:t>
      </w:r>
    </w:p>
    <w:p w:rsidR="00460BA1" w:rsidRDefault="00460BA1" w:rsidP="00F4658C">
      <w:pPr>
        <w:spacing w:after="0" w:line="197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44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11.1. Установка нестационарных торговых объектов, точек выносной и мелкорозничной торговли осуществляется в соответствии с Решением </w:t>
      </w:r>
      <w:r w:rsidR="001D4E91">
        <w:rPr>
          <w:rFonts w:ascii="Times New Roman" w:eastAsia="Times New Roman" w:hAnsi="Times New Roman" w:cs="Times New Roman"/>
          <w:sz w:val="24"/>
          <w:szCs w:val="24"/>
        </w:rPr>
        <w:t>органов местного самоуправления.</w:t>
      </w:r>
    </w:p>
    <w:p w:rsidR="00460BA1" w:rsidRDefault="00460BA1" w:rsidP="00F4658C">
      <w:pPr>
        <w:spacing w:after="0" w:line="6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11.2. Владельцы нестационарных торговых объектов, точек выносной и мелкорозничной торговли обязаны содержать их и прилегающую территорию в надлежащем санитарно-эстетическом состоянии. Своевременно (или по требованию органов местного самоуправления) производить ремонт, отделку и окраску, в соответствии с выданным разрешением.</w:t>
      </w:r>
    </w:p>
    <w:p w:rsidR="00460BA1" w:rsidRDefault="00460BA1" w:rsidP="00F4658C">
      <w:pPr>
        <w:spacing w:after="0" w:line="3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3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11.3. Обязательным для владельцев нестационарных торговых объектов,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вывоз.</w:t>
      </w:r>
    </w:p>
    <w:p w:rsidR="00460BA1" w:rsidRDefault="00460BA1" w:rsidP="00F4658C">
      <w:pPr>
        <w:spacing w:after="0" w:line="241" w:lineRule="exact"/>
        <w:ind w:right="-2" w:firstLine="284"/>
        <w:jc w:val="both"/>
        <w:rPr>
          <w:sz w:val="20"/>
          <w:szCs w:val="20"/>
        </w:rPr>
      </w:pPr>
    </w:p>
    <w:p w:rsidR="00460BA1" w:rsidRDefault="00344256" w:rsidP="000A1883">
      <w:pPr>
        <w:spacing w:after="0"/>
        <w:ind w:right="-2" w:firstLine="28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12. ДЕТСКИЕ ИГ</w:t>
      </w:r>
      <w:r w:rsidR="00460BA1">
        <w:rPr>
          <w:rFonts w:ascii="Times New Roman" w:eastAsia="Times New Roman" w:hAnsi="Times New Roman" w:cs="Times New Roman"/>
          <w:b/>
          <w:bCs/>
          <w:sz w:val="24"/>
          <w:szCs w:val="24"/>
        </w:rPr>
        <w:t>РОВЫЕ И СПОРТИВНЫЕ ПЛОЩАДКИ</w:t>
      </w:r>
    </w:p>
    <w:p w:rsidR="00460BA1" w:rsidRDefault="00460BA1" w:rsidP="00F4658C">
      <w:pPr>
        <w:spacing w:after="0" w:line="275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12.1. Детские игровые площадки:</w:t>
      </w:r>
    </w:p>
    <w:p w:rsidR="00460BA1" w:rsidRDefault="00460BA1" w:rsidP="00F4658C">
      <w:pPr>
        <w:spacing w:after="0" w:line="36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12.1.1. Детские игровые площадки предназначены для игр и активного отдыха детей разных возрастов.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12.1.2. Детские игровые площадки должны быть ограждены от транзитного пешеходного движения, разворотных площадок, площадок для установки мусоросборников, участков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постоянного и временного хранения автотранспортных средств.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действующим СанПиН: от площадок мусоросборников не менее 15 метров.</w:t>
      </w:r>
    </w:p>
    <w:p w:rsidR="00460BA1" w:rsidRDefault="00460BA1" w:rsidP="00F4658C">
      <w:pPr>
        <w:spacing w:after="0" w:line="3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3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12.1.3. На детских игровых площадках во избежание травматизма необходимо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и фундаментов детского оборудования.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460BA1" w:rsidRDefault="00460BA1" w:rsidP="00F4658C">
      <w:pPr>
        <w:spacing w:after="0" w:line="6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0A1883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12.1.4. Обязательный перечень элементов благоустройства территории на детской</w:t>
      </w:r>
      <w:r w:rsidR="000A1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игровой площадке включает: мягкие виды покрытия (песчаное, уплотненное песчаное на грунтовом основании или гравийной крошке, мягкое резиновое или мягкое синтетическое), озеленение, игровое оборудование, скамьи и урны, осветительное оборудование. При травяном покрытии площадок должны быть обустроены пешеходные дорожки к оборудованию (с твердым, мягким или комбинированным видами покрытия).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12.1.5. Спортивные площадки предназначены для занятий физкультурой и спортом всех возрастных групп населения.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12.1.6. Обязательный перечень элементов благоустройства территории на спортивной площадке включает: мягкие (песчаное, уплотненное песчаное на грунтовом основании или гравийной крошке, мягкое резиновое или мягкое синтетическое) или газонные виды покрытия, спортивное оборудование, турники.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12.1.7. Детские и спортивные площадки должны быть оборудованы стендом с правилами поведения на площадке и пользования спортивно-игровым оборудованием, номерами телефонов организаций, ответственных за обслуживание, и аварийно-спасательных служб.</w:t>
      </w:r>
    </w:p>
    <w:p w:rsidR="00460BA1" w:rsidRDefault="00460BA1" w:rsidP="00F4658C">
      <w:pPr>
        <w:spacing w:after="0" w:line="23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12.1.8. 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2,5 метра.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12.2.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Игровое и спортивное оборудование: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3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12.2.1. Игровое и спортивное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12.2.2. При размещении игрового, спортивного оборудования на детских игровых и спортивных площадках необходимо соблюдать минимальные расстояния безопасности.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12.2.3. Игровое и спортивное оборудование на территории поселения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необходимо обеспечивать соответствие оборудования анатомо-физиологическим особенностям разных возрастных групп.</w:t>
      </w:r>
    </w:p>
    <w:p w:rsidR="00460BA1" w:rsidRDefault="00460BA1" w:rsidP="00F4658C">
      <w:pPr>
        <w:spacing w:after="0" w:line="3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39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12.2.4. Спортивное оборудование в виде специальных физкультурных снарядов, турников и тренажеров может быть,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сколов). При размещении спортивного оборудования следует руководствоваться каталогами сертифицированного оборудования.</w:t>
      </w:r>
    </w:p>
    <w:p w:rsidR="00460BA1" w:rsidRDefault="00460BA1" w:rsidP="00F4658C">
      <w:pPr>
        <w:spacing w:after="0" w:line="3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42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12.2.5. На территории детских игровых и спортивных площадках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460BA1" w:rsidRDefault="00460BA1" w:rsidP="007C3A70">
      <w:pPr>
        <w:numPr>
          <w:ilvl w:val="0"/>
          <w:numId w:val="27"/>
        </w:numPr>
        <w:tabs>
          <w:tab w:val="left" w:pos="1120"/>
        </w:tabs>
        <w:spacing w:after="0" w:line="240" w:lineRule="auto"/>
        <w:ind w:right="-2" w:firstLine="284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захламлять мусором, бытовыми крупногабаритными отходами;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b/>
          <w:bCs/>
          <w:sz w:val="24"/>
          <w:szCs w:val="24"/>
        </w:rPr>
      </w:pPr>
    </w:p>
    <w:p w:rsidR="00460BA1" w:rsidRDefault="00460BA1" w:rsidP="007C3A70">
      <w:pPr>
        <w:numPr>
          <w:ilvl w:val="0"/>
          <w:numId w:val="27"/>
        </w:numPr>
        <w:tabs>
          <w:tab w:val="left" w:pos="1120"/>
        </w:tabs>
        <w:spacing w:after="0" w:line="237" w:lineRule="auto"/>
        <w:ind w:right="-2" w:firstLine="284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складировать строительные материалы;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b/>
          <w:bCs/>
          <w:sz w:val="24"/>
          <w:szCs w:val="24"/>
        </w:rPr>
      </w:pPr>
    </w:p>
    <w:p w:rsidR="00460BA1" w:rsidRDefault="00460BA1" w:rsidP="007C3A70">
      <w:pPr>
        <w:numPr>
          <w:ilvl w:val="0"/>
          <w:numId w:val="27"/>
        </w:numPr>
        <w:tabs>
          <w:tab w:val="left" w:pos="1120"/>
        </w:tabs>
        <w:spacing w:after="0" w:line="240" w:lineRule="auto"/>
        <w:ind w:right="-2" w:firstLine="284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оставлять транспортные средства, маломерные суда, самоходные машины;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b/>
          <w:bCs/>
          <w:sz w:val="24"/>
          <w:szCs w:val="24"/>
        </w:rPr>
      </w:pPr>
    </w:p>
    <w:p w:rsidR="00460BA1" w:rsidRDefault="00460BA1" w:rsidP="007C3A70">
      <w:pPr>
        <w:numPr>
          <w:ilvl w:val="0"/>
          <w:numId w:val="27"/>
        </w:numPr>
        <w:tabs>
          <w:tab w:val="left" w:pos="1120"/>
        </w:tabs>
        <w:spacing w:after="0" w:line="237" w:lineRule="auto"/>
        <w:ind w:right="-2" w:firstLine="284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хранить и размещать разукомплектованные транспортные средства;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b/>
          <w:bCs/>
          <w:sz w:val="24"/>
          <w:szCs w:val="24"/>
        </w:rPr>
      </w:pPr>
    </w:p>
    <w:p w:rsidR="00460BA1" w:rsidRDefault="00460BA1" w:rsidP="007C3A70">
      <w:pPr>
        <w:numPr>
          <w:ilvl w:val="0"/>
          <w:numId w:val="27"/>
        </w:numPr>
        <w:tabs>
          <w:tab w:val="left" w:pos="1119"/>
        </w:tabs>
        <w:spacing w:after="0" w:line="240" w:lineRule="auto"/>
        <w:ind w:right="-2" w:firstLine="284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зимний период складировать снежные массы с проездов и внутри домовых территорий.</w:t>
      </w:r>
    </w:p>
    <w:p w:rsidR="00460BA1" w:rsidRDefault="00460BA1" w:rsidP="00F4658C">
      <w:pPr>
        <w:spacing w:after="0" w:line="236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0A1883">
      <w:pPr>
        <w:spacing w:after="0" w:line="273" w:lineRule="auto"/>
        <w:ind w:right="-2" w:firstLine="28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13. ПОРЯДОК СОДЕРЖАНИЯ ЖИЛЫХ И НЕЖИЛЫХ ЗДАНИЙ, СТРОЕНИЙ И СООРУЖЕНИЙ</w:t>
      </w:r>
    </w:p>
    <w:p w:rsidR="00460BA1" w:rsidRDefault="00460BA1" w:rsidP="00F4658C">
      <w:pPr>
        <w:spacing w:after="0" w:line="197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48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13.1. Владельцы зданий, строений, домовладений и сооружений (юридические и физические лица) обязаны содержать фасады принадлежащих им зданий и всех элементов внешнего благоустройства, относящихся к ним, в образцовом техническом и эстетическом состоянии.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13.2. Ремонт, окраска зданий, домовладений выполняются за счет средств и силами их владельцев или строительными организациями на договорной основе.</w:t>
      </w:r>
    </w:p>
    <w:p w:rsidR="00460BA1" w:rsidRDefault="00460BA1" w:rsidP="000A1883">
      <w:pPr>
        <w:spacing w:after="0" w:line="23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13.3. Предприятия, организации, ведомства, предприятия жилищно-коммунального хозяйства, граждане, владеющие домами на праве личной собственности, обязаны эксплуатировать здания, строения и сооружения, а так же производить их ремонт в</w:t>
      </w:r>
      <w:r w:rsidR="000A1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соответствии с установленными правилами и нормами технической эксплуатации.</w:t>
      </w:r>
    </w:p>
    <w:p w:rsidR="00460BA1" w:rsidRDefault="00460BA1" w:rsidP="00F4658C">
      <w:pPr>
        <w:spacing w:after="0" w:line="36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13.4. Все вновь возводимые усадебные, одно-, двухквартирные жилые дома должны быть расположены на расстоянии от:</w:t>
      </w:r>
    </w:p>
    <w:p w:rsidR="00460BA1" w:rsidRDefault="00460BA1" w:rsidP="007C3A70">
      <w:pPr>
        <w:numPr>
          <w:ilvl w:val="0"/>
          <w:numId w:val="28"/>
        </w:numPr>
        <w:tabs>
          <w:tab w:val="left" w:pos="1120"/>
        </w:tabs>
        <w:spacing w:after="0" w:line="237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красной линии улиц не менее чем на 5 метров;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0"/>
          <w:numId w:val="28"/>
        </w:numPr>
        <w:tabs>
          <w:tab w:val="left" w:pos="1120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красной линии проездов не менее чем на 3 метра;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0"/>
          <w:numId w:val="28"/>
        </w:numPr>
        <w:tabs>
          <w:tab w:val="left" w:pos="1120"/>
        </w:tabs>
        <w:spacing w:after="0" w:line="237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границы смежного участка не менее чем на 3 метра.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13.5. Расстояние от вновь возводимых хозяйственных построек до:</w:t>
      </w:r>
    </w:p>
    <w:p w:rsidR="00460BA1" w:rsidRDefault="00460BA1" w:rsidP="007C3A70">
      <w:pPr>
        <w:numPr>
          <w:ilvl w:val="0"/>
          <w:numId w:val="29"/>
        </w:numPr>
        <w:tabs>
          <w:tab w:val="left" w:pos="1120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красных линий улиц и проездов должно быть не менее 5 метров;</w:t>
      </w:r>
    </w:p>
    <w:p w:rsidR="00460BA1" w:rsidRDefault="00460BA1" w:rsidP="007C3A70">
      <w:pPr>
        <w:numPr>
          <w:ilvl w:val="0"/>
          <w:numId w:val="29"/>
        </w:numPr>
        <w:tabs>
          <w:tab w:val="left" w:pos="1120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границы соседнего участка – не менее 4 метров;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0"/>
          <w:numId w:val="29"/>
        </w:numPr>
        <w:tabs>
          <w:tab w:val="left" w:pos="1120"/>
        </w:tabs>
        <w:spacing w:after="0" w:line="237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жилых строений – не менее 15 метров.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13.6. Для отвода воды с крыш домовладелец обязан установить водосборные желоба и организовать водосток в отводную канаву, устроенную на своем земельном участке, на расстоянии не менее 1 метра от смежного земельного участка.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3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13.7. Фасады зданий, строений и сооружений не должны иметь видимых повреждений (разрушения отделочного слоя и водосточных труб, воронок, изменения цветового фона и т.п.), занимающих более 10% фасадной поверхности.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13.8. Необходимость и периодичность проведения работ по ремонту и окраске фасадов зданий определяются:</w:t>
      </w:r>
    </w:p>
    <w:p w:rsidR="00460BA1" w:rsidRDefault="00460BA1" w:rsidP="007C3A70">
      <w:pPr>
        <w:numPr>
          <w:ilvl w:val="0"/>
          <w:numId w:val="30"/>
        </w:numPr>
        <w:tabs>
          <w:tab w:val="left" w:pos="1120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владельцами исходя из существующего состояния фасада;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0"/>
          <w:numId w:val="30"/>
        </w:numPr>
        <w:tabs>
          <w:tab w:val="left" w:pos="1114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администрацией сельского поселения – с обязательной выдачей соответствующих предписаний.</w:t>
      </w:r>
    </w:p>
    <w:p w:rsidR="00460BA1" w:rsidRDefault="00460BA1" w:rsidP="00F4658C">
      <w:pPr>
        <w:spacing w:after="0" w:line="239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13.9. Ремонт и окраска фасадов зданий, не представляющих историко-архитектурную ценность, выполняется в соответствии с паспортом колеров либо эскизным проектом, согласованным с органом местного самоуправления.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13.10. При проведении работ на фасадах зданий, представляющих историко-архитектурную ценность, необходимо наличие специального проекта, согласованного с органами по охране памятников истории и культуры.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13.11. Строительный мусор, образуемый при ремонте зданий, должен собираться и ежедневно вывозиться в места санкционированного складирования.</w:t>
      </w: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13.12. После окончания работ на фасадах зданий обязательна очистка, мойка прилегающих строений и территорий (пешеходных дорожек, улиц, газонов и т.д.).</w:t>
      </w:r>
    </w:p>
    <w:p w:rsidR="00460BA1" w:rsidRDefault="00460BA1" w:rsidP="00F4658C">
      <w:pPr>
        <w:spacing w:after="0" w:line="239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13.13. В начале каждой улицы и крайнем домовладении, должны располагаться таблички с наименованием улиц, на фасаде каждого дома устанавливается номерной знак утвержденного образца.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Ответственность за исправность номерного знака несет владелец дома.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13.14. У входа в подъезд устанавливаются указатели номеров квартир, сгруппированные поэтажно, на каждой двери квартиры должен быть номер.</w:t>
      </w: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13.15. За установку и содержание на фасадах зданий вывесок, реклам, аншлагов, номерных знаков несут ответственность владельцы зданий.</w:t>
      </w:r>
    </w:p>
    <w:p w:rsidR="00460BA1" w:rsidRDefault="00460BA1" w:rsidP="00F4658C">
      <w:pPr>
        <w:spacing w:after="0" w:line="239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13.16. С наступлением темного времени суток должны освещаться дворы, указатели квартир у входа в подъезд и каждая площадка лестничной клетки. Лестницы, не имеющие естественного освещения, должны освещаться в течение круглых суток.</w:t>
      </w:r>
    </w:p>
    <w:p w:rsidR="00460BA1" w:rsidRDefault="00460BA1" w:rsidP="00F4658C">
      <w:pPr>
        <w:spacing w:after="0" w:line="24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DC12B7">
      <w:pPr>
        <w:spacing w:after="0" w:line="257" w:lineRule="auto"/>
        <w:ind w:right="-2" w:firstLine="28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14. ПОРЯДОК СТРОИТЕЛЬСТВА (РЕМОНТА) ПОДЗЕМНЫХ КОММУНИКАЦИЙ, КАПИТАЛЬНОГО РЕМОНТА УЛИЦ, ТРОТУАРОВ И ДРУГИХ ВИДОВ ЗЕМЛЯННЫХ РАБОТ</w:t>
      </w:r>
    </w:p>
    <w:p w:rsidR="00460BA1" w:rsidRDefault="00460BA1" w:rsidP="00F4658C">
      <w:pPr>
        <w:spacing w:after="0" w:line="217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50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14.1. Производство строительства (ремонта) подземных коммуникаций и других видов земляных работ осуществляется на основании письменного разрешения (ордера на проведение </w:t>
      </w:r>
      <w:r w:rsidR="00DC12B7">
        <w:rPr>
          <w:rFonts w:ascii="Times New Roman" w:eastAsia="Times New Roman" w:hAnsi="Times New Roman" w:cs="Times New Roman"/>
          <w:sz w:val="24"/>
          <w:szCs w:val="24"/>
        </w:rPr>
        <w:t xml:space="preserve">земельных работ)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Разрешение на производство работ по строительству, реконструкции, ремонту коммуникаций выдается при предъявлении:</w:t>
      </w:r>
    </w:p>
    <w:p w:rsidR="00DC12B7" w:rsidRPr="00DC12B7" w:rsidRDefault="00460BA1" w:rsidP="007C3A70">
      <w:pPr>
        <w:numPr>
          <w:ilvl w:val="1"/>
          <w:numId w:val="31"/>
        </w:numPr>
        <w:tabs>
          <w:tab w:val="left" w:pos="1191"/>
        </w:tabs>
        <w:spacing w:after="0" w:line="254" w:lineRule="auto"/>
        <w:ind w:right="-2" w:firstLine="284"/>
        <w:jc w:val="both"/>
        <w:rPr>
          <w:rFonts w:eastAsia="Times New Roman"/>
          <w:sz w:val="24"/>
          <w:szCs w:val="24"/>
        </w:rPr>
      </w:pPr>
      <w:r w:rsidRPr="00DC12B7">
        <w:rPr>
          <w:rFonts w:ascii="Times New Roman" w:eastAsia="Times New Roman" w:hAnsi="Times New Roman" w:cs="Times New Roman"/>
          <w:sz w:val="24"/>
          <w:szCs w:val="24"/>
        </w:rPr>
        <w:t>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460BA1" w:rsidRPr="00DC12B7" w:rsidRDefault="00460BA1" w:rsidP="007C3A70">
      <w:pPr>
        <w:numPr>
          <w:ilvl w:val="1"/>
          <w:numId w:val="31"/>
        </w:numPr>
        <w:tabs>
          <w:tab w:val="left" w:pos="1191"/>
        </w:tabs>
        <w:spacing w:after="0" w:line="254" w:lineRule="auto"/>
        <w:ind w:right="-2" w:firstLine="284"/>
        <w:jc w:val="both"/>
        <w:rPr>
          <w:rFonts w:eastAsia="Times New Roman"/>
          <w:sz w:val="24"/>
          <w:szCs w:val="24"/>
        </w:rPr>
      </w:pPr>
      <w:r w:rsidRPr="00DC12B7">
        <w:rPr>
          <w:rFonts w:ascii="Times New Roman" w:eastAsia="Times New Roman" w:hAnsi="Times New Roman" w:cs="Times New Roman"/>
          <w:sz w:val="24"/>
          <w:szCs w:val="24"/>
        </w:rPr>
        <w:t>схемы движения транспорта и пешеходов, согласованной с государственной инспекцией по безопасности дорожного движения;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1"/>
          <w:numId w:val="31"/>
        </w:numPr>
        <w:tabs>
          <w:tab w:val="left" w:pos="1196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условий прои</w:t>
      </w:r>
      <w:r w:rsidR="00DC12B7">
        <w:rPr>
          <w:rFonts w:ascii="Times New Roman" w:eastAsia="Times New Roman" w:hAnsi="Times New Roman" w:cs="Times New Roman"/>
          <w:sz w:val="24"/>
          <w:szCs w:val="24"/>
        </w:rPr>
        <w:t xml:space="preserve">зводства работ, согласованных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поселения;</w:t>
      </w:r>
    </w:p>
    <w:p w:rsidR="00460BA1" w:rsidRDefault="00460BA1" w:rsidP="007C3A70">
      <w:pPr>
        <w:numPr>
          <w:ilvl w:val="1"/>
          <w:numId w:val="31"/>
        </w:numPr>
        <w:tabs>
          <w:tab w:val="left" w:pos="1134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14.3. 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выдаётся только по согласованию со специализированной организацией, обслуживающей дорожное покрытие, тротуары, газоны.</w:t>
      </w: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F4658C">
      <w:pPr>
        <w:spacing w:after="0" w:line="239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14.4. В случае если в процессе производства работ внесены изменения в условия, на которых выдано разрешение, исполнитель работ незамедлительно информирует администрацию Сосновского сельского поселения.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14.5. Аварийные работы разрешается выполнять немедленно, с одновременным уведомлением в течение 1 часа владельцев подземных коммуникаций, попадающих в зону производства работ и соответствующих служб, ГИБДД, администрации сельского поселения и т.д. Разрешение в таких случаях оформляется одновременно, либо</w:t>
      </w:r>
      <w:r w:rsidR="007C3A70">
        <w:rPr>
          <w:rFonts w:eastAsia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первый же рабочий день, если работы производятся в выходные и праздничные дни.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3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14.6. Строительная организация, или физическое лицо, выполняющее строительные (ремонтные) работы, несет полную ответственность за качество восстановления нарушенного в процессе выполнения работ дорожного покрытия, тротуаров, газонов, зеленых насаждений, элементов благоустройства и т.п. и в случае выявления брака в течение года после выполнения работ обязаны устранить его.</w:t>
      </w:r>
    </w:p>
    <w:p w:rsidR="00460BA1" w:rsidRDefault="00460BA1" w:rsidP="00F4658C">
      <w:pPr>
        <w:spacing w:after="0" w:line="3" w:lineRule="exact"/>
        <w:ind w:right="-2" w:firstLine="284"/>
        <w:jc w:val="both"/>
        <w:rPr>
          <w:sz w:val="20"/>
          <w:szCs w:val="20"/>
        </w:rPr>
      </w:pPr>
    </w:p>
    <w:p w:rsidR="00460BA1" w:rsidRPr="004D0214" w:rsidRDefault="00460BA1" w:rsidP="004D0214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14.7. Выполнение строительства (ремонта) подземных коммуникаций, капитального ремонта тротуаров и прочих земляных работ без получения разрешения, как</w:t>
      </w:r>
      <w:r w:rsidR="004D0214"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выполнение не указанных в разрешении видов работ, является самовольным и влечет ответственность юридических и физических лиц, предусмотренную действующим законодательством.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F4658C">
      <w:pPr>
        <w:spacing w:after="0" w:line="239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14.8. В случае обнаружения ответственными лицами несанкционированного проведения работ они должны быть немедленно приостановлены, нарушенный земляной покров должен быть восстановлен силами нарушителя.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14.9. Производство работ.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14.9.1. Строительство (ремонт) подземных коммуникаций должно вестись в технологической последовательности согласно плану производства работ.</w:t>
      </w:r>
    </w:p>
    <w:p w:rsidR="00460BA1" w:rsidRDefault="00460BA1" w:rsidP="00F4658C">
      <w:pPr>
        <w:spacing w:after="0" w:line="237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14.9.2. Строительная организация обязана до начала работ: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1"/>
          <w:numId w:val="32"/>
        </w:numPr>
        <w:tabs>
          <w:tab w:val="left" w:pos="1676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Оградить место производства работ барьерами стандартного типа, либо лентой, окрашенными в бело-красные цвета;</w:t>
      </w:r>
    </w:p>
    <w:p w:rsidR="00460BA1" w:rsidRDefault="00460BA1" w:rsidP="007C3A70">
      <w:pPr>
        <w:numPr>
          <w:ilvl w:val="1"/>
          <w:numId w:val="32"/>
        </w:numPr>
        <w:tabs>
          <w:tab w:val="left" w:pos="1676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темное время суток обеспечить ограждение сигнальными лампами красного цвета;</w:t>
      </w:r>
    </w:p>
    <w:p w:rsidR="00460BA1" w:rsidRDefault="00460BA1" w:rsidP="007C3A70">
      <w:pPr>
        <w:numPr>
          <w:ilvl w:val="1"/>
          <w:numId w:val="32"/>
        </w:numPr>
        <w:tabs>
          <w:tab w:val="left" w:pos="1676"/>
        </w:tabs>
        <w:spacing w:after="0" w:line="239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Обеспечить установку дорожных знаков, предупреждающих о производстве строительных работ, а при необходимости схемы объезда и указателей на всем протяжении объездного маршрута;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1"/>
          <w:numId w:val="32"/>
        </w:numPr>
        <w:tabs>
          <w:tab w:val="left" w:pos="1680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Установить пешеходные мостики для обеспечения нормального движения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F4658C">
      <w:pPr>
        <w:spacing w:after="0" w:line="237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пешеходов;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1"/>
          <w:numId w:val="32"/>
        </w:numPr>
        <w:tabs>
          <w:tab w:val="left" w:pos="1676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Выставить информационный щит («Паспорт объекта») с указанием вида работ, наименования организации, номера контактного телефона, фамилии ответственного исполнителя, сроков начала и окончания строительства (ремонта).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D0214" w:rsidRDefault="00460BA1" w:rsidP="004D0214">
      <w:pPr>
        <w:spacing w:after="0" w:line="239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14.9.3. Ответственный за производство работ обязан обеспечить надлежащее содержание ограждений, дорожных знаков, указателей, освещения, информационного щита на весь период строительства (ремонта).</w:t>
      </w:r>
    </w:p>
    <w:p w:rsidR="00460BA1" w:rsidRDefault="00460BA1" w:rsidP="004D0214">
      <w:pPr>
        <w:spacing w:after="0" w:line="23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14.9.4. При производстве работ плодородный слой почвы должен быть снят и использован при восстановлении разрытия.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14.9.5. Разработка грунта в траншеях, пересекающих другие инженерные коммуникации, а так же их последующая засыпка допускается лишь в присутствии вызванных ответственных представителей организаций, эксплуатирующих эти коммуникации.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14.9.6. 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сельского поселения. Поврежденные коммуникации восстанавливаются силами и за счет виновника повреждения.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14.9.7. Восстановление нарушенного дорожного покрытия, тротуаров, газонов, зеленых насаждений, элементов благоустройства и прочего должны выполняться под техническим надзором Службы заказчика.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14.9.8. Датой окончания строительства подземных коммуникаций считается дата подписания акта государственной приемочной комиссией. Датой окончания ремонта (в том числе аварийного) подземных коммуникаций считается дата выдачи акта выполненных работ.</w:t>
      </w:r>
    </w:p>
    <w:p w:rsidR="00460BA1" w:rsidRPr="007C3A70" w:rsidRDefault="00460BA1" w:rsidP="007C3A70">
      <w:pPr>
        <w:spacing w:after="0" w:line="23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14.9.9.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Производство дорожных работ, проводимых в пределах полосы отвода автомобильных дорог и в красных линиях и оказывающих влияние на безопасность дорожного движения, начинается организацией-исполнителем при наличии утвержденной</w:t>
      </w:r>
      <w:r w:rsidR="007C3A70"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согласованной схемы организации движения и ограждения места производства дорожных работ, в соответствии с ОДМ 218.6.019-2016 «Рекомендации по организации движения и ограждению мест производства дорожных работ».</w:t>
      </w:r>
      <w:proofErr w:type="gramEnd"/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14.9.10. Схемы всех видов работ в пределах полосы отвода дороги или в «красных линиях» утверждаются и согласовываются с владельцем автомобильной дороги.</w:t>
      </w:r>
    </w:p>
    <w:p w:rsidR="00460BA1" w:rsidRDefault="00460BA1" w:rsidP="00F4658C">
      <w:pPr>
        <w:spacing w:after="0" w:line="239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14.9.11. Уведомление о месте и сроках проведения работ, а также утвержденная схема передаются организацией-исполнителем в подразделения Госавтоинспекции на региональном или районном уровне, осуществляющие федеральный государственный надзор в области безопасности дорожного движения на данном участке дороги, не менее чем за одни сутки.</w:t>
      </w:r>
    </w:p>
    <w:p w:rsidR="00460BA1" w:rsidRDefault="00460BA1" w:rsidP="00F4658C">
      <w:pPr>
        <w:spacing w:after="0" w:line="3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14.9.12. При проведении долговременных работ длительностью более 5 суток соответствующее подразделение Госавтоинспекции информируется владельцем автомобильной дороги об адресе участка, на котором намечено проведение работ, сроках их проведения не менее чем за 7 суток.</w:t>
      </w:r>
    </w:p>
    <w:p w:rsidR="00460BA1" w:rsidRDefault="00460BA1" w:rsidP="00F4658C">
      <w:pPr>
        <w:spacing w:after="0" w:line="240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0E1EFF">
      <w:pPr>
        <w:spacing w:after="0"/>
        <w:ind w:right="-2" w:firstLine="28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15. БЛАГОУСТРОЙСТВО НА ТЕРРИТОРИЯХ</w:t>
      </w:r>
      <w:r w:rsidR="000E1EFF"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ОБЩЕСТВЕННОГО НАЗНАЧЕНИЯ</w:t>
      </w:r>
    </w:p>
    <w:p w:rsidR="00460BA1" w:rsidRDefault="00460BA1" w:rsidP="00F4658C">
      <w:pPr>
        <w:spacing w:after="0" w:line="190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15.1 Общие положения</w:t>
      </w:r>
    </w:p>
    <w:p w:rsidR="00460BA1" w:rsidRDefault="00460BA1" w:rsidP="00F4658C">
      <w:pPr>
        <w:spacing w:after="0" w:line="275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47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15.1.1. Объектами нормирования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которые в различных сочетаниях формируют все разновидности общественных территорий муниципального образования.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15.1.2. На территориях общественного назначения при благоустройстве необходимо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460BA1" w:rsidRDefault="00460BA1" w:rsidP="00F4658C">
      <w:pPr>
        <w:spacing w:after="0" w:line="240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15.2. Общественные пространства</w:t>
      </w:r>
    </w:p>
    <w:p w:rsidR="00460BA1" w:rsidRDefault="00460BA1" w:rsidP="00F4658C">
      <w:pPr>
        <w:spacing w:after="0" w:line="4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C36F0A">
      <w:pPr>
        <w:spacing w:after="0" w:line="237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15.2.1. Общественные пространства сельского поселения включают пешеходные коммуникации, пешеходные зоны, участки активно посещаемой</w:t>
      </w:r>
      <w:r w:rsidR="00C36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общественной застройки, участки озеленения, расположенные в составе населенного пункта.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15.2.2. Участки общественной застройки с активным режимом посещения - это учреждения органов власти и управления, торговли, культуры, искусства, образования, медицинские пункты и т.п. они могут быть организованы с выделением приобъектной территории, либо без нее, в этом случае границы участка следует устанавливать совпадающими с внешним контуром подошвы застройки зданий и сооружений.</w:t>
      </w:r>
    </w:p>
    <w:p w:rsidR="00460BA1" w:rsidRDefault="00460BA1" w:rsidP="00F4658C">
      <w:pPr>
        <w:spacing w:after="0" w:line="3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3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15.2.3. Участки озеленения на территории общественных пространств сельского поселения проектируются в виде цветников, газонов, одиночных, групповых, рядовых посадок, вертикальных, многоярусных, мобильных форм озеленения.</w:t>
      </w:r>
    </w:p>
    <w:p w:rsidR="00460BA1" w:rsidRDefault="00460BA1" w:rsidP="00F4658C">
      <w:pPr>
        <w:spacing w:after="0" w:line="24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C36F0A">
      <w:pPr>
        <w:spacing w:after="0"/>
        <w:ind w:right="-2" w:firstLine="28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16. БЛАГОУСТРОЙСТВО НА ТЕРРИТОРИЯХ</w:t>
      </w:r>
      <w:r w:rsidR="00C36F0A"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ЖИЛОГО НАЗНАЧЕНИЯ</w:t>
      </w:r>
    </w:p>
    <w:p w:rsidR="00460BA1" w:rsidRDefault="00460BA1" w:rsidP="00F4658C">
      <w:pPr>
        <w:spacing w:after="0" w:line="238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16.1. Общие положения</w:t>
      </w:r>
    </w:p>
    <w:p w:rsidR="00460BA1" w:rsidRDefault="00460BA1" w:rsidP="00F4658C">
      <w:pPr>
        <w:spacing w:after="0" w:line="4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37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16.1.2. Объектами нормирования благоустройства на территориях жилого назначения являются: общественные пространства, участки жилой застройки, детских садов, школ, постоянного и временного хранения автотранспортных средств.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16.2. Общественные пространства</w:t>
      </w:r>
    </w:p>
    <w:p w:rsidR="00460BA1" w:rsidRDefault="00460BA1" w:rsidP="00F4658C">
      <w:pPr>
        <w:spacing w:after="0" w:line="4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3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16.2.1. Общественные пространства на территориях жилого назначения формируются системой пешеходных коммуникаций, участков учреждений обслуживания жилых районов и озелененных территорий общего пользования.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16.2.2. Для учреждений обслуживания с большим количеством посетителей следует предусматривать устройство приобъектных автостоянок.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16.2.3.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16.2.4. Система озеленения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 и др.).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16.3. Участки жилой застройки</w:t>
      </w:r>
    </w:p>
    <w:p w:rsidR="00460BA1" w:rsidRDefault="00460BA1" w:rsidP="00F4658C">
      <w:pPr>
        <w:spacing w:after="0" w:line="4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37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16.3.1. Проектирование благоустройства участков жилой застройки необходимо производить с учетом Правил землепользования и застройки сельского поселения</w:t>
      </w:r>
      <w:r w:rsidR="00C36F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BA1" w:rsidRDefault="00460BA1" w:rsidP="00F4658C">
      <w:pPr>
        <w:spacing w:after="0" w:line="3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16.3.2. Участок жилой застройки коллективного пользования должен иметь твердые виды покрытия проезда, элементы озеленения, осветительное оборудование.</w:t>
      </w:r>
    </w:p>
    <w:p w:rsidR="00460BA1" w:rsidRDefault="00460BA1" w:rsidP="00F4658C">
      <w:pPr>
        <w:spacing w:after="0" w:line="240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8F4133">
      <w:pPr>
        <w:spacing w:after="0" w:line="258" w:lineRule="auto"/>
        <w:ind w:right="-2" w:firstLine="28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17. БЛАГОУСТРОЙСТВО НА ТЕРРИТОРИЯХ РЕКРЕАЦИОННОГО НАЗНАЧЕНИЯ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37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17.1. Объектами нормирования благоустройства на территории сельского поселения рекреационного назначения являются объекты рекреации - зоны отдыха, парки, скверы.</w:t>
      </w:r>
    </w:p>
    <w:p w:rsidR="00460BA1" w:rsidRDefault="00460BA1" w:rsidP="00F4658C">
      <w:pPr>
        <w:spacing w:after="0" w:line="3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17.2. Зоны отдыха - территории, предназначенные и обустроенные для организации активного массового отдыха, рекреации.</w:t>
      </w:r>
    </w:p>
    <w:p w:rsidR="00460BA1" w:rsidRDefault="00460BA1" w:rsidP="00F4658C">
      <w:pPr>
        <w:spacing w:after="0" w:line="23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17.3. Обязательный перечень элементов благоустройства на территории зоны отдыха включает: твердые виды покрытия проезда, комбинированные - дорожек (плитка, утопленная в газон), озеленение, скамьи, урны, малые контейнеры для мусора,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sz w:val="20"/>
          <w:szCs w:val="20"/>
        </w:rPr>
      </w:pPr>
    </w:p>
    <w:p w:rsidR="008F4133" w:rsidRDefault="00460BA1" w:rsidP="008F4133">
      <w:pPr>
        <w:spacing w:after="0" w:line="241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17.4. На территории сельского поселения возможно проектирование следующих видов парков: многофункциональные, специализированные. Проектирование благоустройства парка зависит от его функционального назначения.</w:t>
      </w:r>
    </w:p>
    <w:p w:rsidR="00460BA1" w:rsidRDefault="00460BA1" w:rsidP="008F4133">
      <w:pPr>
        <w:spacing w:after="0" w:line="241" w:lineRule="auto"/>
        <w:ind w:right="-2" w:firstLine="28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18. БЛАГОУСТРОЙСТВО НА ТЕРРИТОРИЯХ</w:t>
      </w:r>
    </w:p>
    <w:p w:rsidR="00460BA1" w:rsidRDefault="00460BA1" w:rsidP="00F4658C">
      <w:pPr>
        <w:spacing w:after="0" w:line="4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8F4133">
      <w:pPr>
        <w:spacing w:after="0"/>
        <w:ind w:right="-2" w:firstLine="28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ПРОИЗВОДСТВЕННОГО НАЗНАЧЕНИЯ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38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18.1. Требования к проектированию благоустройства на территориях производственного назначения определяются ведомственными нормативами. Объектами нормирования благоустройства на территориях производственного назначения, как правило, являются общественные пространства в зонах производственной застройки и озелененные территории санитарно-защитных зон.</w:t>
      </w:r>
    </w:p>
    <w:p w:rsidR="00460BA1" w:rsidRDefault="00460BA1" w:rsidP="00F4658C">
      <w:pPr>
        <w:spacing w:after="0" w:line="4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18.2. Площадь озеленения санитарно-защитных зон (СЗЗ) территорий производственного назначения должна определяться проектным решением в соответствии</w:t>
      </w:r>
    </w:p>
    <w:p w:rsidR="00460BA1" w:rsidRDefault="00460BA1" w:rsidP="007C3A70">
      <w:pPr>
        <w:numPr>
          <w:ilvl w:val="0"/>
          <w:numId w:val="33"/>
        </w:numPr>
        <w:tabs>
          <w:tab w:val="left" w:pos="420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требованиями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СанПиН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2.2.1/2.1.1.1200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BA1" w:rsidRDefault="00460BA1" w:rsidP="00F4658C">
      <w:pPr>
        <w:spacing w:after="0" w:line="243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8612C1">
      <w:pPr>
        <w:spacing w:after="0"/>
        <w:ind w:right="-2" w:firstLine="28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19. ОСВЕЩЕНИЕ И ОСВЕТИТЕЛЬНОЕ ОБОРУДОВАНИЕ</w:t>
      </w:r>
    </w:p>
    <w:p w:rsidR="00460BA1" w:rsidRDefault="00460BA1" w:rsidP="00F4658C">
      <w:pPr>
        <w:spacing w:after="0" w:line="4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38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19.1. Улицы, дороги, площади, тротуары, общественные территории, территории жилых домов, территории промышленных и коммунальных организаций, а также дорожные знаки и указатели, элементы информации о населенных пунктах освещаются в темное время суток по расписанию, утвержденному администрацией сельского поселения, согласно сезонной продолжительности светового дня.</w:t>
      </w:r>
    </w:p>
    <w:p w:rsidR="00460BA1" w:rsidRDefault="00460BA1" w:rsidP="00F4658C">
      <w:pPr>
        <w:spacing w:after="0" w:line="4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Обязанность по освещению данных объектов возлагаются на их собственников или уполномоченных собственником лиц.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19.2. Освещение территории поселения осуществляются энергоснабжающими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19.3. Строительство, эксплуатация, текущий и капитальный ремонт сетей наружного освещения улиц осуществляются специализированными организациями по договорам с администрацией сельского поселения.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19.4. При проектировании объектов в различных градостроительных условиях необходимо предусматривать функциональное, архитектурное и информационное освещение с целью решения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утилитарных, светопланировочных и светокомпозиционных задач, в том числе, при необходимости, светоцветового зонирования территорий муниципального образования и формирования системы светопространственных ансамблей.</w:t>
      </w:r>
    </w:p>
    <w:p w:rsidR="00460BA1" w:rsidRDefault="00460BA1" w:rsidP="00F4658C">
      <w:pPr>
        <w:spacing w:after="0" w:line="23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проектировании каждой из трех основных групп осветительных установок (функционального, архитектурного освещения, световой информации) следует обеспечивать: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7C3A70">
      <w:pPr>
        <w:numPr>
          <w:ilvl w:val="0"/>
          <w:numId w:val="34"/>
        </w:numPr>
        <w:tabs>
          <w:tab w:val="left" w:pos="1177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(СНиП 23-05);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0"/>
          <w:numId w:val="34"/>
        </w:numPr>
        <w:tabs>
          <w:tab w:val="left" w:pos="1153"/>
        </w:tabs>
        <w:spacing w:after="0" w:line="239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надежность работы установок согласно Правилам устройства электроустановок (далее - ПУЭ), безопасность населения, обслуживающего персонала и, в необходимых случаях, защищенность от вандализма;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0"/>
          <w:numId w:val="34"/>
        </w:numPr>
        <w:tabs>
          <w:tab w:val="left" w:pos="1172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экономичность и энергоэффективность применяемых установок, рациональное распределение и использование электроэнергии;</w:t>
      </w:r>
    </w:p>
    <w:p w:rsidR="00460BA1" w:rsidRDefault="00460BA1" w:rsidP="007C3A70">
      <w:pPr>
        <w:numPr>
          <w:ilvl w:val="0"/>
          <w:numId w:val="34"/>
        </w:numPr>
        <w:tabs>
          <w:tab w:val="left" w:pos="1138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460BA1" w:rsidRDefault="00460BA1" w:rsidP="007C3A70">
      <w:pPr>
        <w:numPr>
          <w:ilvl w:val="0"/>
          <w:numId w:val="34"/>
        </w:numPr>
        <w:tabs>
          <w:tab w:val="left" w:pos="1120"/>
        </w:tabs>
        <w:spacing w:after="0" w:line="237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удобство обслуживания и управления при разных режимах работы установок.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19.5. Функциональное освещение (далее - ФО) необходимо осуществлять стационарными установками освещения дорожных покрытий и пространств в транспортных и пешеходных зонах.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Установки ФО подразделяются на: обычные, высокомачтовые, парапетные, газонные и встроенные.</w:t>
      </w:r>
    </w:p>
    <w:p w:rsidR="00460BA1" w:rsidRPr="00456ED3" w:rsidRDefault="00460BA1" w:rsidP="007C3A70">
      <w:pPr>
        <w:numPr>
          <w:ilvl w:val="0"/>
          <w:numId w:val="35"/>
        </w:numPr>
        <w:tabs>
          <w:tab w:val="left" w:pos="1374"/>
        </w:tabs>
        <w:spacing w:after="0" w:line="247" w:lineRule="auto"/>
        <w:ind w:right="-2" w:firstLine="284"/>
        <w:jc w:val="both"/>
        <w:rPr>
          <w:rFonts w:eastAsia="Times New Roman"/>
          <w:sz w:val="24"/>
          <w:szCs w:val="24"/>
        </w:rPr>
      </w:pPr>
      <w:proofErr w:type="gramStart"/>
      <w:r w:rsidRPr="00456ED3">
        <w:rPr>
          <w:rFonts w:ascii="Times New Roman" w:eastAsia="Times New Roman" w:hAnsi="Times New Roman" w:cs="Times New Roman"/>
          <w:sz w:val="24"/>
          <w:szCs w:val="24"/>
        </w:rPr>
        <w:t xml:space="preserve">обычных установках светильники располагать на опорах (венчающие, консольные), подвесах или фасадах (бра, плафоны) на высоте от 3 до 15 м. Их необходимо применять в транспортных и пешеходных </w:t>
      </w:r>
      <w:r w:rsidR="00456ED3">
        <w:rPr>
          <w:rFonts w:ascii="Times New Roman" w:eastAsia="Times New Roman" w:hAnsi="Times New Roman" w:cs="Times New Roman"/>
          <w:sz w:val="24"/>
          <w:szCs w:val="24"/>
        </w:rPr>
        <w:t xml:space="preserve">зонах как наиболее традиционные </w:t>
      </w:r>
      <w:r w:rsidR="00456ED3" w:rsidRPr="00456ED3">
        <w:rPr>
          <w:rFonts w:ascii="Times New Roman" w:eastAsia="Times New Roman" w:hAnsi="Times New Roman" w:cs="Times New Roman"/>
          <w:sz w:val="24"/>
          <w:szCs w:val="24"/>
        </w:rPr>
        <w:t>высоко мачтовых</w:t>
      </w:r>
      <w:r w:rsidRPr="00456ED3">
        <w:rPr>
          <w:rFonts w:ascii="Times New Roman" w:eastAsia="Times New Roman" w:hAnsi="Times New Roman" w:cs="Times New Roman"/>
          <w:sz w:val="24"/>
          <w:szCs w:val="24"/>
        </w:rPr>
        <w:t xml:space="preserve"> установках осветительные приборы (прожекторы или светильники) располагать на опорах на высоте 20 и более метров.</w:t>
      </w:r>
      <w:proofErr w:type="gramEnd"/>
      <w:r w:rsidRPr="00456ED3">
        <w:rPr>
          <w:rFonts w:ascii="Times New Roman" w:eastAsia="Times New Roman" w:hAnsi="Times New Roman" w:cs="Times New Roman"/>
          <w:sz w:val="24"/>
          <w:szCs w:val="24"/>
        </w:rPr>
        <w:t xml:space="preserve"> Эти установки использовать для освещения обширных пространств, транспортных развязок и магистралей.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0"/>
          <w:numId w:val="35"/>
        </w:numPr>
        <w:tabs>
          <w:tab w:val="left" w:pos="1191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парапетных установках светильники встраивать линией или пунктиром в парапет высотой до 1,2 метра, ограждающий проезжую часть путепроводов, мостов, эстакад, пандусов, развязок, а также тротуары и площадки.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F4658C">
      <w:pPr>
        <w:spacing w:after="0" w:line="239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Газонные светильники обычно служат для освещения газонов, цветников, пешеходных дорожек и площадок. Их необходимо применять на территориях общественных пространств и объектов рекреации в зонах минимального вандализма.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Светильники, встроенные в ступени, подпорные стенки, ограждения, цоколи зданий и сооружений, малые архитектурные формы, использовать для освещения пешеходных зон территорий общественного назначения.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19.6. Архитектурное освещение (далее - АО) необходимо применять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ансамблей.</w:t>
      </w: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временным установкам АО относится праздничная иллюминация: световые гирлянды, сетки, контурные обтяжки, светографические элементы, панно и объемные композиции из ламп накаливания, разрядных, светодиодов, световодов, световые проекции, лазерные рисунки и т.п.</w:t>
      </w:r>
    </w:p>
    <w:p w:rsidR="00460BA1" w:rsidRDefault="00460BA1" w:rsidP="007C3A70">
      <w:pPr>
        <w:numPr>
          <w:ilvl w:val="0"/>
          <w:numId w:val="35"/>
        </w:numPr>
        <w:tabs>
          <w:tab w:val="left" w:pos="1196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целях архитектурного освещения можно использовать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460BA1" w:rsidRDefault="00460BA1" w:rsidP="00F4658C">
      <w:pPr>
        <w:spacing w:after="0" w:line="239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19.7. Световая информация (далее - СИ), в том числе световая реклама, должна помогать ориентации пешеходов и водителей автотранспорта в городском пространстве и участвовать в решении светокомпозиционных задач.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проектировании световой информации необходимо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F4658C">
      <w:pPr>
        <w:spacing w:after="0" w:line="239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19.8. В стационарных установках ФО и АО необходимо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460BA1" w:rsidRDefault="00460BA1" w:rsidP="00F4658C">
      <w:pPr>
        <w:spacing w:after="0" w:line="3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F4658C">
      <w:pPr>
        <w:spacing w:after="0" w:line="239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Источники света в установках ФО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0"/>
          <w:numId w:val="35"/>
        </w:numPr>
        <w:tabs>
          <w:tab w:val="left" w:pos="1196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установках АО и СИ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F4658C">
      <w:pPr>
        <w:spacing w:after="0" w:line="239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19.9. В установках ФО транспортных и пешеходных зон необходимо применять осветительные приборы направленного в нижнюю полусферу прямого, рассеянного или отраженного света.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456ED3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Применение светильников с неограниченным светораспределением (типа шаров из прозрачного или светорассеивающего материала) допускается в установках: газонных, на</w:t>
      </w:r>
      <w:r w:rsidR="00456E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фасадах (типа бра и плафонов) и на опорах с венчающими и консольными приборами. Установку последних применять на озелененных территориях или на фоне освещенных фасадов зданий, сооружений, склонов рельефа.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3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19.10. Для освещения проезжей части улиц и сопутствующих им тротуаров в зонах интенсивного пешеходного движения необходимо применять двухконсольные опоры со светильниками на разной высоте, снабженными разноспектральными источниками света.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 проезжей частью улиц, дорог и площадей светильники на опорах устанавливать на высоте не менее 8 м.</w:t>
      </w:r>
    </w:p>
    <w:p w:rsidR="00460BA1" w:rsidRDefault="00460BA1" w:rsidP="007C3A70">
      <w:pPr>
        <w:numPr>
          <w:ilvl w:val="0"/>
          <w:numId w:val="36"/>
        </w:numPr>
        <w:tabs>
          <w:tab w:val="left" w:pos="1259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пешеходных зонах высоту установки светильников на опорах принимать не менее 3,5 м и не более 5,5 м.</w:t>
      </w: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Светильники (бра, плафоны) для освещения проездов, тротуаров и площадок, расположенных у зданий, устанавливать на высоте не менее 3 м.</w:t>
      </w: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19.11.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предусматривать следующие режимы их работы: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ночной дежурный режим, когда в установках ФО, АО и СИ может отключаться часть осветительных приборов;</w:t>
      </w: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праздничный режим, когда функционируют все стационарные и временные осветительные установки трех групп;</w:t>
      </w:r>
    </w:p>
    <w:p w:rsidR="00460BA1" w:rsidRDefault="00460BA1" w:rsidP="00F4658C">
      <w:pPr>
        <w:spacing w:after="0" w:line="239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460BA1" w:rsidRDefault="00460BA1" w:rsidP="00F4658C">
      <w:pPr>
        <w:spacing w:after="0" w:line="24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456ED3">
      <w:pPr>
        <w:spacing w:after="0"/>
        <w:ind w:right="-2" w:firstLine="28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Глава 20. ОСОБЫЕ УСЛОВИЯ УБОРКИ И БЛАГОУСТРОЙСТВА</w:t>
      </w:r>
    </w:p>
    <w:p w:rsidR="00460BA1" w:rsidRDefault="00460BA1" w:rsidP="00F4658C">
      <w:pPr>
        <w:spacing w:after="0" w:line="275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58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20.1. При любых видах уборки на территории сельского поселения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38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20.1.1. Вывозить и выгружать бытовой, строительный мусор и грунт, промышленные отходы и хозфекальные сточные воды из выгребных ям в места, не отведенные для этой цели органом местного самоуправления и не согласованные с органами санитарно-эпидемиологического надзора и комитетом по охране окружающей среды.</w:t>
      </w:r>
    </w:p>
    <w:p w:rsidR="00460BA1" w:rsidRDefault="00460BA1" w:rsidP="00F4658C">
      <w:pPr>
        <w:spacing w:after="0" w:line="4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20.1.2. Сжигать бытовые и промышленные отходы, мусор, листья, обрезки деревьев, полимерную тару и пленку на улицах, площадях, в скверах, на бульварах, во дворах предприятий, организаций, учреждений и индивидуальных домовладений, на санкционированных свалках, в контейнерах, а так же закапывать бытовые отходы в землю.</w:t>
      </w:r>
    </w:p>
    <w:p w:rsidR="00460BA1" w:rsidRDefault="00460BA1" w:rsidP="00F4658C">
      <w:pPr>
        <w:spacing w:after="0" w:line="3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20.1.3. Сорить на улицах, площадях и в других общественных местах, выставлять тару с мусором и пищевыми отходами на улицы.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20.1.4. Предприятиям, организациям и населению сбрасывать в водоемы бытовые, производственные отходы и загрязнять воду и прилегающую к водоему территорию.</w:t>
      </w:r>
    </w:p>
    <w:p w:rsidR="00460BA1" w:rsidRDefault="00460BA1" w:rsidP="00F4658C">
      <w:pPr>
        <w:spacing w:after="0" w:line="237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20.1.5. Сметать мусор на проезжую часть улиц, в ливнеприемники ливневой канализации.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сельского поселения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3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20.2.1. Устраивать выпуск бытовых сточных вод из канализаций жилых домов открытым способом в водоемы, ливневую канализацию, на проезжую часть дорог, на рельеф местности, в грунтовые лотки и обочину дорог, на прочие смежные территории.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0E2B02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20.2.2. Устраивать и использовать сливные ямы с нарушением установленных</w:t>
      </w:r>
      <w:r w:rsidR="000E2B02"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норм.</w:t>
      </w:r>
    </w:p>
    <w:p w:rsidR="000E2B02" w:rsidRDefault="00460BA1" w:rsidP="000E2B02">
      <w:pPr>
        <w:spacing w:after="0" w:line="241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20.2.3. Производить расклейку афиш, объявлений на фасадах зданий, столбах, деревьях, остановочных павильонах и других объектах, внешнего благоустройства, не предназначенных для этой цели.</w:t>
      </w:r>
    </w:p>
    <w:p w:rsidR="00460BA1" w:rsidRDefault="00460BA1" w:rsidP="000E2B02">
      <w:pPr>
        <w:spacing w:after="0" w:line="241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20.2.4. Производить переустройство наружных фасадов зданий, выходящих на улицу без разрешения администрации сельского поселения.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20.2.5. Производить посадку на газонах улиц овощей всех видов.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20.2.6. Ограждать строительные площадки с уменьшением пешеходных дорожек (тротуаров).</w:t>
      </w:r>
    </w:p>
    <w:p w:rsidR="00460BA1" w:rsidRPr="00F945D7" w:rsidRDefault="00460BA1" w:rsidP="00F945D7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20.2.7. Юридическим, должностным и физическим лицам складировать строительные материалы, органические удобрения (навоз), мусор, дрова на прилегающих</w:t>
      </w:r>
      <w:r w:rsidR="00F945D7">
        <w:rPr>
          <w:sz w:val="20"/>
          <w:szCs w:val="20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</w:rPr>
        <w:t>строениям и домовладениям территориях без разрешения сельского поселения.</w:t>
      </w: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20.2.8. Повреждать или вырубать зеленые насаждения, в том числе деревья хвойных пород.</w:t>
      </w:r>
    </w:p>
    <w:p w:rsidR="00460BA1" w:rsidRDefault="00460BA1" w:rsidP="00F4658C">
      <w:pPr>
        <w:spacing w:after="0" w:line="239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20.2.9. Загромождать (захламлять) придомовые, дворовые территории общего пользования металлическим ломом, строительным, бытовым мусором, дровами и другими материалами.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20.2.10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Самовольно изменять геометрические размеры и отметки устройства водопропускных сооружений и водосборных каналов, а так же загромождать данные сооружения всеми видами отходов, землей и строительными материалами.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20.2.11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питьевую воду не по назначению (полив, технические нужды) без приборов учета.</w:t>
      </w:r>
    </w:p>
    <w:p w:rsidR="00460BA1" w:rsidRDefault="00460BA1" w:rsidP="00F4658C">
      <w:pPr>
        <w:spacing w:after="0" w:line="239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20.2.12. Выливать жидкие коммунальные отходы, в том числе помои на территории двора и на улицы, в водостоки ливневой канализации и прочие, не предназначенные для этих целей места.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20.2.13. Парковка и стоянка транспорта, прицепов и других механических средств, а также хранение оборудования во дворах и на территориях общего пользования, на тротуарах и газонах, детских площадках, других местах, не предназначенных для этих целей. Наезд на бордюры.</w:t>
      </w:r>
    </w:p>
    <w:p w:rsidR="00460BA1" w:rsidRDefault="00460BA1" w:rsidP="00F4658C">
      <w:pPr>
        <w:spacing w:after="0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20.2.14. Хранить и размещать разукомплектованные транспортные средства на тротуарах, обочинах, придомовых территориях многоквартирных домов и в зоне индивидуальной жилой застройки, газонах, спортивных, детских площадках и проезжих частях. Разукомплектованным считается транспортное средство, у которого отсутствуют основные узлы и агрегаты, кузовные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детали, стекла и колеса, а также подверженное глубокой коррозии, либо в котором присутствуют видимые признаки непригодности транспортного средства по его целевому назначению.</w:t>
      </w:r>
    </w:p>
    <w:p w:rsidR="00460BA1" w:rsidRDefault="00460BA1" w:rsidP="00F4658C">
      <w:pPr>
        <w:spacing w:after="0" w:line="243" w:lineRule="exact"/>
        <w:ind w:right="-2" w:firstLine="284"/>
        <w:jc w:val="both"/>
        <w:rPr>
          <w:sz w:val="20"/>
          <w:szCs w:val="20"/>
        </w:rPr>
      </w:pPr>
    </w:p>
    <w:p w:rsidR="00DE79AB" w:rsidRDefault="00460BA1" w:rsidP="00DE79AB">
      <w:pPr>
        <w:spacing w:after="0" w:line="256" w:lineRule="auto"/>
        <w:ind w:right="-2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20.3. С целью обеспечения надлежащего санитарного состояния в поселении </w:t>
      </w:r>
    </w:p>
    <w:p w:rsidR="00460BA1" w:rsidRDefault="00460BA1" w:rsidP="00DE79AB">
      <w:pPr>
        <w:spacing w:after="0" w:line="256" w:lineRule="auto"/>
        <w:ind w:right="-2" w:firstLine="284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37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20.3.1. Купать собак и других животных в водоемах, в местах массового купания, выгуливать животных в парках, скверах, бульварах, на детских площадках и стадионах.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20.3.2. Мыть транспортные средства возле водоразборных питьевых колонок, во дворах многоквартирных жилых домов, местах общего пользования и водоемах поселения.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20.3.3. Выгуливать собак без намордников в местах общего пользования.</w:t>
      </w:r>
    </w:p>
    <w:p w:rsidR="00460BA1" w:rsidRDefault="00460BA1" w:rsidP="00F4658C">
      <w:pPr>
        <w:spacing w:after="0" w:line="23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20.3.4. Содержать домашних животных и птиц в помещениях, не отвечающих санитарно-техническим требованиям, выпускать домашних животных и птиц на улицы, территории общих дворов, скверов, парков и кладбищ.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20.3.5. Загрязнять места общего пользования отходами жизнедеятельности домашних животных.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20.3.6. Производить торговлю фруктами, овощами и другими продуктами на улицах, площадях и других местах, не отведенных для этой цели.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20.3.7. Размещать объекты торговли, временные и сезонные сооружения, кафе, пивные и пр. на тротуарах и газонной части улиц, скверов, парковой и лесной зоны.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20.3.8. Размещать (складировать, хранить) тару, запас товара, строительные материалы, строительные отходы у нестационарных торговых объектов, магазинов, а также использовать для этих целей прилегающую к ним территорию, в том числе придомовую территорию жилого дома.</w:t>
      </w:r>
    </w:p>
    <w:p w:rsidR="00460BA1" w:rsidRDefault="00460BA1" w:rsidP="00F4658C">
      <w:pPr>
        <w:spacing w:after="0" w:line="249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20.3.9. Движение по дорогам общего пользования поселения загрязненного автотранспорта, перевозка мусора, сыпучих и жидких материалов без применения мер предосторожности (полог, герметизация, мойка ходовой части и пр.), предотвращающих загрязнение окружающей территории.</w:t>
      </w:r>
    </w:p>
    <w:p w:rsidR="00460BA1" w:rsidRDefault="00460BA1" w:rsidP="00F4658C">
      <w:pPr>
        <w:spacing w:after="0" w:line="233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DE79AB">
      <w:pPr>
        <w:spacing w:after="0" w:line="277" w:lineRule="auto"/>
        <w:ind w:right="-2" w:firstLine="28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21. ОСОБЫЕ ТРЕБОВАНИЯ К ДОСТУПНОСТИ ГОРОДСКОЙ СРЕДЫ ДЛЯ МАЛОМОБИЛЬНЫХ ГРУПП НАСЕЛЕНИЯ</w:t>
      </w:r>
    </w:p>
    <w:p w:rsidR="00460BA1" w:rsidRDefault="00460BA1" w:rsidP="00F4658C">
      <w:pPr>
        <w:spacing w:after="0" w:line="193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 w:line="244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21.1. При проектировании благоустройства жилой среды, улиц и дорог, культурно-бытового обслуживания необходимо обеспечивать доступность для маломобильных групп населения, имея виду оснащение этих объектов элементами и техническими средствами, способствующими передвижению престарелых и инвалидов (специально оборудованные пешеходные пути, пандусы, места на остановках общественного транспорта и автостоянках, поручни, ограждения, приспособления и т.д.).</w:t>
      </w:r>
    </w:p>
    <w:p w:rsidR="00460BA1" w:rsidRDefault="00460BA1" w:rsidP="00F4658C">
      <w:pPr>
        <w:spacing w:after="0" w:line="6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21.2.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среды, объектов жилищно-гражданского и производственного назначения, с учетом потребностей маломобильных групп населения.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21.3. Проектирование, строительство, установка технических средств и оборудования,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документацией, а в условиях сложившейся застройки - собственниками, владельцами земельных участков.</w:t>
      </w:r>
    </w:p>
    <w:p w:rsidR="00460BA1" w:rsidRDefault="00460BA1" w:rsidP="00F4658C">
      <w:pPr>
        <w:spacing w:after="0" w:line="200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DE79AB">
      <w:pPr>
        <w:spacing w:after="0" w:line="277" w:lineRule="auto"/>
        <w:ind w:right="-2" w:firstLine="28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22. КОНТРОЛЬ И ОТВЕТСТВЕННОСТЬ ЗА НАРУШЕНИЕ ПРАВИЛ БЛАГОУСРОЙСТВА</w:t>
      </w:r>
    </w:p>
    <w:p w:rsidR="00460BA1" w:rsidRDefault="00460BA1" w:rsidP="00F4658C">
      <w:pPr>
        <w:spacing w:after="0" w:line="193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22.1. Контроль за соблюдением настоящих Правил осуществляют:</w:t>
      </w:r>
    </w:p>
    <w:p w:rsidR="00460BA1" w:rsidRDefault="00460BA1" w:rsidP="00F4658C">
      <w:pPr>
        <w:spacing w:after="0" w:line="36" w:lineRule="exact"/>
        <w:ind w:right="-2" w:firstLine="284"/>
        <w:jc w:val="both"/>
        <w:rPr>
          <w:sz w:val="20"/>
          <w:szCs w:val="20"/>
        </w:rPr>
      </w:pPr>
    </w:p>
    <w:p w:rsidR="00460BA1" w:rsidRDefault="00460BA1" w:rsidP="007C3A70">
      <w:pPr>
        <w:numPr>
          <w:ilvl w:val="0"/>
          <w:numId w:val="37"/>
        </w:numPr>
        <w:tabs>
          <w:tab w:val="left" w:pos="1182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органы контроля, осуществляющие деятельность по обеспечению реализации полномочий органов местного самоуправления муниципальных образований;</w:t>
      </w:r>
    </w:p>
    <w:p w:rsidR="00460BA1" w:rsidRDefault="00460BA1" w:rsidP="007C3A70">
      <w:pPr>
        <w:numPr>
          <w:ilvl w:val="0"/>
          <w:numId w:val="37"/>
        </w:numPr>
        <w:tabs>
          <w:tab w:val="left" w:pos="1249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уполномоченные должностные лица администрации Соснвского сельского поселения;</w:t>
      </w:r>
    </w:p>
    <w:p w:rsidR="00460BA1" w:rsidRDefault="00460BA1" w:rsidP="007C3A70">
      <w:pPr>
        <w:numPr>
          <w:ilvl w:val="0"/>
          <w:numId w:val="37"/>
        </w:numPr>
        <w:tabs>
          <w:tab w:val="left" w:pos="1100"/>
        </w:tabs>
        <w:spacing w:after="0" w:line="237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органы внутренних дел;</w:t>
      </w:r>
    </w:p>
    <w:p w:rsidR="00460BA1" w:rsidRDefault="00460BA1" w:rsidP="00F4658C">
      <w:pPr>
        <w:spacing w:after="0" w:line="1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0"/>
          <w:numId w:val="37"/>
        </w:numPr>
        <w:tabs>
          <w:tab w:val="left" w:pos="1100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органы санитарно-эпидемиологического надзора;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7C3A70">
      <w:pPr>
        <w:numPr>
          <w:ilvl w:val="0"/>
          <w:numId w:val="37"/>
        </w:numPr>
        <w:tabs>
          <w:tab w:val="left" w:pos="1268"/>
        </w:tabs>
        <w:spacing w:after="0" w:line="240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другие уполномоченные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 Российской Федерации, органы (должностные лица), обеспечивающие соблюдение установленных норм и правил в сфере благоустройства и санитарн</w:t>
      </w:r>
      <w:r w:rsidR="00DE79AB">
        <w:rPr>
          <w:rFonts w:ascii="Times New Roman" w:eastAsia="Times New Roman" w:hAnsi="Times New Roman" w:cs="Times New Roman"/>
          <w:sz w:val="24"/>
          <w:szCs w:val="24"/>
        </w:rPr>
        <w:t>ого содержания населенного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пункт</w:t>
      </w:r>
      <w:r w:rsidR="00DE79AB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0BA1" w:rsidRDefault="00460BA1" w:rsidP="00F4658C">
      <w:pPr>
        <w:spacing w:after="0" w:line="239" w:lineRule="auto"/>
        <w:ind w:right="-2" w:firstLine="28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22.2. Ответственность за соблюдение настоящих правил возлагается на собственников, должностных лиц предприятий, учреждений, организаций (независимо от их правового статуса и формы хозяйственной деятельности), в собственности которых находятся земельные участки, здания, сооружения, элементы внешнего благоустройства и транспортные средства; на должностных лиц ремонтно-эксплуатационных служб, жилищно-коммунальных хозяйств и других организаций, деятельность которых связана со строительством, ремонтом, обслуживанием и использованием территорий, зданий, сооружений, инженерных сетей и коммуникаций, других элементов внешнего благоустройства.</w:t>
      </w:r>
    </w:p>
    <w:p w:rsidR="00460BA1" w:rsidRDefault="00460BA1" w:rsidP="00F4658C">
      <w:pPr>
        <w:spacing w:after="0" w:line="8" w:lineRule="exact"/>
        <w:ind w:right="-2" w:firstLine="284"/>
        <w:jc w:val="both"/>
        <w:rPr>
          <w:rFonts w:eastAsia="Times New Roman"/>
          <w:sz w:val="24"/>
          <w:szCs w:val="24"/>
        </w:rPr>
      </w:pPr>
    </w:p>
    <w:p w:rsidR="00460BA1" w:rsidRDefault="00460BA1" w:rsidP="00C960AA">
      <w:pPr>
        <w:spacing w:after="0" w:line="241" w:lineRule="auto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</w:t>
      </w:r>
      <w:r w:rsidR="009429F2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случая выявления фактов, нарушающих требования настоящих Правил, должностным лицом Администрации сельского поселения готовится</w:t>
      </w:r>
      <w:r w:rsidR="00C96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письменное предписание нарушителю, в котором указывается срок устранения нарушений. Предписание подписывает Глава местной администрации, после чего вручается лично нарушителю, либо направляется другим надлежащим способом, посредством почтовой или электронной связью.</w:t>
      </w:r>
    </w:p>
    <w:p w:rsidR="00460BA1" w:rsidRDefault="00460BA1" w:rsidP="00F4658C">
      <w:pPr>
        <w:spacing w:after="0" w:line="2" w:lineRule="exact"/>
        <w:ind w:right="-2" w:firstLine="284"/>
        <w:jc w:val="both"/>
        <w:rPr>
          <w:sz w:val="20"/>
          <w:szCs w:val="20"/>
        </w:rPr>
      </w:pPr>
    </w:p>
    <w:p w:rsidR="00C960AA" w:rsidRDefault="00460BA1" w:rsidP="00F4658C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неисполнения предписания органов местного самоуправления, виновное лицо подлежит к привлечению а</w:t>
      </w:r>
      <w:r w:rsidR="00C960AA">
        <w:rPr>
          <w:rFonts w:ascii="Times New Roman" w:eastAsia="Times New Roman" w:hAnsi="Times New Roman" w:cs="Times New Roman"/>
          <w:sz w:val="24"/>
          <w:szCs w:val="24"/>
        </w:rPr>
        <w:t>дминистративной ответственности.</w:t>
      </w:r>
    </w:p>
    <w:p w:rsidR="00460BA1" w:rsidRDefault="00460BA1" w:rsidP="00F4658C">
      <w:pPr>
        <w:spacing w:after="0"/>
        <w:ind w:right="-2"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</w:t>
      </w:r>
      <w:r w:rsidR="009429F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Юридические и физические лица, причинившие своими противоправными действиями или бездействием, ущерб  сельскому поселению, обязаны возместить нанесенный ущерб. В случае отказа (уклонения) от возмещения ущерба в указанный срок, взыскание производится в судебном порядке.</w:t>
      </w:r>
    </w:p>
    <w:p w:rsidR="00232E34" w:rsidRDefault="00460BA1" w:rsidP="00C960AA">
      <w:pPr>
        <w:spacing w:after="0" w:line="241" w:lineRule="auto"/>
        <w:ind w:right="-2" w:firstLine="28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23.</w:t>
      </w:r>
      <w:r w:rsidR="009429F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</w:t>
      </w:r>
      <w:r w:rsidR="00C960AA">
        <w:rPr>
          <w:rFonts w:ascii="Times New Roman" w:eastAsia="Times New Roman" w:hAnsi="Times New Roman" w:cs="Times New Roman"/>
          <w:sz w:val="24"/>
          <w:szCs w:val="24"/>
        </w:rPr>
        <w:t>устранения допущенных нарушений.</w:t>
      </w:r>
    </w:p>
    <w:sectPr w:rsidR="00232E34" w:rsidSect="00460BA1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1E4C9F60"/>
    <w:lvl w:ilvl="0" w:tplc="ABA2F13E">
      <w:start w:val="1"/>
      <w:numFmt w:val="bullet"/>
      <w:lvlText w:val="и"/>
      <w:lvlJc w:val="left"/>
    </w:lvl>
    <w:lvl w:ilvl="1" w:tplc="99502A54">
      <w:start w:val="1"/>
      <w:numFmt w:val="decimal"/>
      <w:lvlText w:val="%2)"/>
      <w:lvlJc w:val="left"/>
    </w:lvl>
    <w:lvl w:ilvl="2" w:tplc="46EA1256">
      <w:numFmt w:val="decimal"/>
      <w:lvlText w:val=""/>
      <w:lvlJc w:val="left"/>
    </w:lvl>
    <w:lvl w:ilvl="3" w:tplc="D2C8C4FA">
      <w:numFmt w:val="decimal"/>
      <w:lvlText w:val=""/>
      <w:lvlJc w:val="left"/>
    </w:lvl>
    <w:lvl w:ilvl="4" w:tplc="2FEA826C">
      <w:numFmt w:val="decimal"/>
      <w:lvlText w:val=""/>
      <w:lvlJc w:val="left"/>
    </w:lvl>
    <w:lvl w:ilvl="5" w:tplc="027A5E88">
      <w:numFmt w:val="decimal"/>
      <w:lvlText w:val=""/>
      <w:lvlJc w:val="left"/>
    </w:lvl>
    <w:lvl w:ilvl="6" w:tplc="F708B6CE">
      <w:numFmt w:val="decimal"/>
      <w:lvlText w:val=""/>
      <w:lvlJc w:val="left"/>
    </w:lvl>
    <w:lvl w:ilvl="7" w:tplc="A43E4866">
      <w:numFmt w:val="decimal"/>
      <w:lvlText w:val=""/>
      <w:lvlJc w:val="left"/>
    </w:lvl>
    <w:lvl w:ilvl="8" w:tplc="FA9E4A46">
      <w:numFmt w:val="decimal"/>
      <w:lvlText w:val=""/>
      <w:lvlJc w:val="left"/>
    </w:lvl>
  </w:abstractNum>
  <w:abstractNum w:abstractNumId="1">
    <w:nsid w:val="0000030A"/>
    <w:multiLevelType w:val="hybridMultilevel"/>
    <w:tmpl w:val="61820DC8"/>
    <w:lvl w:ilvl="0" w:tplc="0A76D1C2">
      <w:start w:val="1"/>
      <w:numFmt w:val="decimal"/>
      <w:lvlText w:val="%1)"/>
      <w:lvlJc w:val="left"/>
    </w:lvl>
    <w:lvl w:ilvl="1" w:tplc="B6C6735C">
      <w:numFmt w:val="decimal"/>
      <w:lvlText w:val=""/>
      <w:lvlJc w:val="left"/>
    </w:lvl>
    <w:lvl w:ilvl="2" w:tplc="F53A7B68">
      <w:numFmt w:val="decimal"/>
      <w:lvlText w:val=""/>
      <w:lvlJc w:val="left"/>
    </w:lvl>
    <w:lvl w:ilvl="3" w:tplc="E84078B4">
      <w:numFmt w:val="decimal"/>
      <w:lvlText w:val=""/>
      <w:lvlJc w:val="left"/>
    </w:lvl>
    <w:lvl w:ilvl="4" w:tplc="0E0678C2">
      <w:numFmt w:val="decimal"/>
      <w:lvlText w:val=""/>
      <w:lvlJc w:val="left"/>
    </w:lvl>
    <w:lvl w:ilvl="5" w:tplc="3FD648DA">
      <w:numFmt w:val="decimal"/>
      <w:lvlText w:val=""/>
      <w:lvlJc w:val="left"/>
    </w:lvl>
    <w:lvl w:ilvl="6" w:tplc="5FBE7E78">
      <w:numFmt w:val="decimal"/>
      <w:lvlText w:val=""/>
      <w:lvlJc w:val="left"/>
    </w:lvl>
    <w:lvl w:ilvl="7" w:tplc="31CA6F34">
      <w:numFmt w:val="decimal"/>
      <w:lvlText w:val=""/>
      <w:lvlJc w:val="left"/>
    </w:lvl>
    <w:lvl w:ilvl="8" w:tplc="9FFC1C34">
      <w:numFmt w:val="decimal"/>
      <w:lvlText w:val=""/>
      <w:lvlJc w:val="left"/>
    </w:lvl>
  </w:abstractNum>
  <w:abstractNum w:abstractNumId="2">
    <w:nsid w:val="00000732"/>
    <w:multiLevelType w:val="hybridMultilevel"/>
    <w:tmpl w:val="350A4E6E"/>
    <w:lvl w:ilvl="0" w:tplc="5AACDB3C">
      <w:start w:val="1"/>
      <w:numFmt w:val="bullet"/>
      <w:lvlText w:val="и"/>
      <w:lvlJc w:val="left"/>
    </w:lvl>
    <w:lvl w:ilvl="1" w:tplc="1DBABBEC">
      <w:start w:val="10"/>
      <w:numFmt w:val="decimal"/>
      <w:lvlText w:val="%2)"/>
      <w:lvlJc w:val="left"/>
    </w:lvl>
    <w:lvl w:ilvl="2" w:tplc="F87AFD36">
      <w:numFmt w:val="decimal"/>
      <w:lvlText w:val=""/>
      <w:lvlJc w:val="left"/>
    </w:lvl>
    <w:lvl w:ilvl="3" w:tplc="A132A7FA">
      <w:numFmt w:val="decimal"/>
      <w:lvlText w:val=""/>
      <w:lvlJc w:val="left"/>
    </w:lvl>
    <w:lvl w:ilvl="4" w:tplc="AC7E0400">
      <w:numFmt w:val="decimal"/>
      <w:lvlText w:val=""/>
      <w:lvlJc w:val="left"/>
    </w:lvl>
    <w:lvl w:ilvl="5" w:tplc="AF2EFB94">
      <w:numFmt w:val="decimal"/>
      <w:lvlText w:val=""/>
      <w:lvlJc w:val="left"/>
    </w:lvl>
    <w:lvl w:ilvl="6" w:tplc="0CF67AE2">
      <w:numFmt w:val="decimal"/>
      <w:lvlText w:val=""/>
      <w:lvlJc w:val="left"/>
    </w:lvl>
    <w:lvl w:ilvl="7" w:tplc="8CAE50E4">
      <w:numFmt w:val="decimal"/>
      <w:lvlText w:val=""/>
      <w:lvlJc w:val="left"/>
    </w:lvl>
    <w:lvl w:ilvl="8" w:tplc="CF5456DE">
      <w:numFmt w:val="decimal"/>
      <w:lvlText w:val=""/>
      <w:lvlJc w:val="left"/>
    </w:lvl>
  </w:abstractNum>
  <w:abstractNum w:abstractNumId="3">
    <w:nsid w:val="00000BDB"/>
    <w:multiLevelType w:val="hybridMultilevel"/>
    <w:tmpl w:val="0DE20CD4"/>
    <w:lvl w:ilvl="0" w:tplc="7E60A018">
      <w:start w:val="15"/>
      <w:numFmt w:val="decimal"/>
      <w:lvlText w:val="%1)"/>
      <w:lvlJc w:val="left"/>
    </w:lvl>
    <w:lvl w:ilvl="1" w:tplc="2A02EA10">
      <w:numFmt w:val="decimal"/>
      <w:lvlText w:val=""/>
      <w:lvlJc w:val="left"/>
    </w:lvl>
    <w:lvl w:ilvl="2" w:tplc="F4F4EC16">
      <w:numFmt w:val="decimal"/>
      <w:lvlText w:val=""/>
      <w:lvlJc w:val="left"/>
    </w:lvl>
    <w:lvl w:ilvl="3" w:tplc="BBE0FFBE">
      <w:numFmt w:val="decimal"/>
      <w:lvlText w:val=""/>
      <w:lvlJc w:val="left"/>
    </w:lvl>
    <w:lvl w:ilvl="4" w:tplc="D3CCC0A8">
      <w:numFmt w:val="decimal"/>
      <w:lvlText w:val=""/>
      <w:lvlJc w:val="left"/>
    </w:lvl>
    <w:lvl w:ilvl="5" w:tplc="766695D0">
      <w:numFmt w:val="decimal"/>
      <w:lvlText w:val=""/>
      <w:lvlJc w:val="left"/>
    </w:lvl>
    <w:lvl w:ilvl="6" w:tplc="C06EE960">
      <w:numFmt w:val="decimal"/>
      <w:lvlText w:val=""/>
      <w:lvlJc w:val="left"/>
    </w:lvl>
    <w:lvl w:ilvl="7" w:tplc="9132C814">
      <w:numFmt w:val="decimal"/>
      <w:lvlText w:val=""/>
      <w:lvlJc w:val="left"/>
    </w:lvl>
    <w:lvl w:ilvl="8" w:tplc="59E8AC6C">
      <w:numFmt w:val="decimal"/>
      <w:lvlText w:val=""/>
      <w:lvlJc w:val="left"/>
    </w:lvl>
  </w:abstractNum>
  <w:abstractNum w:abstractNumId="4">
    <w:nsid w:val="00001366"/>
    <w:multiLevelType w:val="hybridMultilevel"/>
    <w:tmpl w:val="BAD28CFE"/>
    <w:lvl w:ilvl="0" w:tplc="5B42684C">
      <w:start w:val="1"/>
      <w:numFmt w:val="bullet"/>
      <w:lvlText w:val="-"/>
      <w:lvlJc w:val="left"/>
    </w:lvl>
    <w:lvl w:ilvl="1" w:tplc="BF34CDE6">
      <w:numFmt w:val="decimal"/>
      <w:lvlText w:val=""/>
      <w:lvlJc w:val="left"/>
    </w:lvl>
    <w:lvl w:ilvl="2" w:tplc="72F2181E">
      <w:numFmt w:val="decimal"/>
      <w:lvlText w:val=""/>
      <w:lvlJc w:val="left"/>
    </w:lvl>
    <w:lvl w:ilvl="3" w:tplc="9AC28ACC">
      <w:numFmt w:val="decimal"/>
      <w:lvlText w:val=""/>
      <w:lvlJc w:val="left"/>
    </w:lvl>
    <w:lvl w:ilvl="4" w:tplc="2F8A1690">
      <w:numFmt w:val="decimal"/>
      <w:lvlText w:val=""/>
      <w:lvlJc w:val="left"/>
    </w:lvl>
    <w:lvl w:ilvl="5" w:tplc="E910A1BC">
      <w:numFmt w:val="decimal"/>
      <w:lvlText w:val=""/>
      <w:lvlJc w:val="left"/>
    </w:lvl>
    <w:lvl w:ilvl="6" w:tplc="3F528E9E">
      <w:numFmt w:val="decimal"/>
      <w:lvlText w:val=""/>
      <w:lvlJc w:val="left"/>
    </w:lvl>
    <w:lvl w:ilvl="7" w:tplc="E1BA1F30">
      <w:numFmt w:val="decimal"/>
      <w:lvlText w:val=""/>
      <w:lvlJc w:val="left"/>
    </w:lvl>
    <w:lvl w:ilvl="8" w:tplc="DB7CA5FC">
      <w:numFmt w:val="decimal"/>
      <w:lvlText w:val=""/>
      <w:lvlJc w:val="left"/>
    </w:lvl>
  </w:abstractNum>
  <w:abstractNum w:abstractNumId="5">
    <w:nsid w:val="00001CD0"/>
    <w:multiLevelType w:val="hybridMultilevel"/>
    <w:tmpl w:val="6142BD64"/>
    <w:lvl w:ilvl="0" w:tplc="14FEC860">
      <w:start w:val="1"/>
      <w:numFmt w:val="bullet"/>
      <w:lvlText w:val="-"/>
      <w:lvlJc w:val="left"/>
    </w:lvl>
    <w:lvl w:ilvl="1" w:tplc="A75CDF22">
      <w:numFmt w:val="decimal"/>
      <w:lvlText w:val=""/>
      <w:lvlJc w:val="left"/>
    </w:lvl>
    <w:lvl w:ilvl="2" w:tplc="B22A882A">
      <w:numFmt w:val="decimal"/>
      <w:lvlText w:val=""/>
      <w:lvlJc w:val="left"/>
    </w:lvl>
    <w:lvl w:ilvl="3" w:tplc="43D6D6C6">
      <w:numFmt w:val="decimal"/>
      <w:lvlText w:val=""/>
      <w:lvlJc w:val="left"/>
    </w:lvl>
    <w:lvl w:ilvl="4" w:tplc="11682BAA">
      <w:numFmt w:val="decimal"/>
      <w:lvlText w:val=""/>
      <w:lvlJc w:val="left"/>
    </w:lvl>
    <w:lvl w:ilvl="5" w:tplc="71880D18">
      <w:numFmt w:val="decimal"/>
      <w:lvlText w:val=""/>
      <w:lvlJc w:val="left"/>
    </w:lvl>
    <w:lvl w:ilvl="6" w:tplc="A7E0D1C8">
      <w:numFmt w:val="decimal"/>
      <w:lvlText w:val=""/>
      <w:lvlJc w:val="left"/>
    </w:lvl>
    <w:lvl w:ilvl="7" w:tplc="955A43DA">
      <w:numFmt w:val="decimal"/>
      <w:lvlText w:val=""/>
      <w:lvlJc w:val="left"/>
    </w:lvl>
    <w:lvl w:ilvl="8" w:tplc="514E949A">
      <w:numFmt w:val="decimal"/>
      <w:lvlText w:val=""/>
      <w:lvlJc w:val="left"/>
    </w:lvl>
  </w:abstractNum>
  <w:abstractNum w:abstractNumId="6">
    <w:nsid w:val="00002350"/>
    <w:multiLevelType w:val="hybridMultilevel"/>
    <w:tmpl w:val="0C7099C6"/>
    <w:lvl w:ilvl="0" w:tplc="C694B95C">
      <w:start w:val="1"/>
      <w:numFmt w:val="decimal"/>
      <w:lvlText w:val="%1)"/>
      <w:lvlJc w:val="left"/>
    </w:lvl>
    <w:lvl w:ilvl="1" w:tplc="9A320B34">
      <w:numFmt w:val="decimal"/>
      <w:lvlText w:val=""/>
      <w:lvlJc w:val="left"/>
    </w:lvl>
    <w:lvl w:ilvl="2" w:tplc="08C00E88">
      <w:numFmt w:val="decimal"/>
      <w:lvlText w:val=""/>
      <w:lvlJc w:val="left"/>
    </w:lvl>
    <w:lvl w:ilvl="3" w:tplc="CF06C214">
      <w:numFmt w:val="decimal"/>
      <w:lvlText w:val=""/>
      <w:lvlJc w:val="left"/>
    </w:lvl>
    <w:lvl w:ilvl="4" w:tplc="F34A1ED0">
      <w:numFmt w:val="decimal"/>
      <w:lvlText w:val=""/>
      <w:lvlJc w:val="left"/>
    </w:lvl>
    <w:lvl w:ilvl="5" w:tplc="85EC0D2C">
      <w:numFmt w:val="decimal"/>
      <w:lvlText w:val=""/>
      <w:lvlJc w:val="left"/>
    </w:lvl>
    <w:lvl w:ilvl="6" w:tplc="D3B41F68">
      <w:numFmt w:val="decimal"/>
      <w:lvlText w:val=""/>
      <w:lvlJc w:val="left"/>
    </w:lvl>
    <w:lvl w:ilvl="7" w:tplc="3FB6A630">
      <w:numFmt w:val="decimal"/>
      <w:lvlText w:val=""/>
      <w:lvlJc w:val="left"/>
    </w:lvl>
    <w:lvl w:ilvl="8" w:tplc="F2925B28">
      <w:numFmt w:val="decimal"/>
      <w:lvlText w:val=""/>
      <w:lvlJc w:val="left"/>
    </w:lvl>
  </w:abstractNum>
  <w:abstractNum w:abstractNumId="7">
    <w:nsid w:val="00002C3B"/>
    <w:multiLevelType w:val="hybridMultilevel"/>
    <w:tmpl w:val="77C64B04"/>
    <w:lvl w:ilvl="0" w:tplc="4740EEF4">
      <w:start w:val="1"/>
      <w:numFmt w:val="bullet"/>
      <w:lvlText w:val="и"/>
      <w:lvlJc w:val="left"/>
    </w:lvl>
    <w:lvl w:ilvl="1" w:tplc="C258626E">
      <w:start w:val="1"/>
      <w:numFmt w:val="decimal"/>
      <w:lvlText w:val="%2)"/>
      <w:lvlJc w:val="left"/>
    </w:lvl>
    <w:lvl w:ilvl="2" w:tplc="8A2890CA">
      <w:numFmt w:val="decimal"/>
      <w:lvlText w:val=""/>
      <w:lvlJc w:val="left"/>
    </w:lvl>
    <w:lvl w:ilvl="3" w:tplc="28FCA432">
      <w:numFmt w:val="decimal"/>
      <w:lvlText w:val=""/>
      <w:lvlJc w:val="left"/>
    </w:lvl>
    <w:lvl w:ilvl="4" w:tplc="94E0017A">
      <w:numFmt w:val="decimal"/>
      <w:lvlText w:val=""/>
      <w:lvlJc w:val="left"/>
    </w:lvl>
    <w:lvl w:ilvl="5" w:tplc="FFBA0E0C">
      <w:numFmt w:val="decimal"/>
      <w:lvlText w:val=""/>
      <w:lvlJc w:val="left"/>
    </w:lvl>
    <w:lvl w:ilvl="6" w:tplc="349E088E">
      <w:numFmt w:val="decimal"/>
      <w:lvlText w:val=""/>
      <w:lvlJc w:val="left"/>
    </w:lvl>
    <w:lvl w:ilvl="7" w:tplc="8550CA3A">
      <w:numFmt w:val="decimal"/>
      <w:lvlText w:val=""/>
      <w:lvlJc w:val="left"/>
    </w:lvl>
    <w:lvl w:ilvl="8" w:tplc="CC2C3BC8">
      <w:numFmt w:val="decimal"/>
      <w:lvlText w:val=""/>
      <w:lvlJc w:val="left"/>
    </w:lvl>
  </w:abstractNum>
  <w:abstractNum w:abstractNumId="8">
    <w:nsid w:val="00002E40"/>
    <w:multiLevelType w:val="hybridMultilevel"/>
    <w:tmpl w:val="FEBE721A"/>
    <w:lvl w:ilvl="0" w:tplc="E55C8D66">
      <w:start w:val="1"/>
      <w:numFmt w:val="bullet"/>
      <w:lvlText w:val="и"/>
      <w:lvlJc w:val="left"/>
    </w:lvl>
    <w:lvl w:ilvl="1" w:tplc="FE80F920">
      <w:start w:val="1"/>
      <w:numFmt w:val="bullet"/>
      <w:lvlText w:val="-"/>
      <w:lvlJc w:val="left"/>
    </w:lvl>
    <w:lvl w:ilvl="2" w:tplc="E89C3AA6">
      <w:numFmt w:val="decimal"/>
      <w:lvlText w:val=""/>
      <w:lvlJc w:val="left"/>
    </w:lvl>
    <w:lvl w:ilvl="3" w:tplc="5F12C60C">
      <w:numFmt w:val="decimal"/>
      <w:lvlText w:val=""/>
      <w:lvlJc w:val="left"/>
    </w:lvl>
    <w:lvl w:ilvl="4" w:tplc="2D0EDA94">
      <w:numFmt w:val="decimal"/>
      <w:lvlText w:val=""/>
      <w:lvlJc w:val="left"/>
    </w:lvl>
    <w:lvl w:ilvl="5" w:tplc="02003408">
      <w:numFmt w:val="decimal"/>
      <w:lvlText w:val=""/>
      <w:lvlJc w:val="left"/>
    </w:lvl>
    <w:lvl w:ilvl="6" w:tplc="A02664FA">
      <w:numFmt w:val="decimal"/>
      <w:lvlText w:val=""/>
      <w:lvlJc w:val="left"/>
    </w:lvl>
    <w:lvl w:ilvl="7" w:tplc="58E83880">
      <w:numFmt w:val="decimal"/>
      <w:lvlText w:val=""/>
      <w:lvlJc w:val="left"/>
    </w:lvl>
    <w:lvl w:ilvl="8" w:tplc="F63AB8E4">
      <w:numFmt w:val="decimal"/>
      <w:lvlText w:val=""/>
      <w:lvlJc w:val="left"/>
    </w:lvl>
  </w:abstractNum>
  <w:abstractNum w:abstractNumId="9">
    <w:nsid w:val="0000301C"/>
    <w:multiLevelType w:val="hybridMultilevel"/>
    <w:tmpl w:val="3CDC3230"/>
    <w:lvl w:ilvl="0" w:tplc="E62494E8">
      <w:start w:val="7"/>
      <w:numFmt w:val="decimal"/>
      <w:lvlText w:val="%1)"/>
      <w:lvlJc w:val="left"/>
    </w:lvl>
    <w:lvl w:ilvl="1" w:tplc="28B8A518">
      <w:numFmt w:val="decimal"/>
      <w:lvlText w:val=""/>
      <w:lvlJc w:val="left"/>
    </w:lvl>
    <w:lvl w:ilvl="2" w:tplc="F5545AA8">
      <w:numFmt w:val="decimal"/>
      <w:lvlText w:val=""/>
      <w:lvlJc w:val="left"/>
    </w:lvl>
    <w:lvl w:ilvl="3" w:tplc="7C8EC496">
      <w:numFmt w:val="decimal"/>
      <w:lvlText w:val=""/>
      <w:lvlJc w:val="left"/>
    </w:lvl>
    <w:lvl w:ilvl="4" w:tplc="5C6898D6">
      <w:numFmt w:val="decimal"/>
      <w:lvlText w:val=""/>
      <w:lvlJc w:val="left"/>
    </w:lvl>
    <w:lvl w:ilvl="5" w:tplc="E4ECBD26">
      <w:numFmt w:val="decimal"/>
      <w:lvlText w:val=""/>
      <w:lvlJc w:val="left"/>
    </w:lvl>
    <w:lvl w:ilvl="6" w:tplc="F20A20F6">
      <w:numFmt w:val="decimal"/>
      <w:lvlText w:val=""/>
      <w:lvlJc w:val="left"/>
    </w:lvl>
    <w:lvl w:ilvl="7" w:tplc="D29E6EA4">
      <w:numFmt w:val="decimal"/>
      <w:lvlText w:val=""/>
      <w:lvlJc w:val="left"/>
    </w:lvl>
    <w:lvl w:ilvl="8" w:tplc="14624ECA">
      <w:numFmt w:val="decimal"/>
      <w:lvlText w:val=""/>
      <w:lvlJc w:val="left"/>
    </w:lvl>
  </w:abstractNum>
  <w:abstractNum w:abstractNumId="10">
    <w:nsid w:val="0000314F"/>
    <w:multiLevelType w:val="hybridMultilevel"/>
    <w:tmpl w:val="DE5A9E06"/>
    <w:lvl w:ilvl="0" w:tplc="B26C5156">
      <w:start w:val="1"/>
      <w:numFmt w:val="bullet"/>
      <w:lvlText w:val="-"/>
      <w:lvlJc w:val="left"/>
    </w:lvl>
    <w:lvl w:ilvl="1" w:tplc="D680A706">
      <w:numFmt w:val="decimal"/>
      <w:lvlText w:val=""/>
      <w:lvlJc w:val="left"/>
    </w:lvl>
    <w:lvl w:ilvl="2" w:tplc="2130A556">
      <w:numFmt w:val="decimal"/>
      <w:lvlText w:val=""/>
      <w:lvlJc w:val="left"/>
    </w:lvl>
    <w:lvl w:ilvl="3" w:tplc="75D29BEE">
      <w:numFmt w:val="decimal"/>
      <w:lvlText w:val=""/>
      <w:lvlJc w:val="left"/>
    </w:lvl>
    <w:lvl w:ilvl="4" w:tplc="9B3CE79A">
      <w:numFmt w:val="decimal"/>
      <w:lvlText w:val=""/>
      <w:lvlJc w:val="left"/>
    </w:lvl>
    <w:lvl w:ilvl="5" w:tplc="8F9239D8">
      <w:numFmt w:val="decimal"/>
      <w:lvlText w:val=""/>
      <w:lvlJc w:val="left"/>
    </w:lvl>
    <w:lvl w:ilvl="6" w:tplc="7DE8C3E4">
      <w:numFmt w:val="decimal"/>
      <w:lvlText w:val=""/>
      <w:lvlJc w:val="left"/>
    </w:lvl>
    <w:lvl w:ilvl="7" w:tplc="A15857C6">
      <w:numFmt w:val="decimal"/>
      <w:lvlText w:val=""/>
      <w:lvlJc w:val="left"/>
    </w:lvl>
    <w:lvl w:ilvl="8" w:tplc="DD828274">
      <w:numFmt w:val="decimal"/>
      <w:lvlText w:val=""/>
      <w:lvlJc w:val="left"/>
    </w:lvl>
  </w:abstractNum>
  <w:abstractNum w:abstractNumId="11">
    <w:nsid w:val="0000323B"/>
    <w:multiLevelType w:val="hybridMultilevel"/>
    <w:tmpl w:val="452AF08E"/>
    <w:lvl w:ilvl="0" w:tplc="3E16449E">
      <w:start w:val="1"/>
      <w:numFmt w:val="bullet"/>
      <w:lvlText w:val="и"/>
      <w:lvlJc w:val="left"/>
    </w:lvl>
    <w:lvl w:ilvl="1" w:tplc="E86CFA90">
      <w:start w:val="1"/>
      <w:numFmt w:val="bullet"/>
      <w:lvlText w:val="-"/>
      <w:lvlJc w:val="left"/>
    </w:lvl>
    <w:lvl w:ilvl="2" w:tplc="F3F22EBE">
      <w:numFmt w:val="decimal"/>
      <w:lvlText w:val=""/>
      <w:lvlJc w:val="left"/>
    </w:lvl>
    <w:lvl w:ilvl="3" w:tplc="A5D09052">
      <w:numFmt w:val="decimal"/>
      <w:lvlText w:val=""/>
      <w:lvlJc w:val="left"/>
    </w:lvl>
    <w:lvl w:ilvl="4" w:tplc="0840C200">
      <w:numFmt w:val="decimal"/>
      <w:lvlText w:val=""/>
      <w:lvlJc w:val="left"/>
    </w:lvl>
    <w:lvl w:ilvl="5" w:tplc="23060E10">
      <w:numFmt w:val="decimal"/>
      <w:lvlText w:val=""/>
      <w:lvlJc w:val="left"/>
    </w:lvl>
    <w:lvl w:ilvl="6" w:tplc="BD608282">
      <w:numFmt w:val="decimal"/>
      <w:lvlText w:val=""/>
      <w:lvlJc w:val="left"/>
    </w:lvl>
    <w:lvl w:ilvl="7" w:tplc="41B64532">
      <w:numFmt w:val="decimal"/>
      <w:lvlText w:val=""/>
      <w:lvlJc w:val="left"/>
    </w:lvl>
    <w:lvl w:ilvl="8" w:tplc="154EB25E">
      <w:numFmt w:val="decimal"/>
      <w:lvlText w:val=""/>
      <w:lvlJc w:val="left"/>
    </w:lvl>
  </w:abstractNum>
  <w:abstractNum w:abstractNumId="12">
    <w:nsid w:val="0000366B"/>
    <w:multiLevelType w:val="hybridMultilevel"/>
    <w:tmpl w:val="3CEA3BE4"/>
    <w:lvl w:ilvl="0" w:tplc="FC001C50">
      <w:start w:val="1"/>
      <w:numFmt w:val="bullet"/>
      <w:lvlText w:val="-"/>
      <w:lvlJc w:val="left"/>
    </w:lvl>
    <w:lvl w:ilvl="1" w:tplc="68482F10">
      <w:numFmt w:val="decimal"/>
      <w:lvlText w:val=""/>
      <w:lvlJc w:val="left"/>
    </w:lvl>
    <w:lvl w:ilvl="2" w:tplc="DA2684C2">
      <w:numFmt w:val="decimal"/>
      <w:lvlText w:val=""/>
      <w:lvlJc w:val="left"/>
    </w:lvl>
    <w:lvl w:ilvl="3" w:tplc="7A08EE34">
      <w:numFmt w:val="decimal"/>
      <w:lvlText w:val=""/>
      <w:lvlJc w:val="left"/>
    </w:lvl>
    <w:lvl w:ilvl="4" w:tplc="FFB0BCA2">
      <w:numFmt w:val="decimal"/>
      <w:lvlText w:val=""/>
      <w:lvlJc w:val="left"/>
    </w:lvl>
    <w:lvl w:ilvl="5" w:tplc="48843F40">
      <w:numFmt w:val="decimal"/>
      <w:lvlText w:val=""/>
      <w:lvlJc w:val="left"/>
    </w:lvl>
    <w:lvl w:ilvl="6" w:tplc="E976F2EC">
      <w:numFmt w:val="decimal"/>
      <w:lvlText w:val=""/>
      <w:lvlJc w:val="left"/>
    </w:lvl>
    <w:lvl w:ilvl="7" w:tplc="0240C002">
      <w:numFmt w:val="decimal"/>
      <w:lvlText w:val=""/>
      <w:lvlJc w:val="left"/>
    </w:lvl>
    <w:lvl w:ilvl="8" w:tplc="B19ACCF6">
      <w:numFmt w:val="decimal"/>
      <w:lvlText w:val=""/>
      <w:lvlJc w:val="left"/>
    </w:lvl>
  </w:abstractNum>
  <w:abstractNum w:abstractNumId="13">
    <w:nsid w:val="00003A9E"/>
    <w:multiLevelType w:val="hybridMultilevel"/>
    <w:tmpl w:val="A4F611DA"/>
    <w:lvl w:ilvl="0" w:tplc="2154077C">
      <w:start w:val="1"/>
      <w:numFmt w:val="bullet"/>
      <w:lvlText w:val="в"/>
      <w:lvlJc w:val="left"/>
    </w:lvl>
    <w:lvl w:ilvl="1" w:tplc="952A0532">
      <w:start w:val="1"/>
      <w:numFmt w:val="bullet"/>
      <w:lvlText w:val="-"/>
      <w:lvlJc w:val="left"/>
    </w:lvl>
    <w:lvl w:ilvl="2" w:tplc="A2E4A4C4">
      <w:numFmt w:val="decimal"/>
      <w:lvlText w:val=""/>
      <w:lvlJc w:val="left"/>
    </w:lvl>
    <w:lvl w:ilvl="3" w:tplc="6D06F814">
      <w:numFmt w:val="decimal"/>
      <w:lvlText w:val=""/>
      <w:lvlJc w:val="left"/>
    </w:lvl>
    <w:lvl w:ilvl="4" w:tplc="A81A6B68">
      <w:numFmt w:val="decimal"/>
      <w:lvlText w:val=""/>
      <w:lvlJc w:val="left"/>
    </w:lvl>
    <w:lvl w:ilvl="5" w:tplc="FA6EED0A">
      <w:numFmt w:val="decimal"/>
      <w:lvlText w:val=""/>
      <w:lvlJc w:val="left"/>
    </w:lvl>
    <w:lvl w:ilvl="6" w:tplc="1EAC11D4">
      <w:numFmt w:val="decimal"/>
      <w:lvlText w:val=""/>
      <w:lvlJc w:val="left"/>
    </w:lvl>
    <w:lvl w:ilvl="7" w:tplc="5B3C5F3A">
      <w:numFmt w:val="decimal"/>
      <w:lvlText w:val=""/>
      <w:lvlJc w:val="left"/>
    </w:lvl>
    <w:lvl w:ilvl="8" w:tplc="89DE9B18">
      <w:numFmt w:val="decimal"/>
      <w:lvlText w:val=""/>
      <w:lvlJc w:val="left"/>
    </w:lvl>
  </w:abstractNum>
  <w:abstractNum w:abstractNumId="14">
    <w:nsid w:val="00003BF6"/>
    <w:multiLevelType w:val="hybridMultilevel"/>
    <w:tmpl w:val="B72A68AC"/>
    <w:lvl w:ilvl="0" w:tplc="22081474">
      <w:start w:val="1"/>
      <w:numFmt w:val="bullet"/>
      <w:lvlText w:val="в"/>
      <w:lvlJc w:val="left"/>
    </w:lvl>
    <w:lvl w:ilvl="1" w:tplc="0492C12E">
      <w:start w:val="1"/>
      <w:numFmt w:val="bullet"/>
      <w:lvlText w:val="-"/>
      <w:lvlJc w:val="left"/>
    </w:lvl>
    <w:lvl w:ilvl="2" w:tplc="7F7E645C">
      <w:numFmt w:val="decimal"/>
      <w:lvlText w:val=""/>
      <w:lvlJc w:val="left"/>
    </w:lvl>
    <w:lvl w:ilvl="3" w:tplc="846CADEC">
      <w:numFmt w:val="decimal"/>
      <w:lvlText w:val=""/>
      <w:lvlJc w:val="left"/>
    </w:lvl>
    <w:lvl w:ilvl="4" w:tplc="DC7AC0BA">
      <w:numFmt w:val="decimal"/>
      <w:lvlText w:val=""/>
      <w:lvlJc w:val="left"/>
    </w:lvl>
    <w:lvl w:ilvl="5" w:tplc="57F49A50">
      <w:numFmt w:val="decimal"/>
      <w:lvlText w:val=""/>
      <w:lvlJc w:val="left"/>
    </w:lvl>
    <w:lvl w:ilvl="6" w:tplc="567098A2">
      <w:numFmt w:val="decimal"/>
      <w:lvlText w:val=""/>
      <w:lvlJc w:val="left"/>
    </w:lvl>
    <w:lvl w:ilvl="7" w:tplc="23C0E81E">
      <w:numFmt w:val="decimal"/>
      <w:lvlText w:val=""/>
      <w:lvlJc w:val="left"/>
    </w:lvl>
    <w:lvl w:ilvl="8" w:tplc="8AD8ED1A">
      <w:numFmt w:val="decimal"/>
      <w:lvlText w:val=""/>
      <w:lvlJc w:val="left"/>
    </w:lvl>
  </w:abstractNum>
  <w:abstractNum w:abstractNumId="15">
    <w:nsid w:val="00003E12"/>
    <w:multiLevelType w:val="hybridMultilevel"/>
    <w:tmpl w:val="8092D5B6"/>
    <w:lvl w:ilvl="0" w:tplc="385A5C98">
      <w:start w:val="1"/>
      <w:numFmt w:val="bullet"/>
      <w:lvlText w:val="-"/>
      <w:lvlJc w:val="left"/>
    </w:lvl>
    <w:lvl w:ilvl="1" w:tplc="9C2E0404">
      <w:numFmt w:val="decimal"/>
      <w:lvlText w:val=""/>
      <w:lvlJc w:val="left"/>
    </w:lvl>
    <w:lvl w:ilvl="2" w:tplc="4DA41DDE">
      <w:numFmt w:val="decimal"/>
      <w:lvlText w:val=""/>
      <w:lvlJc w:val="left"/>
    </w:lvl>
    <w:lvl w:ilvl="3" w:tplc="114CF340">
      <w:numFmt w:val="decimal"/>
      <w:lvlText w:val=""/>
      <w:lvlJc w:val="left"/>
    </w:lvl>
    <w:lvl w:ilvl="4" w:tplc="5FEA0E4A">
      <w:numFmt w:val="decimal"/>
      <w:lvlText w:val=""/>
      <w:lvlJc w:val="left"/>
    </w:lvl>
    <w:lvl w:ilvl="5" w:tplc="765E707E">
      <w:numFmt w:val="decimal"/>
      <w:lvlText w:val=""/>
      <w:lvlJc w:val="left"/>
    </w:lvl>
    <w:lvl w:ilvl="6" w:tplc="11C64A9A">
      <w:numFmt w:val="decimal"/>
      <w:lvlText w:val=""/>
      <w:lvlJc w:val="left"/>
    </w:lvl>
    <w:lvl w:ilvl="7" w:tplc="758AC4C2">
      <w:numFmt w:val="decimal"/>
      <w:lvlText w:val=""/>
      <w:lvlJc w:val="left"/>
    </w:lvl>
    <w:lvl w:ilvl="8" w:tplc="FB3A9DE2">
      <w:numFmt w:val="decimal"/>
      <w:lvlText w:val=""/>
      <w:lvlJc w:val="left"/>
    </w:lvl>
  </w:abstractNum>
  <w:abstractNum w:abstractNumId="16">
    <w:nsid w:val="00003EF6"/>
    <w:multiLevelType w:val="hybridMultilevel"/>
    <w:tmpl w:val="60B2274A"/>
    <w:lvl w:ilvl="0" w:tplc="A9B29D22">
      <w:start w:val="1"/>
      <w:numFmt w:val="bullet"/>
      <w:lvlText w:val="-"/>
      <w:lvlJc w:val="left"/>
    </w:lvl>
    <w:lvl w:ilvl="1" w:tplc="9588066A">
      <w:numFmt w:val="decimal"/>
      <w:lvlText w:val=""/>
      <w:lvlJc w:val="left"/>
    </w:lvl>
    <w:lvl w:ilvl="2" w:tplc="6B2A9364">
      <w:numFmt w:val="decimal"/>
      <w:lvlText w:val=""/>
      <w:lvlJc w:val="left"/>
    </w:lvl>
    <w:lvl w:ilvl="3" w:tplc="CBE24F32">
      <w:numFmt w:val="decimal"/>
      <w:lvlText w:val=""/>
      <w:lvlJc w:val="left"/>
    </w:lvl>
    <w:lvl w:ilvl="4" w:tplc="A8263D20">
      <w:numFmt w:val="decimal"/>
      <w:lvlText w:val=""/>
      <w:lvlJc w:val="left"/>
    </w:lvl>
    <w:lvl w:ilvl="5" w:tplc="63169E16">
      <w:numFmt w:val="decimal"/>
      <w:lvlText w:val=""/>
      <w:lvlJc w:val="left"/>
    </w:lvl>
    <w:lvl w:ilvl="6" w:tplc="575CF282">
      <w:numFmt w:val="decimal"/>
      <w:lvlText w:val=""/>
      <w:lvlJc w:val="left"/>
    </w:lvl>
    <w:lvl w:ilvl="7" w:tplc="2236E4A6">
      <w:numFmt w:val="decimal"/>
      <w:lvlText w:val=""/>
      <w:lvlJc w:val="left"/>
    </w:lvl>
    <w:lvl w:ilvl="8" w:tplc="585C4C0E">
      <w:numFmt w:val="decimal"/>
      <w:lvlText w:val=""/>
      <w:lvlJc w:val="left"/>
    </w:lvl>
  </w:abstractNum>
  <w:abstractNum w:abstractNumId="17">
    <w:nsid w:val="0000409D"/>
    <w:multiLevelType w:val="hybridMultilevel"/>
    <w:tmpl w:val="CD6EA4F6"/>
    <w:lvl w:ilvl="0" w:tplc="EB0A9260">
      <w:start w:val="1"/>
      <w:numFmt w:val="bullet"/>
      <w:lvlText w:val="В"/>
      <w:lvlJc w:val="left"/>
    </w:lvl>
    <w:lvl w:ilvl="1" w:tplc="1832941E">
      <w:numFmt w:val="decimal"/>
      <w:lvlText w:val=""/>
      <w:lvlJc w:val="left"/>
    </w:lvl>
    <w:lvl w:ilvl="2" w:tplc="E3106372">
      <w:numFmt w:val="decimal"/>
      <w:lvlText w:val=""/>
      <w:lvlJc w:val="left"/>
    </w:lvl>
    <w:lvl w:ilvl="3" w:tplc="8A881DDC">
      <w:numFmt w:val="decimal"/>
      <w:lvlText w:val=""/>
      <w:lvlJc w:val="left"/>
    </w:lvl>
    <w:lvl w:ilvl="4" w:tplc="C10800F8">
      <w:numFmt w:val="decimal"/>
      <w:lvlText w:val=""/>
      <w:lvlJc w:val="left"/>
    </w:lvl>
    <w:lvl w:ilvl="5" w:tplc="8DF80DA2">
      <w:numFmt w:val="decimal"/>
      <w:lvlText w:val=""/>
      <w:lvlJc w:val="left"/>
    </w:lvl>
    <w:lvl w:ilvl="6" w:tplc="79FE8974">
      <w:numFmt w:val="decimal"/>
      <w:lvlText w:val=""/>
      <w:lvlJc w:val="left"/>
    </w:lvl>
    <w:lvl w:ilvl="7" w:tplc="C010ABE4">
      <w:numFmt w:val="decimal"/>
      <w:lvlText w:val=""/>
      <w:lvlJc w:val="left"/>
    </w:lvl>
    <w:lvl w:ilvl="8" w:tplc="F8AA584C">
      <w:numFmt w:val="decimal"/>
      <w:lvlText w:val=""/>
      <w:lvlJc w:val="left"/>
    </w:lvl>
  </w:abstractNum>
  <w:abstractNum w:abstractNumId="18">
    <w:nsid w:val="00004230"/>
    <w:multiLevelType w:val="hybridMultilevel"/>
    <w:tmpl w:val="A58C8908"/>
    <w:lvl w:ilvl="0" w:tplc="6C36E27E">
      <w:start w:val="1"/>
      <w:numFmt w:val="bullet"/>
      <w:lvlText w:val="-"/>
      <w:lvlJc w:val="left"/>
    </w:lvl>
    <w:lvl w:ilvl="1" w:tplc="C106B874">
      <w:numFmt w:val="decimal"/>
      <w:lvlText w:val=""/>
      <w:lvlJc w:val="left"/>
    </w:lvl>
    <w:lvl w:ilvl="2" w:tplc="F3CA2E06">
      <w:numFmt w:val="decimal"/>
      <w:lvlText w:val=""/>
      <w:lvlJc w:val="left"/>
    </w:lvl>
    <w:lvl w:ilvl="3" w:tplc="1FBA95B0">
      <w:numFmt w:val="decimal"/>
      <w:lvlText w:val=""/>
      <w:lvlJc w:val="left"/>
    </w:lvl>
    <w:lvl w:ilvl="4" w:tplc="12FE151A">
      <w:numFmt w:val="decimal"/>
      <w:lvlText w:val=""/>
      <w:lvlJc w:val="left"/>
    </w:lvl>
    <w:lvl w:ilvl="5" w:tplc="EAB820BE">
      <w:numFmt w:val="decimal"/>
      <w:lvlText w:val=""/>
      <w:lvlJc w:val="left"/>
    </w:lvl>
    <w:lvl w:ilvl="6" w:tplc="662C2F9C">
      <w:numFmt w:val="decimal"/>
      <w:lvlText w:val=""/>
      <w:lvlJc w:val="left"/>
    </w:lvl>
    <w:lvl w:ilvl="7" w:tplc="FA24F854">
      <w:numFmt w:val="decimal"/>
      <w:lvlText w:val=""/>
      <w:lvlJc w:val="left"/>
    </w:lvl>
    <w:lvl w:ilvl="8" w:tplc="77D0E762">
      <w:numFmt w:val="decimal"/>
      <w:lvlText w:val=""/>
      <w:lvlJc w:val="left"/>
    </w:lvl>
  </w:abstractNum>
  <w:abstractNum w:abstractNumId="19">
    <w:nsid w:val="00004944"/>
    <w:multiLevelType w:val="hybridMultilevel"/>
    <w:tmpl w:val="76C84EF2"/>
    <w:lvl w:ilvl="0" w:tplc="23B2DAD2">
      <w:start w:val="1"/>
      <w:numFmt w:val="bullet"/>
      <w:lvlText w:val="-"/>
      <w:lvlJc w:val="left"/>
    </w:lvl>
    <w:lvl w:ilvl="1" w:tplc="4AEA443A">
      <w:numFmt w:val="decimal"/>
      <w:lvlText w:val=""/>
      <w:lvlJc w:val="left"/>
    </w:lvl>
    <w:lvl w:ilvl="2" w:tplc="F5DCAD10">
      <w:numFmt w:val="decimal"/>
      <w:lvlText w:val=""/>
      <w:lvlJc w:val="left"/>
    </w:lvl>
    <w:lvl w:ilvl="3" w:tplc="C5607C1C">
      <w:numFmt w:val="decimal"/>
      <w:lvlText w:val=""/>
      <w:lvlJc w:val="left"/>
    </w:lvl>
    <w:lvl w:ilvl="4" w:tplc="C02CF8D8">
      <w:numFmt w:val="decimal"/>
      <w:lvlText w:val=""/>
      <w:lvlJc w:val="left"/>
    </w:lvl>
    <w:lvl w:ilvl="5" w:tplc="06148998">
      <w:numFmt w:val="decimal"/>
      <w:lvlText w:val=""/>
      <w:lvlJc w:val="left"/>
    </w:lvl>
    <w:lvl w:ilvl="6" w:tplc="FDC28FFC">
      <w:numFmt w:val="decimal"/>
      <w:lvlText w:val=""/>
      <w:lvlJc w:val="left"/>
    </w:lvl>
    <w:lvl w:ilvl="7" w:tplc="3FA03552">
      <w:numFmt w:val="decimal"/>
      <w:lvlText w:val=""/>
      <w:lvlJc w:val="left"/>
    </w:lvl>
    <w:lvl w:ilvl="8" w:tplc="EB0CD80C">
      <w:numFmt w:val="decimal"/>
      <w:lvlText w:val=""/>
      <w:lvlJc w:val="left"/>
    </w:lvl>
  </w:abstractNum>
  <w:abstractNum w:abstractNumId="20">
    <w:nsid w:val="00004B40"/>
    <w:multiLevelType w:val="hybridMultilevel"/>
    <w:tmpl w:val="C8E8058E"/>
    <w:lvl w:ilvl="0" w:tplc="5496605E">
      <w:start w:val="1"/>
      <w:numFmt w:val="bullet"/>
      <w:lvlText w:val="-"/>
      <w:lvlJc w:val="left"/>
    </w:lvl>
    <w:lvl w:ilvl="1" w:tplc="52BC62E2">
      <w:numFmt w:val="decimal"/>
      <w:lvlText w:val=""/>
      <w:lvlJc w:val="left"/>
    </w:lvl>
    <w:lvl w:ilvl="2" w:tplc="D5441F78">
      <w:numFmt w:val="decimal"/>
      <w:lvlText w:val=""/>
      <w:lvlJc w:val="left"/>
    </w:lvl>
    <w:lvl w:ilvl="3" w:tplc="B13CD5DC">
      <w:numFmt w:val="decimal"/>
      <w:lvlText w:val=""/>
      <w:lvlJc w:val="left"/>
    </w:lvl>
    <w:lvl w:ilvl="4" w:tplc="CF601618">
      <w:numFmt w:val="decimal"/>
      <w:lvlText w:val=""/>
      <w:lvlJc w:val="left"/>
    </w:lvl>
    <w:lvl w:ilvl="5" w:tplc="F6D4D7B6">
      <w:numFmt w:val="decimal"/>
      <w:lvlText w:val=""/>
      <w:lvlJc w:val="left"/>
    </w:lvl>
    <w:lvl w:ilvl="6" w:tplc="F44829DC">
      <w:numFmt w:val="decimal"/>
      <w:lvlText w:val=""/>
      <w:lvlJc w:val="left"/>
    </w:lvl>
    <w:lvl w:ilvl="7" w:tplc="2A267E10">
      <w:numFmt w:val="decimal"/>
      <w:lvlText w:val=""/>
      <w:lvlJc w:val="left"/>
    </w:lvl>
    <w:lvl w:ilvl="8" w:tplc="8A148A36">
      <w:numFmt w:val="decimal"/>
      <w:lvlText w:val=""/>
      <w:lvlJc w:val="left"/>
    </w:lvl>
  </w:abstractNum>
  <w:abstractNum w:abstractNumId="21">
    <w:nsid w:val="00004CAD"/>
    <w:multiLevelType w:val="hybridMultilevel"/>
    <w:tmpl w:val="ED765D2C"/>
    <w:lvl w:ilvl="0" w:tplc="B5B455C4">
      <w:start w:val="1"/>
      <w:numFmt w:val="bullet"/>
      <w:lvlText w:val="-"/>
      <w:lvlJc w:val="left"/>
    </w:lvl>
    <w:lvl w:ilvl="1" w:tplc="A8DA5E2A">
      <w:numFmt w:val="decimal"/>
      <w:lvlText w:val=""/>
      <w:lvlJc w:val="left"/>
    </w:lvl>
    <w:lvl w:ilvl="2" w:tplc="F774C802">
      <w:numFmt w:val="decimal"/>
      <w:lvlText w:val=""/>
      <w:lvlJc w:val="left"/>
    </w:lvl>
    <w:lvl w:ilvl="3" w:tplc="7DD82F0C">
      <w:numFmt w:val="decimal"/>
      <w:lvlText w:val=""/>
      <w:lvlJc w:val="left"/>
    </w:lvl>
    <w:lvl w:ilvl="4" w:tplc="4176D030">
      <w:numFmt w:val="decimal"/>
      <w:lvlText w:val=""/>
      <w:lvlJc w:val="left"/>
    </w:lvl>
    <w:lvl w:ilvl="5" w:tplc="5B16BDD8">
      <w:numFmt w:val="decimal"/>
      <w:lvlText w:val=""/>
      <w:lvlJc w:val="left"/>
    </w:lvl>
    <w:lvl w:ilvl="6" w:tplc="88466C8E">
      <w:numFmt w:val="decimal"/>
      <w:lvlText w:val=""/>
      <w:lvlJc w:val="left"/>
    </w:lvl>
    <w:lvl w:ilvl="7" w:tplc="E5A23082">
      <w:numFmt w:val="decimal"/>
      <w:lvlText w:val=""/>
      <w:lvlJc w:val="left"/>
    </w:lvl>
    <w:lvl w:ilvl="8" w:tplc="44061180">
      <w:numFmt w:val="decimal"/>
      <w:lvlText w:val=""/>
      <w:lvlJc w:val="left"/>
    </w:lvl>
  </w:abstractNum>
  <w:abstractNum w:abstractNumId="22">
    <w:nsid w:val="00004DF2"/>
    <w:multiLevelType w:val="hybridMultilevel"/>
    <w:tmpl w:val="14EE4B52"/>
    <w:lvl w:ilvl="0" w:tplc="ECB23208">
      <w:start w:val="1"/>
      <w:numFmt w:val="bullet"/>
      <w:lvlText w:val="-"/>
      <w:lvlJc w:val="left"/>
    </w:lvl>
    <w:lvl w:ilvl="1" w:tplc="B2CCEFBC">
      <w:numFmt w:val="decimal"/>
      <w:lvlText w:val=""/>
      <w:lvlJc w:val="left"/>
    </w:lvl>
    <w:lvl w:ilvl="2" w:tplc="7F5C82F8">
      <w:numFmt w:val="decimal"/>
      <w:lvlText w:val=""/>
      <w:lvlJc w:val="left"/>
    </w:lvl>
    <w:lvl w:ilvl="3" w:tplc="091E09C2">
      <w:numFmt w:val="decimal"/>
      <w:lvlText w:val=""/>
      <w:lvlJc w:val="left"/>
    </w:lvl>
    <w:lvl w:ilvl="4" w:tplc="C36A54D0">
      <w:numFmt w:val="decimal"/>
      <w:lvlText w:val=""/>
      <w:lvlJc w:val="left"/>
    </w:lvl>
    <w:lvl w:ilvl="5" w:tplc="02A00A4C">
      <w:numFmt w:val="decimal"/>
      <w:lvlText w:val=""/>
      <w:lvlJc w:val="left"/>
    </w:lvl>
    <w:lvl w:ilvl="6" w:tplc="4F060656">
      <w:numFmt w:val="decimal"/>
      <w:lvlText w:val=""/>
      <w:lvlJc w:val="left"/>
    </w:lvl>
    <w:lvl w:ilvl="7" w:tplc="519C4AC8">
      <w:numFmt w:val="decimal"/>
      <w:lvlText w:val=""/>
      <w:lvlJc w:val="left"/>
    </w:lvl>
    <w:lvl w:ilvl="8" w:tplc="5D18F5E8">
      <w:numFmt w:val="decimal"/>
      <w:lvlText w:val=""/>
      <w:lvlJc w:val="left"/>
    </w:lvl>
  </w:abstractNum>
  <w:abstractNum w:abstractNumId="23">
    <w:nsid w:val="00005422"/>
    <w:multiLevelType w:val="hybridMultilevel"/>
    <w:tmpl w:val="DC0E8D2C"/>
    <w:lvl w:ilvl="0" w:tplc="4F18A062">
      <w:start w:val="1"/>
      <w:numFmt w:val="bullet"/>
      <w:lvlText w:val="с"/>
      <w:lvlJc w:val="left"/>
    </w:lvl>
    <w:lvl w:ilvl="1" w:tplc="4CC6CE38">
      <w:numFmt w:val="decimal"/>
      <w:lvlText w:val=""/>
      <w:lvlJc w:val="left"/>
    </w:lvl>
    <w:lvl w:ilvl="2" w:tplc="F14A24AA">
      <w:numFmt w:val="decimal"/>
      <w:lvlText w:val=""/>
      <w:lvlJc w:val="left"/>
    </w:lvl>
    <w:lvl w:ilvl="3" w:tplc="02A0ED14">
      <w:numFmt w:val="decimal"/>
      <w:lvlText w:val=""/>
      <w:lvlJc w:val="left"/>
    </w:lvl>
    <w:lvl w:ilvl="4" w:tplc="B9F0C84A">
      <w:numFmt w:val="decimal"/>
      <w:lvlText w:val=""/>
      <w:lvlJc w:val="left"/>
    </w:lvl>
    <w:lvl w:ilvl="5" w:tplc="5F2A5B00">
      <w:numFmt w:val="decimal"/>
      <w:lvlText w:val=""/>
      <w:lvlJc w:val="left"/>
    </w:lvl>
    <w:lvl w:ilvl="6" w:tplc="816EEC78">
      <w:numFmt w:val="decimal"/>
      <w:lvlText w:val=""/>
      <w:lvlJc w:val="left"/>
    </w:lvl>
    <w:lvl w:ilvl="7" w:tplc="4DA63242">
      <w:numFmt w:val="decimal"/>
      <w:lvlText w:val=""/>
      <w:lvlJc w:val="left"/>
    </w:lvl>
    <w:lvl w:ilvl="8" w:tplc="7FE871E8">
      <w:numFmt w:val="decimal"/>
      <w:lvlText w:val=""/>
      <w:lvlJc w:val="left"/>
    </w:lvl>
  </w:abstractNum>
  <w:abstractNum w:abstractNumId="24">
    <w:nsid w:val="000056AE"/>
    <w:multiLevelType w:val="hybridMultilevel"/>
    <w:tmpl w:val="58820D58"/>
    <w:lvl w:ilvl="0" w:tplc="6486E0A0">
      <w:start w:val="1"/>
      <w:numFmt w:val="bullet"/>
      <w:lvlText w:val="и"/>
      <w:lvlJc w:val="left"/>
    </w:lvl>
    <w:lvl w:ilvl="1" w:tplc="0F70B020">
      <w:start w:val="1"/>
      <w:numFmt w:val="decimal"/>
      <w:lvlText w:val="%2)"/>
      <w:lvlJc w:val="left"/>
    </w:lvl>
    <w:lvl w:ilvl="2" w:tplc="4E14A3D0">
      <w:numFmt w:val="decimal"/>
      <w:lvlText w:val=""/>
      <w:lvlJc w:val="left"/>
    </w:lvl>
    <w:lvl w:ilvl="3" w:tplc="F482AE1E">
      <w:numFmt w:val="decimal"/>
      <w:lvlText w:val=""/>
      <w:lvlJc w:val="left"/>
    </w:lvl>
    <w:lvl w:ilvl="4" w:tplc="1FE615F8">
      <w:numFmt w:val="decimal"/>
      <w:lvlText w:val=""/>
      <w:lvlJc w:val="left"/>
    </w:lvl>
    <w:lvl w:ilvl="5" w:tplc="2C18EAF8">
      <w:numFmt w:val="decimal"/>
      <w:lvlText w:val=""/>
      <w:lvlJc w:val="left"/>
    </w:lvl>
    <w:lvl w:ilvl="6" w:tplc="E48EA4E4">
      <w:numFmt w:val="decimal"/>
      <w:lvlText w:val=""/>
      <w:lvlJc w:val="left"/>
    </w:lvl>
    <w:lvl w:ilvl="7" w:tplc="310AC89A">
      <w:numFmt w:val="decimal"/>
      <w:lvlText w:val=""/>
      <w:lvlJc w:val="left"/>
    </w:lvl>
    <w:lvl w:ilvl="8" w:tplc="50A64F58">
      <w:numFmt w:val="decimal"/>
      <w:lvlText w:val=""/>
      <w:lvlJc w:val="left"/>
    </w:lvl>
  </w:abstractNum>
  <w:abstractNum w:abstractNumId="25">
    <w:nsid w:val="00005878"/>
    <w:multiLevelType w:val="hybridMultilevel"/>
    <w:tmpl w:val="9FD4017A"/>
    <w:lvl w:ilvl="0" w:tplc="0EB2365A">
      <w:start w:val="1"/>
      <w:numFmt w:val="bullet"/>
      <w:lvlText w:val="в"/>
      <w:lvlJc w:val="left"/>
    </w:lvl>
    <w:lvl w:ilvl="1" w:tplc="78B2E368">
      <w:start w:val="1"/>
      <w:numFmt w:val="bullet"/>
      <w:lvlText w:val="-"/>
      <w:lvlJc w:val="left"/>
    </w:lvl>
    <w:lvl w:ilvl="2" w:tplc="C27A5460">
      <w:numFmt w:val="decimal"/>
      <w:lvlText w:val=""/>
      <w:lvlJc w:val="left"/>
    </w:lvl>
    <w:lvl w:ilvl="3" w:tplc="408EFEB4">
      <w:numFmt w:val="decimal"/>
      <w:lvlText w:val=""/>
      <w:lvlJc w:val="left"/>
    </w:lvl>
    <w:lvl w:ilvl="4" w:tplc="EFA8C67A">
      <w:numFmt w:val="decimal"/>
      <w:lvlText w:val=""/>
      <w:lvlJc w:val="left"/>
    </w:lvl>
    <w:lvl w:ilvl="5" w:tplc="D422B576">
      <w:numFmt w:val="decimal"/>
      <w:lvlText w:val=""/>
      <w:lvlJc w:val="left"/>
    </w:lvl>
    <w:lvl w:ilvl="6" w:tplc="E32A5DD0">
      <w:numFmt w:val="decimal"/>
      <w:lvlText w:val=""/>
      <w:lvlJc w:val="left"/>
    </w:lvl>
    <w:lvl w:ilvl="7" w:tplc="92F079CC">
      <w:numFmt w:val="decimal"/>
      <w:lvlText w:val=""/>
      <w:lvlJc w:val="left"/>
    </w:lvl>
    <w:lvl w:ilvl="8" w:tplc="F74CA3F4">
      <w:numFmt w:val="decimal"/>
      <w:lvlText w:val=""/>
      <w:lvlJc w:val="left"/>
    </w:lvl>
  </w:abstractNum>
  <w:abstractNum w:abstractNumId="26">
    <w:nsid w:val="00005991"/>
    <w:multiLevelType w:val="hybridMultilevel"/>
    <w:tmpl w:val="5F0841EA"/>
    <w:lvl w:ilvl="0" w:tplc="0E9495B6">
      <w:start w:val="1"/>
      <w:numFmt w:val="bullet"/>
      <w:lvlText w:val="В"/>
      <w:lvlJc w:val="left"/>
    </w:lvl>
    <w:lvl w:ilvl="1" w:tplc="DE7E19B6">
      <w:numFmt w:val="decimal"/>
      <w:lvlText w:val=""/>
      <w:lvlJc w:val="left"/>
    </w:lvl>
    <w:lvl w:ilvl="2" w:tplc="DC7ABE70">
      <w:numFmt w:val="decimal"/>
      <w:lvlText w:val=""/>
      <w:lvlJc w:val="left"/>
    </w:lvl>
    <w:lvl w:ilvl="3" w:tplc="4E6E530E">
      <w:numFmt w:val="decimal"/>
      <w:lvlText w:val=""/>
      <w:lvlJc w:val="left"/>
    </w:lvl>
    <w:lvl w:ilvl="4" w:tplc="D1C85CD6">
      <w:numFmt w:val="decimal"/>
      <w:lvlText w:val=""/>
      <w:lvlJc w:val="left"/>
    </w:lvl>
    <w:lvl w:ilvl="5" w:tplc="F37ED318">
      <w:numFmt w:val="decimal"/>
      <w:lvlText w:val=""/>
      <w:lvlJc w:val="left"/>
    </w:lvl>
    <w:lvl w:ilvl="6" w:tplc="DAAA3372">
      <w:numFmt w:val="decimal"/>
      <w:lvlText w:val=""/>
      <w:lvlJc w:val="left"/>
    </w:lvl>
    <w:lvl w:ilvl="7" w:tplc="2934F6CE">
      <w:numFmt w:val="decimal"/>
      <w:lvlText w:val=""/>
      <w:lvlJc w:val="left"/>
    </w:lvl>
    <w:lvl w:ilvl="8" w:tplc="ECF4DB0A">
      <w:numFmt w:val="decimal"/>
      <w:lvlText w:val=""/>
      <w:lvlJc w:val="left"/>
    </w:lvl>
  </w:abstractNum>
  <w:abstractNum w:abstractNumId="27">
    <w:nsid w:val="00005CFD"/>
    <w:multiLevelType w:val="hybridMultilevel"/>
    <w:tmpl w:val="F0AC7EA2"/>
    <w:lvl w:ilvl="0" w:tplc="8012A8BA">
      <w:start w:val="1"/>
      <w:numFmt w:val="bullet"/>
      <w:lvlText w:val="в"/>
      <w:lvlJc w:val="left"/>
    </w:lvl>
    <w:lvl w:ilvl="1" w:tplc="7A7A34F6">
      <w:start w:val="1"/>
      <w:numFmt w:val="bullet"/>
      <w:lvlText w:val="-"/>
      <w:lvlJc w:val="left"/>
    </w:lvl>
    <w:lvl w:ilvl="2" w:tplc="1E0AD810">
      <w:numFmt w:val="decimal"/>
      <w:lvlText w:val=""/>
      <w:lvlJc w:val="left"/>
    </w:lvl>
    <w:lvl w:ilvl="3" w:tplc="61EAEB76">
      <w:numFmt w:val="decimal"/>
      <w:lvlText w:val=""/>
      <w:lvlJc w:val="left"/>
    </w:lvl>
    <w:lvl w:ilvl="4" w:tplc="C672BEA8">
      <w:numFmt w:val="decimal"/>
      <w:lvlText w:val=""/>
      <w:lvlJc w:val="left"/>
    </w:lvl>
    <w:lvl w:ilvl="5" w:tplc="E752D35E">
      <w:numFmt w:val="decimal"/>
      <w:lvlText w:val=""/>
      <w:lvlJc w:val="left"/>
    </w:lvl>
    <w:lvl w:ilvl="6" w:tplc="6EDA184C">
      <w:numFmt w:val="decimal"/>
      <w:lvlText w:val=""/>
      <w:lvlJc w:val="left"/>
    </w:lvl>
    <w:lvl w:ilvl="7" w:tplc="729AD7DC">
      <w:numFmt w:val="decimal"/>
      <w:lvlText w:val=""/>
      <w:lvlJc w:val="left"/>
    </w:lvl>
    <w:lvl w:ilvl="8" w:tplc="B1E2A780">
      <w:numFmt w:val="decimal"/>
      <w:lvlText w:val=""/>
      <w:lvlJc w:val="left"/>
    </w:lvl>
  </w:abstractNum>
  <w:abstractNum w:abstractNumId="28">
    <w:nsid w:val="00005F32"/>
    <w:multiLevelType w:val="hybridMultilevel"/>
    <w:tmpl w:val="02DC1252"/>
    <w:lvl w:ilvl="0" w:tplc="5240CCC6">
      <w:start w:val="1"/>
      <w:numFmt w:val="bullet"/>
      <w:lvlText w:val="-"/>
      <w:lvlJc w:val="left"/>
    </w:lvl>
    <w:lvl w:ilvl="1" w:tplc="5734C736">
      <w:numFmt w:val="decimal"/>
      <w:lvlText w:val=""/>
      <w:lvlJc w:val="left"/>
    </w:lvl>
    <w:lvl w:ilvl="2" w:tplc="D76CD658">
      <w:numFmt w:val="decimal"/>
      <w:lvlText w:val=""/>
      <w:lvlJc w:val="left"/>
    </w:lvl>
    <w:lvl w:ilvl="3" w:tplc="77A8F470">
      <w:numFmt w:val="decimal"/>
      <w:lvlText w:val=""/>
      <w:lvlJc w:val="left"/>
    </w:lvl>
    <w:lvl w:ilvl="4" w:tplc="0282AF8C">
      <w:numFmt w:val="decimal"/>
      <w:lvlText w:val=""/>
      <w:lvlJc w:val="left"/>
    </w:lvl>
    <w:lvl w:ilvl="5" w:tplc="28640444">
      <w:numFmt w:val="decimal"/>
      <w:lvlText w:val=""/>
      <w:lvlJc w:val="left"/>
    </w:lvl>
    <w:lvl w:ilvl="6" w:tplc="23D4C27C">
      <w:numFmt w:val="decimal"/>
      <w:lvlText w:val=""/>
      <w:lvlJc w:val="left"/>
    </w:lvl>
    <w:lvl w:ilvl="7" w:tplc="9ACAC8D8">
      <w:numFmt w:val="decimal"/>
      <w:lvlText w:val=""/>
      <w:lvlJc w:val="left"/>
    </w:lvl>
    <w:lvl w:ilvl="8" w:tplc="A1FCB36C">
      <w:numFmt w:val="decimal"/>
      <w:lvlText w:val=""/>
      <w:lvlJc w:val="left"/>
    </w:lvl>
  </w:abstractNum>
  <w:abstractNum w:abstractNumId="29">
    <w:nsid w:val="00005F49"/>
    <w:multiLevelType w:val="hybridMultilevel"/>
    <w:tmpl w:val="BD4CACE0"/>
    <w:lvl w:ilvl="0" w:tplc="A16A0E62">
      <w:start w:val="1"/>
      <w:numFmt w:val="bullet"/>
      <w:lvlText w:val="-"/>
      <w:lvlJc w:val="left"/>
    </w:lvl>
    <w:lvl w:ilvl="1" w:tplc="110E96B8">
      <w:numFmt w:val="decimal"/>
      <w:lvlText w:val=""/>
      <w:lvlJc w:val="left"/>
    </w:lvl>
    <w:lvl w:ilvl="2" w:tplc="B01A4FFE">
      <w:numFmt w:val="decimal"/>
      <w:lvlText w:val=""/>
      <w:lvlJc w:val="left"/>
    </w:lvl>
    <w:lvl w:ilvl="3" w:tplc="1A127238">
      <w:numFmt w:val="decimal"/>
      <w:lvlText w:val=""/>
      <w:lvlJc w:val="left"/>
    </w:lvl>
    <w:lvl w:ilvl="4" w:tplc="4134DCAE">
      <w:numFmt w:val="decimal"/>
      <w:lvlText w:val=""/>
      <w:lvlJc w:val="left"/>
    </w:lvl>
    <w:lvl w:ilvl="5" w:tplc="795C46A8">
      <w:numFmt w:val="decimal"/>
      <w:lvlText w:val=""/>
      <w:lvlJc w:val="left"/>
    </w:lvl>
    <w:lvl w:ilvl="6" w:tplc="120E13C4">
      <w:numFmt w:val="decimal"/>
      <w:lvlText w:val=""/>
      <w:lvlJc w:val="left"/>
    </w:lvl>
    <w:lvl w:ilvl="7" w:tplc="C144E76C">
      <w:numFmt w:val="decimal"/>
      <w:lvlText w:val=""/>
      <w:lvlJc w:val="left"/>
    </w:lvl>
    <w:lvl w:ilvl="8" w:tplc="BAAC05D6">
      <w:numFmt w:val="decimal"/>
      <w:lvlText w:val=""/>
      <w:lvlJc w:val="left"/>
    </w:lvl>
  </w:abstractNum>
  <w:abstractNum w:abstractNumId="30">
    <w:nsid w:val="00006032"/>
    <w:multiLevelType w:val="hybridMultilevel"/>
    <w:tmpl w:val="521C6C88"/>
    <w:lvl w:ilvl="0" w:tplc="3F18CA68">
      <w:start w:val="1"/>
      <w:numFmt w:val="bullet"/>
      <w:lvlText w:val="в"/>
      <w:lvlJc w:val="left"/>
    </w:lvl>
    <w:lvl w:ilvl="1" w:tplc="979CCA28">
      <w:start w:val="1"/>
      <w:numFmt w:val="bullet"/>
      <w:lvlText w:val="-"/>
      <w:lvlJc w:val="left"/>
    </w:lvl>
    <w:lvl w:ilvl="2" w:tplc="082CC92A">
      <w:numFmt w:val="decimal"/>
      <w:lvlText w:val=""/>
      <w:lvlJc w:val="left"/>
    </w:lvl>
    <w:lvl w:ilvl="3" w:tplc="C33EC9BE">
      <w:numFmt w:val="decimal"/>
      <w:lvlText w:val=""/>
      <w:lvlJc w:val="left"/>
    </w:lvl>
    <w:lvl w:ilvl="4" w:tplc="2FF42D42">
      <w:numFmt w:val="decimal"/>
      <w:lvlText w:val=""/>
      <w:lvlJc w:val="left"/>
    </w:lvl>
    <w:lvl w:ilvl="5" w:tplc="A96AD3F4">
      <w:numFmt w:val="decimal"/>
      <w:lvlText w:val=""/>
      <w:lvlJc w:val="left"/>
    </w:lvl>
    <w:lvl w:ilvl="6" w:tplc="C3E49F76">
      <w:numFmt w:val="decimal"/>
      <w:lvlText w:val=""/>
      <w:lvlJc w:val="left"/>
    </w:lvl>
    <w:lvl w:ilvl="7" w:tplc="0698627E">
      <w:numFmt w:val="decimal"/>
      <w:lvlText w:val=""/>
      <w:lvlJc w:val="left"/>
    </w:lvl>
    <w:lvl w:ilvl="8" w:tplc="1AB4AD0E">
      <w:numFmt w:val="decimal"/>
      <w:lvlText w:val=""/>
      <w:lvlJc w:val="left"/>
    </w:lvl>
  </w:abstractNum>
  <w:abstractNum w:abstractNumId="31">
    <w:nsid w:val="000066C4"/>
    <w:multiLevelType w:val="hybridMultilevel"/>
    <w:tmpl w:val="B08426EA"/>
    <w:lvl w:ilvl="0" w:tplc="429CC432">
      <w:start w:val="1"/>
      <w:numFmt w:val="bullet"/>
      <w:lvlText w:val="-"/>
      <w:lvlJc w:val="left"/>
    </w:lvl>
    <w:lvl w:ilvl="1" w:tplc="48E01AB2">
      <w:numFmt w:val="decimal"/>
      <w:lvlText w:val=""/>
      <w:lvlJc w:val="left"/>
    </w:lvl>
    <w:lvl w:ilvl="2" w:tplc="8CF4172E">
      <w:numFmt w:val="decimal"/>
      <w:lvlText w:val=""/>
      <w:lvlJc w:val="left"/>
    </w:lvl>
    <w:lvl w:ilvl="3" w:tplc="802EFC44">
      <w:numFmt w:val="decimal"/>
      <w:lvlText w:val=""/>
      <w:lvlJc w:val="left"/>
    </w:lvl>
    <w:lvl w:ilvl="4" w:tplc="5498DF18">
      <w:numFmt w:val="decimal"/>
      <w:lvlText w:val=""/>
      <w:lvlJc w:val="left"/>
    </w:lvl>
    <w:lvl w:ilvl="5" w:tplc="2F6E08FA">
      <w:numFmt w:val="decimal"/>
      <w:lvlText w:val=""/>
      <w:lvlJc w:val="left"/>
    </w:lvl>
    <w:lvl w:ilvl="6" w:tplc="AE9AC986">
      <w:numFmt w:val="decimal"/>
      <w:lvlText w:val=""/>
      <w:lvlJc w:val="left"/>
    </w:lvl>
    <w:lvl w:ilvl="7" w:tplc="AEC67728">
      <w:numFmt w:val="decimal"/>
      <w:lvlText w:val=""/>
      <w:lvlJc w:val="left"/>
    </w:lvl>
    <w:lvl w:ilvl="8" w:tplc="93C2DC28">
      <w:numFmt w:val="decimal"/>
      <w:lvlText w:val=""/>
      <w:lvlJc w:val="left"/>
    </w:lvl>
  </w:abstractNum>
  <w:abstractNum w:abstractNumId="32">
    <w:nsid w:val="00006B36"/>
    <w:multiLevelType w:val="hybridMultilevel"/>
    <w:tmpl w:val="61DC8EB4"/>
    <w:lvl w:ilvl="0" w:tplc="2008358A">
      <w:start w:val="1"/>
      <w:numFmt w:val="bullet"/>
      <w:lvlText w:val="-"/>
      <w:lvlJc w:val="left"/>
    </w:lvl>
    <w:lvl w:ilvl="1" w:tplc="62B63754">
      <w:numFmt w:val="decimal"/>
      <w:lvlText w:val=""/>
      <w:lvlJc w:val="left"/>
    </w:lvl>
    <w:lvl w:ilvl="2" w:tplc="EECEDE68">
      <w:numFmt w:val="decimal"/>
      <w:lvlText w:val=""/>
      <w:lvlJc w:val="left"/>
    </w:lvl>
    <w:lvl w:ilvl="3" w:tplc="DCB6DF2C">
      <w:numFmt w:val="decimal"/>
      <w:lvlText w:val=""/>
      <w:lvlJc w:val="left"/>
    </w:lvl>
    <w:lvl w:ilvl="4" w:tplc="51C0C5FC">
      <w:numFmt w:val="decimal"/>
      <w:lvlText w:val=""/>
      <w:lvlJc w:val="left"/>
    </w:lvl>
    <w:lvl w:ilvl="5" w:tplc="DF1E3478">
      <w:numFmt w:val="decimal"/>
      <w:lvlText w:val=""/>
      <w:lvlJc w:val="left"/>
    </w:lvl>
    <w:lvl w:ilvl="6" w:tplc="3A400470">
      <w:numFmt w:val="decimal"/>
      <w:lvlText w:val=""/>
      <w:lvlJc w:val="left"/>
    </w:lvl>
    <w:lvl w:ilvl="7" w:tplc="A08C837E">
      <w:numFmt w:val="decimal"/>
      <w:lvlText w:val=""/>
      <w:lvlJc w:val="left"/>
    </w:lvl>
    <w:lvl w:ilvl="8" w:tplc="EDE4FA38">
      <w:numFmt w:val="decimal"/>
      <w:lvlText w:val=""/>
      <w:lvlJc w:val="left"/>
    </w:lvl>
  </w:abstractNum>
  <w:abstractNum w:abstractNumId="33">
    <w:nsid w:val="0000759A"/>
    <w:multiLevelType w:val="hybridMultilevel"/>
    <w:tmpl w:val="DF08B55C"/>
    <w:lvl w:ilvl="0" w:tplc="FDCC2384">
      <w:start w:val="5"/>
      <w:numFmt w:val="decimal"/>
      <w:lvlText w:val="%1)"/>
      <w:lvlJc w:val="left"/>
    </w:lvl>
    <w:lvl w:ilvl="1" w:tplc="E0060154">
      <w:numFmt w:val="decimal"/>
      <w:lvlText w:val=""/>
      <w:lvlJc w:val="left"/>
    </w:lvl>
    <w:lvl w:ilvl="2" w:tplc="5B26176E">
      <w:numFmt w:val="decimal"/>
      <w:lvlText w:val=""/>
      <w:lvlJc w:val="left"/>
    </w:lvl>
    <w:lvl w:ilvl="3" w:tplc="38DCAAC4">
      <w:numFmt w:val="decimal"/>
      <w:lvlText w:val=""/>
      <w:lvlJc w:val="left"/>
    </w:lvl>
    <w:lvl w:ilvl="4" w:tplc="C428EE8C">
      <w:numFmt w:val="decimal"/>
      <w:lvlText w:val=""/>
      <w:lvlJc w:val="left"/>
    </w:lvl>
    <w:lvl w:ilvl="5" w:tplc="FCE687D2">
      <w:numFmt w:val="decimal"/>
      <w:lvlText w:val=""/>
      <w:lvlJc w:val="left"/>
    </w:lvl>
    <w:lvl w:ilvl="6" w:tplc="EBBC196C">
      <w:numFmt w:val="decimal"/>
      <w:lvlText w:val=""/>
      <w:lvlJc w:val="left"/>
    </w:lvl>
    <w:lvl w:ilvl="7" w:tplc="CC545080">
      <w:numFmt w:val="decimal"/>
      <w:lvlText w:val=""/>
      <w:lvlJc w:val="left"/>
    </w:lvl>
    <w:lvl w:ilvl="8" w:tplc="9782F72C">
      <w:numFmt w:val="decimal"/>
      <w:lvlText w:val=""/>
      <w:lvlJc w:val="left"/>
    </w:lvl>
  </w:abstractNum>
  <w:abstractNum w:abstractNumId="34">
    <w:nsid w:val="0000797D"/>
    <w:multiLevelType w:val="hybridMultilevel"/>
    <w:tmpl w:val="9642E9E0"/>
    <w:lvl w:ilvl="0" w:tplc="B5A87458">
      <w:start w:val="1"/>
      <w:numFmt w:val="bullet"/>
      <w:lvlText w:val="и"/>
      <w:lvlJc w:val="left"/>
    </w:lvl>
    <w:lvl w:ilvl="1" w:tplc="ECAAE6AC">
      <w:start w:val="1"/>
      <w:numFmt w:val="bullet"/>
      <w:lvlText w:val="-"/>
      <w:lvlJc w:val="left"/>
    </w:lvl>
    <w:lvl w:ilvl="2" w:tplc="F712058E">
      <w:numFmt w:val="decimal"/>
      <w:lvlText w:val=""/>
      <w:lvlJc w:val="left"/>
    </w:lvl>
    <w:lvl w:ilvl="3" w:tplc="743ED41C">
      <w:numFmt w:val="decimal"/>
      <w:lvlText w:val=""/>
      <w:lvlJc w:val="left"/>
    </w:lvl>
    <w:lvl w:ilvl="4" w:tplc="B4024F80">
      <w:numFmt w:val="decimal"/>
      <w:lvlText w:val=""/>
      <w:lvlJc w:val="left"/>
    </w:lvl>
    <w:lvl w:ilvl="5" w:tplc="548623B6">
      <w:numFmt w:val="decimal"/>
      <w:lvlText w:val=""/>
      <w:lvlJc w:val="left"/>
    </w:lvl>
    <w:lvl w:ilvl="6" w:tplc="6DF81F42">
      <w:numFmt w:val="decimal"/>
      <w:lvlText w:val=""/>
      <w:lvlJc w:val="left"/>
    </w:lvl>
    <w:lvl w:ilvl="7" w:tplc="7B8403AA">
      <w:numFmt w:val="decimal"/>
      <w:lvlText w:val=""/>
      <w:lvlJc w:val="left"/>
    </w:lvl>
    <w:lvl w:ilvl="8" w:tplc="CB98126A">
      <w:numFmt w:val="decimal"/>
      <w:lvlText w:val=""/>
      <w:lvlJc w:val="left"/>
    </w:lvl>
  </w:abstractNum>
  <w:abstractNum w:abstractNumId="35">
    <w:nsid w:val="0000798B"/>
    <w:multiLevelType w:val="hybridMultilevel"/>
    <w:tmpl w:val="05BA1DB8"/>
    <w:lvl w:ilvl="0" w:tplc="82486D14">
      <w:start w:val="1"/>
      <w:numFmt w:val="bullet"/>
      <w:lvlText w:val="-"/>
      <w:lvlJc w:val="left"/>
    </w:lvl>
    <w:lvl w:ilvl="1" w:tplc="175C6D6A">
      <w:numFmt w:val="decimal"/>
      <w:lvlText w:val=""/>
      <w:lvlJc w:val="left"/>
    </w:lvl>
    <w:lvl w:ilvl="2" w:tplc="0EB6C6E6">
      <w:numFmt w:val="decimal"/>
      <w:lvlText w:val=""/>
      <w:lvlJc w:val="left"/>
    </w:lvl>
    <w:lvl w:ilvl="3" w:tplc="0E149A2E">
      <w:numFmt w:val="decimal"/>
      <w:lvlText w:val=""/>
      <w:lvlJc w:val="left"/>
    </w:lvl>
    <w:lvl w:ilvl="4" w:tplc="792AE654">
      <w:numFmt w:val="decimal"/>
      <w:lvlText w:val=""/>
      <w:lvlJc w:val="left"/>
    </w:lvl>
    <w:lvl w:ilvl="5" w:tplc="CED6638A">
      <w:numFmt w:val="decimal"/>
      <w:lvlText w:val=""/>
      <w:lvlJc w:val="left"/>
    </w:lvl>
    <w:lvl w:ilvl="6" w:tplc="329CEA6E">
      <w:numFmt w:val="decimal"/>
      <w:lvlText w:val=""/>
      <w:lvlJc w:val="left"/>
    </w:lvl>
    <w:lvl w:ilvl="7" w:tplc="156C3966">
      <w:numFmt w:val="decimal"/>
      <w:lvlText w:val=""/>
      <w:lvlJc w:val="left"/>
    </w:lvl>
    <w:lvl w:ilvl="8" w:tplc="7FC2A976">
      <w:numFmt w:val="decimal"/>
      <w:lvlText w:val=""/>
      <w:lvlJc w:val="left"/>
    </w:lvl>
  </w:abstractNum>
  <w:abstractNum w:abstractNumId="36">
    <w:nsid w:val="00007FF5"/>
    <w:multiLevelType w:val="hybridMultilevel"/>
    <w:tmpl w:val="8C4A56D6"/>
    <w:lvl w:ilvl="0" w:tplc="E1202D6A">
      <w:start w:val="1"/>
      <w:numFmt w:val="decimal"/>
      <w:lvlText w:val="%1."/>
      <w:lvlJc w:val="left"/>
    </w:lvl>
    <w:lvl w:ilvl="1" w:tplc="BBE85F88">
      <w:numFmt w:val="decimal"/>
      <w:lvlText w:val=""/>
      <w:lvlJc w:val="left"/>
    </w:lvl>
    <w:lvl w:ilvl="2" w:tplc="533EDFF6">
      <w:numFmt w:val="decimal"/>
      <w:lvlText w:val=""/>
      <w:lvlJc w:val="left"/>
    </w:lvl>
    <w:lvl w:ilvl="3" w:tplc="5CDAAD5C">
      <w:numFmt w:val="decimal"/>
      <w:lvlText w:val=""/>
      <w:lvlJc w:val="left"/>
    </w:lvl>
    <w:lvl w:ilvl="4" w:tplc="488CB930">
      <w:numFmt w:val="decimal"/>
      <w:lvlText w:val=""/>
      <w:lvlJc w:val="left"/>
    </w:lvl>
    <w:lvl w:ilvl="5" w:tplc="EB443974">
      <w:numFmt w:val="decimal"/>
      <w:lvlText w:val=""/>
      <w:lvlJc w:val="left"/>
    </w:lvl>
    <w:lvl w:ilvl="6" w:tplc="7602C396">
      <w:numFmt w:val="decimal"/>
      <w:lvlText w:val=""/>
      <w:lvlJc w:val="left"/>
    </w:lvl>
    <w:lvl w:ilvl="7" w:tplc="DFA2C8DE">
      <w:numFmt w:val="decimal"/>
      <w:lvlText w:val=""/>
      <w:lvlJc w:val="left"/>
    </w:lvl>
    <w:lvl w:ilvl="8" w:tplc="94642D72">
      <w:numFmt w:val="decimal"/>
      <w:lvlText w:val=""/>
      <w:lvlJc w:val="left"/>
    </w:lvl>
  </w:abstractNum>
  <w:num w:numId="1">
    <w:abstractNumId w:val="36"/>
  </w:num>
  <w:num w:numId="2">
    <w:abstractNumId w:val="11"/>
  </w:num>
  <w:num w:numId="3">
    <w:abstractNumId w:val="1"/>
  </w:num>
  <w:num w:numId="4">
    <w:abstractNumId w:val="9"/>
  </w:num>
  <w:num w:numId="5">
    <w:abstractNumId w:val="3"/>
  </w:num>
  <w:num w:numId="6">
    <w:abstractNumId w:val="24"/>
  </w:num>
  <w:num w:numId="7">
    <w:abstractNumId w:val="2"/>
  </w:num>
  <w:num w:numId="8">
    <w:abstractNumId w:val="0"/>
  </w:num>
  <w:num w:numId="9">
    <w:abstractNumId w:val="33"/>
  </w:num>
  <w:num w:numId="10">
    <w:abstractNumId w:val="6"/>
  </w:num>
  <w:num w:numId="11">
    <w:abstractNumId w:val="20"/>
  </w:num>
  <w:num w:numId="12">
    <w:abstractNumId w:val="25"/>
  </w:num>
  <w:num w:numId="13">
    <w:abstractNumId w:val="32"/>
  </w:num>
  <w:num w:numId="14">
    <w:abstractNumId w:val="27"/>
  </w:num>
  <w:num w:numId="15">
    <w:abstractNumId w:val="15"/>
  </w:num>
  <w:num w:numId="16">
    <w:abstractNumId w:val="28"/>
  </w:num>
  <w:num w:numId="17">
    <w:abstractNumId w:val="14"/>
  </w:num>
  <w:num w:numId="18">
    <w:abstractNumId w:val="13"/>
  </w:num>
  <w:num w:numId="19">
    <w:abstractNumId w:val="34"/>
  </w:num>
  <w:num w:numId="20">
    <w:abstractNumId w:val="29"/>
  </w:num>
  <w:num w:numId="21">
    <w:abstractNumId w:val="21"/>
  </w:num>
  <w:num w:numId="22">
    <w:abstractNumId w:val="10"/>
  </w:num>
  <w:num w:numId="23">
    <w:abstractNumId w:val="22"/>
  </w:num>
  <w:num w:numId="24">
    <w:abstractNumId w:val="19"/>
  </w:num>
  <w:num w:numId="25">
    <w:abstractNumId w:val="8"/>
  </w:num>
  <w:num w:numId="26">
    <w:abstractNumId w:val="4"/>
  </w:num>
  <w:num w:numId="27">
    <w:abstractNumId w:val="5"/>
  </w:num>
  <w:num w:numId="28">
    <w:abstractNumId w:val="12"/>
  </w:num>
  <w:num w:numId="29">
    <w:abstractNumId w:val="31"/>
  </w:num>
  <w:num w:numId="30">
    <w:abstractNumId w:val="18"/>
  </w:num>
  <w:num w:numId="31">
    <w:abstractNumId w:val="30"/>
  </w:num>
  <w:num w:numId="32">
    <w:abstractNumId w:val="7"/>
  </w:num>
  <w:num w:numId="33">
    <w:abstractNumId w:val="23"/>
  </w:num>
  <w:num w:numId="34">
    <w:abstractNumId w:val="16"/>
  </w:num>
  <w:num w:numId="35">
    <w:abstractNumId w:val="26"/>
  </w:num>
  <w:num w:numId="36">
    <w:abstractNumId w:val="17"/>
  </w:num>
  <w:num w:numId="37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34"/>
    <w:rsid w:val="000074BB"/>
    <w:rsid w:val="0001309A"/>
    <w:rsid w:val="000A1883"/>
    <w:rsid w:val="000E1EFF"/>
    <w:rsid w:val="000E2B02"/>
    <w:rsid w:val="00105D5C"/>
    <w:rsid w:val="001605B0"/>
    <w:rsid w:val="001A5656"/>
    <w:rsid w:val="001D4E91"/>
    <w:rsid w:val="001E0752"/>
    <w:rsid w:val="00232E34"/>
    <w:rsid w:val="00240087"/>
    <w:rsid w:val="002C0C4D"/>
    <w:rsid w:val="002C63DF"/>
    <w:rsid w:val="002E27C8"/>
    <w:rsid w:val="00344256"/>
    <w:rsid w:val="00456ED3"/>
    <w:rsid w:val="00460BA1"/>
    <w:rsid w:val="004971D5"/>
    <w:rsid w:val="004B60A8"/>
    <w:rsid w:val="004D0214"/>
    <w:rsid w:val="00511960"/>
    <w:rsid w:val="00601E5C"/>
    <w:rsid w:val="006B2FC4"/>
    <w:rsid w:val="00700A86"/>
    <w:rsid w:val="0078091F"/>
    <w:rsid w:val="007C3A70"/>
    <w:rsid w:val="00814E8E"/>
    <w:rsid w:val="008465BB"/>
    <w:rsid w:val="008612C1"/>
    <w:rsid w:val="008F4133"/>
    <w:rsid w:val="009429F2"/>
    <w:rsid w:val="009D08C2"/>
    <w:rsid w:val="00AC1015"/>
    <w:rsid w:val="00AF094E"/>
    <w:rsid w:val="00AF69D8"/>
    <w:rsid w:val="00B036C0"/>
    <w:rsid w:val="00B25A7D"/>
    <w:rsid w:val="00BE1B76"/>
    <w:rsid w:val="00C36F0A"/>
    <w:rsid w:val="00C960AA"/>
    <w:rsid w:val="00D21642"/>
    <w:rsid w:val="00D32881"/>
    <w:rsid w:val="00DB6585"/>
    <w:rsid w:val="00DC12B7"/>
    <w:rsid w:val="00DD3EEB"/>
    <w:rsid w:val="00DE79AB"/>
    <w:rsid w:val="00E51613"/>
    <w:rsid w:val="00F21E9B"/>
    <w:rsid w:val="00F265EE"/>
    <w:rsid w:val="00F4658C"/>
    <w:rsid w:val="00F72A96"/>
    <w:rsid w:val="00F852E0"/>
    <w:rsid w:val="00F945D7"/>
    <w:rsid w:val="00FA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32</Pages>
  <Words>15009</Words>
  <Characters>85556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Чингис</dc:creator>
  <cp:lastModifiedBy>Чингис</cp:lastModifiedBy>
  <cp:revision>91</cp:revision>
  <dcterms:created xsi:type="dcterms:W3CDTF">2019-01-30T11:14:00Z</dcterms:created>
  <dcterms:modified xsi:type="dcterms:W3CDTF">2019-02-08T04:22:00Z</dcterms:modified>
</cp:coreProperties>
</file>