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8A" w:rsidRDefault="008513C1" w:rsidP="008513C1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 wp14:anchorId="3652AD49" wp14:editId="66037740">
            <wp:extent cx="6381750" cy="831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614" t="6558" r="29508" b="16346"/>
                    <a:stretch/>
                  </pic:blipFill>
                  <pic:spPr bwMode="auto">
                    <a:xfrm>
                      <a:off x="0" y="0"/>
                      <a:ext cx="6381750" cy="831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751" w:rsidRDefault="00CA0751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3D0BC4" w:rsidRDefault="003D0BC4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3D0BC4" w:rsidRDefault="003D0BC4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FC7AE3" w:rsidRDefault="00FC7AE3" w:rsidP="00591CA0">
      <w:pPr>
        <w:pStyle w:val="Default"/>
        <w:jc w:val="right"/>
        <w:rPr>
          <w:sz w:val="28"/>
          <w:szCs w:val="23"/>
        </w:rPr>
      </w:pPr>
    </w:p>
    <w:p w:rsidR="0031629C" w:rsidRDefault="0031629C" w:rsidP="00591CA0">
      <w:pPr>
        <w:pStyle w:val="Default"/>
        <w:jc w:val="right"/>
        <w:rPr>
          <w:sz w:val="28"/>
          <w:szCs w:val="23"/>
        </w:rPr>
      </w:pPr>
    </w:p>
    <w:p w:rsidR="000F5F9B" w:rsidRDefault="000F5F9B" w:rsidP="00591CA0">
      <w:pPr>
        <w:pStyle w:val="Default"/>
        <w:jc w:val="right"/>
        <w:rPr>
          <w:sz w:val="28"/>
          <w:szCs w:val="23"/>
        </w:rPr>
      </w:pPr>
    </w:p>
    <w:p w:rsidR="008513C1" w:rsidRDefault="008513C1" w:rsidP="00591CA0">
      <w:pPr>
        <w:pStyle w:val="Default"/>
        <w:jc w:val="right"/>
        <w:rPr>
          <w:sz w:val="28"/>
          <w:szCs w:val="23"/>
        </w:rPr>
      </w:pPr>
    </w:p>
    <w:p w:rsidR="007E52A1" w:rsidRPr="0064639B" w:rsidRDefault="00554A01" w:rsidP="00591CA0">
      <w:pPr>
        <w:pStyle w:val="Default"/>
        <w:jc w:val="right"/>
        <w:rPr>
          <w:sz w:val="28"/>
          <w:szCs w:val="23"/>
        </w:rPr>
      </w:pPr>
      <w:r w:rsidRPr="0064639B">
        <w:rPr>
          <w:sz w:val="28"/>
          <w:szCs w:val="23"/>
        </w:rPr>
        <w:lastRenderedPageBreak/>
        <w:t xml:space="preserve">УТВЕРЖДЕН </w:t>
      </w:r>
    </w:p>
    <w:p w:rsidR="007E52A1" w:rsidRPr="0064639B" w:rsidRDefault="00554A01" w:rsidP="00591CA0">
      <w:pPr>
        <w:pStyle w:val="Default"/>
        <w:jc w:val="right"/>
        <w:rPr>
          <w:sz w:val="28"/>
          <w:szCs w:val="23"/>
        </w:rPr>
      </w:pPr>
      <w:r>
        <w:rPr>
          <w:sz w:val="28"/>
          <w:szCs w:val="23"/>
        </w:rPr>
        <w:t>П</w:t>
      </w:r>
      <w:r w:rsidR="007E52A1" w:rsidRPr="0064639B">
        <w:rPr>
          <w:sz w:val="28"/>
          <w:szCs w:val="23"/>
        </w:rPr>
        <w:t xml:space="preserve">остановлением администрации </w:t>
      </w:r>
    </w:p>
    <w:p w:rsidR="007E52A1" w:rsidRPr="0064639B" w:rsidRDefault="00591CA0" w:rsidP="00890AF5">
      <w:pPr>
        <w:pStyle w:val="Default"/>
        <w:jc w:val="right"/>
        <w:rPr>
          <w:sz w:val="28"/>
          <w:szCs w:val="23"/>
        </w:rPr>
      </w:pPr>
      <w:r w:rsidRPr="0064639B">
        <w:rPr>
          <w:sz w:val="28"/>
          <w:szCs w:val="23"/>
        </w:rPr>
        <w:t>Тес</w:t>
      </w:r>
      <w:r w:rsidR="007E52A1" w:rsidRPr="0064639B">
        <w:rPr>
          <w:sz w:val="28"/>
          <w:szCs w:val="23"/>
        </w:rPr>
        <w:t xml:space="preserve">-Хемского района </w:t>
      </w:r>
      <w:r w:rsidR="00890AF5">
        <w:rPr>
          <w:sz w:val="28"/>
          <w:szCs w:val="23"/>
        </w:rPr>
        <w:t xml:space="preserve"> </w:t>
      </w:r>
      <w:r w:rsidR="007E52A1" w:rsidRPr="0064639B">
        <w:rPr>
          <w:sz w:val="28"/>
          <w:szCs w:val="23"/>
        </w:rPr>
        <w:t xml:space="preserve">Республики Тыва </w:t>
      </w:r>
    </w:p>
    <w:p w:rsidR="007E52A1" w:rsidRPr="0064639B" w:rsidRDefault="007E52A1" w:rsidP="00591CA0">
      <w:pPr>
        <w:pStyle w:val="Default"/>
        <w:jc w:val="right"/>
        <w:rPr>
          <w:sz w:val="28"/>
          <w:szCs w:val="23"/>
        </w:rPr>
      </w:pPr>
      <w:r w:rsidRPr="0064639B">
        <w:rPr>
          <w:sz w:val="28"/>
          <w:szCs w:val="23"/>
        </w:rPr>
        <w:t>от «</w:t>
      </w:r>
      <w:r w:rsidR="000F5F9B">
        <w:rPr>
          <w:sz w:val="28"/>
          <w:szCs w:val="23"/>
        </w:rPr>
        <w:t>19</w:t>
      </w:r>
      <w:r w:rsidR="00851F8A">
        <w:rPr>
          <w:sz w:val="28"/>
          <w:szCs w:val="23"/>
        </w:rPr>
        <w:t>»</w:t>
      </w:r>
      <w:r w:rsidRPr="0064639B">
        <w:rPr>
          <w:sz w:val="28"/>
          <w:szCs w:val="23"/>
        </w:rPr>
        <w:t xml:space="preserve"> </w:t>
      </w:r>
      <w:r w:rsidR="000F5F9B">
        <w:rPr>
          <w:sz w:val="28"/>
          <w:szCs w:val="23"/>
        </w:rPr>
        <w:t xml:space="preserve">апреля </w:t>
      </w:r>
      <w:r w:rsidR="000F5F9B" w:rsidRPr="0064639B">
        <w:rPr>
          <w:sz w:val="28"/>
          <w:szCs w:val="23"/>
        </w:rPr>
        <w:t>2018</w:t>
      </w:r>
      <w:r w:rsidRPr="0064639B">
        <w:rPr>
          <w:sz w:val="28"/>
          <w:szCs w:val="23"/>
        </w:rPr>
        <w:t xml:space="preserve"> г. № </w:t>
      </w:r>
      <w:r w:rsidR="008513C1">
        <w:rPr>
          <w:sz w:val="28"/>
          <w:szCs w:val="23"/>
        </w:rPr>
        <w:t>208</w:t>
      </w:r>
      <w:bookmarkStart w:id="0" w:name="_GoBack"/>
      <w:bookmarkEnd w:id="0"/>
    </w:p>
    <w:p w:rsidR="00686E9D" w:rsidRDefault="00686E9D" w:rsidP="00686E9D">
      <w:pPr>
        <w:pStyle w:val="Default"/>
        <w:rPr>
          <w:b/>
          <w:bCs/>
          <w:sz w:val="28"/>
          <w:szCs w:val="28"/>
        </w:rPr>
      </w:pPr>
    </w:p>
    <w:p w:rsidR="007E52A1" w:rsidRPr="0064639B" w:rsidRDefault="007E52A1" w:rsidP="00686E9D">
      <w:pPr>
        <w:pStyle w:val="Default"/>
        <w:jc w:val="center"/>
        <w:rPr>
          <w:sz w:val="28"/>
          <w:szCs w:val="28"/>
        </w:rPr>
      </w:pPr>
      <w:r w:rsidRPr="0064639B">
        <w:rPr>
          <w:bCs/>
          <w:sz w:val="28"/>
          <w:szCs w:val="28"/>
        </w:rPr>
        <w:t>Административный регламент</w:t>
      </w:r>
    </w:p>
    <w:p w:rsidR="00A17387" w:rsidRPr="0064639B" w:rsidRDefault="007E52A1" w:rsidP="00A17387">
      <w:pPr>
        <w:pStyle w:val="Default"/>
        <w:jc w:val="center"/>
        <w:rPr>
          <w:bCs/>
          <w:sz w:val="28"/>
          <w:szCs w:val="28"/>
        </w:rPr>
      </w:pPr>
      <w:r w:rsidRPr="0064639B">
        <w:rPr>
          <w:bCs/>
          <w:sz w:val="28"/>
          <w:szCs w:val="28"/>
        </w:rPr>
        <w:t xml:space="preserve">предоставления муниципальной </w:t>
      </w:r>
      <w:r w:rsidR="004E3D80" w:rsidRPr="0064639B">
        <w:rPr>
          <w:bCs/>
          <w:sz w:val="28"/>
          <w:szCs w:val="28"/>
        </w:rPr>
        <w:t xml:space="preserve">услуги </w:t>
      </w:r>
      <w:r w:rsidR="00E07505" w:rsidRPr="0064639B">
        <w:rPr>
          <w:bCs/>
          <w:sz w:val="28"/>
          <w:szCs w:val="28"/>
        </w:rPr>
        <w:t>«</w:t>
      </w:r>
      <w:r w:rsidR="0031629C">
        <w:rPr>
          <w:rFonts w:eastAsia="Times New Roman"/>
          <w:sz w:val="28"/>
          <w:szCs w:val="26"/>
          <w:lang w:eastAsia="ru-RU"/>
        </w:rPr>
        <w:t>Выдача решений о переводе жилого помещения в нежилое помещение и нежилого помещения в жилое помещение</w:t>
      </w:r>
      <w:r w:rsidR="00E07505" w:rsidRPr="0064639B">
        <w:rPr>
          <w:bCs/>
          <w:sz w:val="28"/>
          <w:szCs w:val="28"/>
        </w:rPr>
        <w:t>»</w:t>
      </w:r>
    </w:p>
    <w:p w:rsidR="00523CC9" w:rsidRDefault="00523CC9" w:rsidP="00A17387">
      <w:pPr>
        <w:pStyle w:val="Default"/>
        <w:jc w:val="center"/>
        <w:rPr>
          <w:b/>
          <w:bCs/>
          <w:sz w:val="28"/>
          <w:szCs w:val="28"/>
        </w:rPr>
      </w:pPr>
    </w:p>
    <w:p w:rsidR="007E52A1" w:rsidRDefault="007E52A1" w:rsidP="00890AF5">
      <w:pPr>
        <w:pStyle w:val="Default"/>
        <w:ind w:firstLine="567"/>
        <w:jc w:val="both"/>
        <w:rPr>
          <w:sz w:val="28"/>
          <w:szCs w:val="28"/>
        </w:rPr>
      </w:pPr>
      <w:r w:rsidRPr="00523CC9">
        <w:rPr>
          <w:sz w:val="28"/>
          <w:szCs w:val="28"/>
        </w:rPr>
        <w:t>1.</w:t>
      </w:r>
      <w:r>
        <w:rPr>
          <w:sz w:val="28"/>
          <w:szCs w:val="28"/>
        </w:rPr>
        <w:t xml:space="preserve"> Настоящий административный регламент предоставления муниципальной услуги (далее – Регламент) «</w:t>
      </w:r>
      <w:r w:rsidR="0031629C">
        <w:rPr>
          <w:rFonts w:eastAsia="Times New Roman"/>
          <w:sz w:val="28"/>
          <w:szCs w:val="26"/>
          <w:lang w:eastAsia="ru-RU"/>
        </w:rPr>
        <w:t>Выдача решений о переводе жилого помещения в нежилое помещение и нежилого помещения в жилое помещение</w:t>
      </w:r>
      <w:r w:rsidR="00A17387">
        <w:rPr>
          <w:bCs/>
          <w:sz w:val="28"/>
          <w:szCs w:val="28"/>
        </w:rPr>
        <w:t>»</w:t>
      </w:r>
      <w:r w:rsidR="00A17387" w:rsidRPr="00A1738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градостроительства,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</w:t>
      </w:r>
      <w:r w:rsidR="00A22BAA">
        <w:rPr>
          <w:sz w:val="28"/>
          <w:szCs w:val="28"/>
        </w:rPr>
        <w:t xml:space="preserve">градостроительной деятельности </w:t>
      </w:r>
      <w:r>
        <w:rPr>
          <w:sz w:val="28"/>
          <w:szCs w:val="28"/>
        </w:rPr>
        <w:t>(далее -</w:t>
      </w:r>
      <w:r w:rsidR="00646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муниципальная услуга).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Получатели услуги: физические лица, юридические лица (далее - заявитель).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Муниципальная услуга предоставляется администрацией </w:t>
      </w:r>
      <w:r w:rsidR="00591CA0">
        <w:rPr>
          <w:sz w:val="28"/>
          <w:szCs w:val="28"/>
        </w:rPr>
        <w:t>Тес</w:t>
      </w:r>
      <w:r>
        <w:rPr>
          <w:sz w:val="28"/>
          <w:szCs w:val="28"/>
        </w:rPr>
        <w:t xml:space="preserve">-Хемского кожууна Республики Тыва (далее – Администрация).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муниципальной услуги – уполномоченное лицо</w:t>
      </w:r>
      <w:r w:rsidR="00251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4639B">
        <w:rPr>
          <w:sz w:val="28"/>
          <w:szCs w:val="28"/>
        </w:rPr>
        <w:t>отдел</w:t>
      </w:r>
      <w:r w:rsidR="00591CA0">
        <w:rPr>
          <w:sz w:val="28"/>
          <w:szCs w:val="28"/>
        </w:rPr>
        <w:t xml:space="preserve"> по жизнеобеспечению, строительства и архитектуры</w:t>
      </w:r>
      <w:r>
        <w:rPr>
          <w:sz w:val="28"/>
          <w:szCs w:val="28"/>
        </w:rPr>
        <w:t xml:space="preserve"> </w:t>
      </w:r>
      <w:r w:rsidR="00591CA0">
        <w:rPr>
          <w:sz w:val="28"/>
          <w:szCs w:val="28"/>
        </w:rPr>
        <w:t>Тес</w:t>
      </w:r>
      <w:r>
        <w:rPr>
          <w:sz w:val="28"/>
          <w:szCs w:val="28"/>
        </w:rPr>
        <w:t xml:space="preserve">-Хемского кожууна. </w:t>
      </w:r>
      <w:r w:rsidR="00317E5C">
        <w:rPr>
          <w:sz w:val="28"/>
          <w:szCs w:val="28"/>
        </w:rPr>
        <w:t>(далее –</w:t>
      </w:r>
      <w:r w:rsidR="0064639B">
        <w:rPr>
          <w:sz w:val="28"/>
          <w:szCs w:val="28"/>
        </w:rPr>
        <w:t>отдел</w:t>
      </w:r>
      <w:r w:rsidR="00317E5C">
        <w:rPr>
          <w:sz w:val="28"/>
          <w:szCs w:val="28"/>
        </w:rPr>
        <w:t>).</w:t>
      </w:r>
    </w:p>
    <w:p w:rsidR="0064639B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64639B">
        <w:rPr>
          <w:sz w:val="28"/>
          <w:szCs w:val="28"/>
        </w:rPr>
        <w:t xml:space="preserve">Место нахождение Администрации: РФ, Республика Тыва, Тес-Хемский район, с. Самагалтай, ул. А.Ч. Кунаа, д.58. График работы: понедельник – пятница: с 9 </w:t>
      </w:r>
      <w:r w:rsidR="0064639B">
        <w:rPr>
          <w:sz w:val="18"/>
          <w:szCs w:val="18"/>
        </w:rPr>
        <w:t xml:space="preserve">00 </w:t>
      </w:r>
      <w:r w:rsidR="0064639B">
        <w:rPr>
          <w:sz w:val="28"/>
          <w:szCs w:val="28"/>
        </w:rPr>
        <w:t xml:space="preserve">до 18 </w:t>
      </w:r>
      <w:r w:rsidR="0064639B">
        <w:rPr>
          <w:sz w:val="18"/>
          <w:szCs w:val="18"/>
        </w:rPr>
        <w:t xml:space="preserve">00, </w:t>
      </w:r>
      <w:r w:rsidR="0064639B">
        <w:rPr>
          <w:sz w:val="28"/>
          <w:szCs w:val="28"/>
        </w:rPr>
        <w:t>обед: с 13</w:t>
      </w:r>
      <w:r w:rsidR="0064639B">
        <w:rPr>
          <w:sz w:val="18"/>
          <w:szCs w:val="18"/>
        </w:rPr>
        <w:t xml:space="preserve">00 </w:t>
      </w:r>
      <w:r w:rsidR="0064639B">
        <w:rPr>
          <w:sz w:val="28"/>
          <w:szCs w:val="28"/>
        </w:rPr>
        <w:t xml:space="preserve">до 14 </w:t>
      </w:r>
      <w:r w:rsidR="0064639B">
        <w:rPr>
          <w:sz w:val="18"/>
          <w:szCs w:val="18"/>
        </w:rPr>
        <w:t xml:space="preserve">00, </w:t>
      </w:r>
      <w:r w:rsidR="0064639B">
        <w:rPr>
          <w:sz w:val="28"/>
          <w:szCs w:val="28"/>
        </w:rPr>
        <w:t xml:space="preserve">суббота, воскресенье: выходные дни.  Справочный телефон: 8 (39438) 2-11-75. График приема: Понедельник, вторник - прием и выдача заявлений, Среда – выездной день, Четверг, пятница – обработка заявлений и документов </w:t>
      </w:r>
    </w:p>
    <w:p w:rsidR="00591CA0" w:rsidRPr="001F3FC3" w:rsidRDefault="00591CA0" w:rsidP="00890AF5">
      <w:pPr>
        <w:pStyle w:val="Default"/>
        <w:jc w:val="both"/>
        <w:rPr>
          <w:sz w:val="28"/>
          <w:szCs w:val="28"/>
        </w:rPr>
      </w:pPr>
      <w:r w:rsidRPr="00591CA0">
        <w:rPr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 сеть «Интернет</w:t>
      </w:r>
      <w:r w:rsidRPr="001F3FC3">
        <w:rPr>
          <w:sz w:val="28"/>
          <w:szCs w:val="28"/>
        </w:rPr>
        <w:t xml:space="preserve">»): (http:// </w:t>
      </w:r>
      <w:r w:rsidRPr="001F3FC3">
        <w:rPr>
          <w:sz w:val="28"/>
          <w:szCs w:val="28"/>
          <w:lang w:val="en-US"/>
        </w:rPr>
        <w:t>tes</w:t>
      </w:r>
      <w:r w:rsidRPr="001F3FC3">
        <w:rPr>
          <w:sz w:val="28"/>
          <w:szCs w:val="28"/>
        </w:rPr>
        <w:t xml:space="preserve">hem.ru) </w:t>
      </w:r>
    </w:p>
    <w:p w:rsidR="00591CA0" w:rsidRPr="001F3FC3" w:rsidRDefault="00591CA0" w:rsidP="0089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C3">
        <w:rPr>
          <w:rFonts w:ascii="Times New Roman" w:hAnsi="Times New Roman" w:cs="Times New Roman"/>
          <w:sz w:val="28"/>
          <w:szCs w:val="28"/>
        </w:rPr>
        <w:t xml:space="preserve">1.3.3. Информация </w:t>
      </w:r>
      <w:r w:rsidR="00F120EB">
        <w:rPr>
          <w:rFonts w:ascii="Times New Roman" w:hAnsi="Times New Roman" w:cs="Times New Roman"/>
          <w:sz w:val="28"/>
          <w:szCs w:val="28"/>
        </w:rPr>
        <w:t>и получения муниципальной услуги</w:t>
      </w:r>
      <w:r w:rsidRPr="001F3FC3">
        <w:rPr>
          <w:rFonts w:ascii="Times New Roman" w:hAnsi="Times New Roman" w:cs="Times New Roman"/>
          <w:sz w:val="28"/>
          <w:szCs w:val="28"/>
        </w:rPr>
        <w:t xml:space="preserve"> может быть получена: </w:t>
      </w:r>
    </w:p>
    <w:p w:rsidR="00591CA0" w:rsidRPr="001F3FC3" w:rsidRDefault="00591CA0" w:rsidP="0089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C3">
        <w:rPr>
          <w:rFonts w:ascii="Times New Roman" w:hAnsi="Times New Roman" w:cs="Times New Roman"/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591CA0" w:rsidRPr="001F3FC3" w:rsidRDefault="00591CA0" w:rsidP="0089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C3">
        <w:rPr>
          <w:rFonts w:ascii="Times New Roman" w:hAnsi="Times New Roman" w:cs="Times New Roman"/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591CA0" w:rsidRPr="001F3FC3" w:rsidRDefault="00591CA0" w:rsidP="0089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C3">
        <w:rPr>
          <w:rFonts w:ascii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1F3FC3" w:rsidRDefault="00591CA0" w:rsidP="0089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A0">
        <w:rPr>
          <w:rFonts w:ascii="Times New Roman" w:hAnsi="Times New Roman" w:cs="Times New Roman"/>
          <w:color w:val="000000"/>
          <w:sz w:val="28"/>
          <w:szCs w:val="28"/>
        </w:rPr>
        <w:t xml:space="preserve">- при устном обращении - лично или по телефону; </w:t>
      </w:r>
    </w:p>
    <w:p w:rsidR="00591CA0" w:rsidRPr="001F3FC3" w:rsidRDefault="00591CA0" w:rsidP="0089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A0">
        <w:rPr>
          <w:rFonts w:ascii="Times New Roman" w:hAnsi="Times New Roman" w:cs="Times New Roman"/>
          <w:color w:val="000000"/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r w:rsidRPr="001F3FC3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1F3FC3">
        <w:rPr>
          <w:rFonts w:ascii="Times New Roman" w:hAnsi="Times New Roman" w:cs="Times New Roman"/>
          <w:sz w:val="28"/>
          <w:szCs w:val="28"/>
        </w:rPr>
        <w:t>_</w:t>
      </w:r>
      <w:r w:rsidRPr="001F3FC3">
        <w:rPr>
          <w:rFonts w:ascii="Times New Roman" w:hAnsi="Times New Roman" w:cs="Times New Roman"/>
          <w:sz w:val="28"/>
          <w:szCs w:val="28"/>
          <w:lang w:val="en-US"/>
        </w:rPr>
        <w:t>teshem</w:t>
      </w:r>
      <w:r w:rsidRPr="001F3FC3">
        <w:rPr>
          <w:rFonts w:ascii="Times New Roman" w:hAnsi="Times New Roman" w:cs="Times New Roman"/>
          <w:sz w:val="28"/>
          <w:szCs w:val="28"/>
        </w:rPr>
        <w:t xml:space="preserve">@mail.ru. </w:t>
      </w:r>
    </w:p>
    <w:p w:rsidR="00591CA0" w:rsidRPr="001F3FC3" w:rsidRDefault="00591CA0" w:rsidP="0089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C3">
        <w:rPr>
          <w:rFonts w:ascii="Times New Roman" w:hAnsi="Times New Roman" w:cs="Times New Roman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10 (далее МФЦ). Место нахождения МФЦ: Республика Тыва, Тес-Хемский район, с.</w:t>
      </w:r>
      <w:r w:rsidR="00686E9D" w:rsidRPr="001F3FC3">
        <w:rPr>
          <w:rFonts w:ascii="Times New Roman" w:hAnsi="Times New Roman" w:cs="Times New Roman"/>
          <w:sz w:val="28"/>
          <w:szCs w:val="28"/>
        </w:rPr>
        <w:t xml:space="preserve"> </w:t>
      </w:r>
      <w:r w:rsidRPr="001F3FC3">
        <w:rPr>
          <w:rFonts w:ascii="Times New Roman" w:hAnsi="Times New Roman" w:cs="Times New Roman"/>
          <w:sz w:val="28"/>
          <w:szCs w:val="28"/>
        </w:rPr>
        <w:t>Самагалтай, ул. А.Ч.</w:t>
      </w:r>
      <w:r w:rsidR="00E953C5">
        <w:rPr>
          <w:rFonts w:ascii="Times New Roman" w:hAnsi="Times New Roman" w:cs="Times New Roman"/>
          <w:sz w:val="28"/>
          <w:szCs w:val="28"/>
        </w:rPr>
        <w:t xml:space="preserve"> </w:t>
      </w:r>
      <w:r w:rsidRPr="001F3FC3">
        <w:rPr>
          <w:rFonts w:ascii="Times New Roman" w:hAnsi="Times New Roman" w:cs="Times New Roman"/>
          <w:sz w:val="28"/>
          <w:szCs w:val="28"/>
        </w:rPr>
        <w:t xml:space="preserve">Кунаа д. 58, 1 этаж. График работы МФЦ: понедельник - пятница с 09:00 до 18:00; </w:t>
      </w:r>
      <w:r w:rsidRPr="001F3FC3">
        <w:rPr>
          <w:rFonts w:ascii="Times New Roman" w:hAnsi="Times New Roman" w:cs="Times New Roman"/>
          <w:sz w:val="28"/>
          <w:szCs w:val="28"/>
        </w:rPr>
        <w:lastRenderedPageBreak/>
        <w:t xml:space="preserve">суббота: с 10:00 до 14:00. Адрес сайта и электронной почты: </w:t>
      </w:r>
      <w:r w:rsidRPr="00EE413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  <w:r w:rsidRPr="00EE41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</w:t>
      </w:r>
      <w:r w:rsidRPr="00EE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-hem@mfcrt.ru, e-mail: </w:t>
      </w:r>
      <w:hyperlink r:id="rId7" w:history="1">
        <w:r w:rsidRPr="00EE41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mfcrt@mail.ru</w:t>
        </w:r>
      </w:hyperlink>
    </w:p>
    <w:p w:rsidR="007E52A1" w:rsidRPr="001F3FC3" w:rsidRDefault="007E52A1" w:rsidP="00890AF5">
      <w:pPr>
        <w:pStyle w:val="Default"/>
        <w:jc w:val="both"/>
        <w:rPr>
          <w:color w:val="auto"/>
          <w:sz w:val="28"/>
          <w:szCs w:val="28"/>
        </w:rPr>
      </w:pPr>
      <w:r w:rsidRPr="001F3FC3">
        <w:rPr>
          <w:color w:val="auto"/>
          <w:sz w:val="28"/>
          <w:szCs w:val="28"/>
        </w:rPr>
        <w:t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</w:t>
      </w:r>
      <w:r w:rsidR="00686E9D" w:rsidRPr="001F3FC3">
        <w:rPr>
          <w:color w:val="auto"/>
          <w:sz w:val="28"/>
          <w:szCs w:val="28"/>
        </w:rPr>
        <w:t>истрации для работы с заявителя</w:t>
      </w:r>
      <w:r w:rsidRPr="001F3FC3">
        <w:rPr>
          <w:color w:val="auto"/>
          <w:sz w:val="28"/>
          <w:szCs w:val="28"/>
        </w:rPr>
        <w:t xml:space="preserve">ми. </w:t>
      </w:r>
    </w:p>
    <w:p w:rsidR="007E52A1" w:rsidRPr="001F3FC3" w:rsidRDefault="007E52A1" w:rsidP="00890AF5">
      <w:pPr>
        <w:pStyle w:val="Default"/>
        <w:jc w:val="both"/>
        <w:rPr>
          <w:color w:val="auto"/>
          <w:sz w:val="28"/>
          <w:szCs w:val="28"/>
        </w:rPr>
      </w:pPr>
      <w:r w:rsidRPr="001F3FC3">
        <w:rPr>
          <w:color w:val="auto"/>
          <w:sz w:val="28"/>
          <w:szCs w:val="28"/>
        </w:rPr>
        <w:t xml:space="preserve">1.4. Требования к парковочным местам.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территории, прилегающей к зданию </w:t>
      </w:r>
      <w:r w:rsidR="00686E9D">
        <w:rPr>
          <w:sz w:val="28"/>
          <w:szCs w:val="28"/>
        </w:rPr>
        <w:t>администрации района, оборудуют</w:t>
      </w:r>
      <w:r>
        <w:rPr>
          <w:sz w:val="28"/>
          <w:szCs w:val="28"/>
        </w:rPr>
        <w:t>ся места для парковки автотранспортных средств. Дост</w:t>
      </w:r>
      <w:r w:rsidR="00686E9D">
        <w:rPr>
          <w:sz w:val="28"/>
          <w:szCs w:val="28"/>
        </w:rPr>
        <w:t>уп заявителя к парковоч</w:t>
      </w:r>
      <w:r>
        <w:rPr>
          <w:sz w:val="28"/>
          <w:szCs w:val="28"/>
        </w:rPr>
        <w:t xml:space="preserve">ным местам является бесплатным.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Требования к оформлению входа в здание.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администр</w:t>
      </w:r>
      <w:r w:rsidR="00686E9D">
        <w:rPr>
          <w:sz w:val="28"/>
          <w:szCs w:val="28"/>
        </w:rPr>
        <w:t>ации района должен быть оборудо</w:t>
      </w:r>
      <w:r>
        <w:rPr>
          <w:sz w:val="28"/>
          <w:szCs w:val="28"/>
        </w:rPr>
        <w:t xml:space="preserve">ван: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вывеской с полным наименованием администрации района;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пандусами, специальными ограждениями и перилами, обеспечивающие беспрепятственное передвижение и разворот инвалидных колясок.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Требования к присутственным местам.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Присутственное место включает места</w:t>
      </w:r>
      <w:r w:rsidR="00686E9D">
        <w:rPr>
          <w:sz w:val="28"/>
          <w:szCs w:val="28"/>
        </w:rPr>
        <w:t xml:space="preserve"> ожидания, информирования и при</w:t>
      </w:r>
      <w:r>
        <w:rPr>
          <w:sz w:val="28"/>
          <w:szCs w:val="28"/>
        </w:rPr>
        <w:t xml:space="preserve">ема заявлений.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7E52A1" w:rsidRDefault="007E52A1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A22BAA" w:rsidRDefault="007E52A1" w:rsidP="00890AF5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</w:t>
      </w:r>
      <w:r w:rsidR="00686E9D">
        <w:rPr>
          <w:sz w:val="28"/>
          <w:szCs w:val="28"/>
        </w:rPr>
        <w:t>вление различных видов услуг по</w:t>
      </w:r>
      <w:r>
        <w:rPr>
          <w:sz w:val="28"/>
          <w:szCs w:val="28"/>
        </w:rPr>
        <w:t xml:space="preserve">мощников и посредников, в том числе проводников, чтецов и профессиональных </w:t>
      </w:r>
      <w:r w:rsidR="00A22BAA">
        <w:rPr>
          <w:sz w:val="28"/>
          <w:szCs w:val="28"/>
        </w:rPr>
        <w:t xml:space="preserve">сурдопереводчиков, для облегчения доступности зданий и других объектов, открытых для населения». </w:t>
      </w:r>
    </w:p>
    <w:p w:rsidR="00A22BAA" w:rsidRDefault="00A22BAA" w:rsidP="00890AF5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A22BAA" w:rsidRDefault="00A22BAA" w:rsidP="00890AF5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заявления на получение муниципальной услуги при наличии очереди - не более 15 минут. </w:t>
      </w:r>
    </w:p>
    <w:p w:rsidR="00A22BAA" w:rsidRDefault="00A22BAA" w:rsidP="00890AF5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A22BAA" w:rsidRDefault="00A22BAA" w:rsidP="00890A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Требования к местам приема заявителей. </w:t>
      </w:r>
    </w:p>
    <w:p w:rsidR="00A22BAA" w:rsidRDefault="00A22BAA" w:rsidP="00890AF5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</w:p>
    <w:p w:rsidR="00A22BAA" w:rsidRDefault="00A22BAA" w:rsidP="00890A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1.9. Показателями доступности и качества предоставления муниципальной услуги являются: </w:t>
      </w:r>
    </w:p>
    <w:p w:rsidR="00A22BAA" w:rsidRDefault="00A22BAA" w:rsidP="00890AF5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1) соблюдение сроков приема и рассмотрения документов; </w:t>
      </w:r>
    </w:p>
    <w:p w:rsidR="00A22BAA" w:rsidRDefault="00A22BAA" w:rsidP="00890AF5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A22BAA" w:rsidRDefault="00A22BAA" w:rsidP="00890AF5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137DF">
        <w:rPr>
          <w:rFonts w:ascii="Times New Roman" w:hAnsi="Times New Roman" w:cs="Times New Roman"/>
          <w:sz w:val="28"/>
          <w:szCs w:val="28"/>
        </w:rPr>
        <w:t xml:space="preserve">3) наличие прецедентов (обоснованных жалоб) на нарушение </w:t>
      </w:r>
    </w:p>
    <w:p w:rsidR="00CA0751" w:rsidRDefault="00CA0751" w:rsidP="00890AF5">
      <w:pPr>
        <w:spacing w:line="240" w:lineRule="auto"/>
        <w:ind w:firstLine="426"/>
        <w:rPr>
          <w:rFonts w:ascii="Times New Roman" w:hAnsi="Times New Roman" w:cs="Times New Roman"/>
        </w:rPr>
      </w:pPr>
    </w:p>
    <w:p w:rsidR="0031629C" w:rsidRPr="00A22BAA" w:rsidRDefault="0031629C" w:rsidP="00890AF5">
      <w:pPr>
        <w:spacing w:line="240" w:lineRule="auto"/>
        <w:ind w:firstLine="426"/>
        <w:rPr>
          <w:rFonts w:ascii="Times New Roman" w:hAnsi="Times New Roman" w:cs="Times New Roman"/>
        </w:rPr>
      </w:pPr>
    </w:p>
    <w:p w:rsidR="000B083C" w:rsidRPr="00317E5C" w:rsidRDefault="007E52A1" w:rsidP="007E52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E5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Стандарт предоставления муниципальной услуги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05"/>
      </w:tblGrid>
      <w:tr w:rsidR="007E52A1" w:rsidTr="000F5F9B">
        <w:trPr>
          <w:trHeight w:val="383"/>
        </w:trPr>
        <w:tc>
          <w:tcPr>
            <w:tcW w:w="1809" w:type="dxa"/>
          </w:tcPr>
          <w:p w:rsidR="007E52A1" w:rsidRPr="0031629C" w:rsidRDefault="007E52A1">
            <w:pPr>
              <w:pStyle w:val="Default"/>
            </w:pPr>
            <w:r w:rsidRPr="0031629C">
              <w:rPr>
                <w:b/>
                <w:bCs/>
              </w:rPr>
              <w:t xml:space="preserve">Наименование требования к стандарту предоставления муниципальной услуги </w:t>
            </w:r>
          </w:p>
        </w:tc>
        <w:tc>
          <w:tcPr>
            <w:tcW w:w="8505" w:type="dxa"/>
          </w:tcPr>
          <w:p w:rsidR="00CA0751" w:rsidRPr="0031629C" w:rsidRDefault="00CA0751" w:rsidP="00A22BAA">
            <w:pPr>
              <w:pStyle w:val="Default"/>
              <w:jc w:val="center"/>
              <w:rPr>
                <w:b/>
                <w:bCs/>
              </w:rPr>
            </w:pPr>
          </w:p>
          <w:p w:rsidR="007E52A1" w:rsidRPr="0031629C" w:rsidRDefault="007E52A1" w:rsidP="00A22BAA">
            <w:pPr>
              <w:pStyle w:val="Default"/>
              <w:jc w:val="center"/>
            </w:pPr>
            <w:r w:rsidRPr="0031629C">
              <w:rPr>
                <w:b/>
                <w:bCs/>
              </w:rPr>
              <w:t>Содержание требований к стандарту</w:t>
            </w:r>
          </w:p>
        </w:tc>
      </w:tr>
      <w:tr w:rsidR="00CA0751" w:rsidTr="000F5F9B">
        <w:trPr>
          <w:trHeight w:val="385"/>
        </w:trPr>
        <w:tc>
          <w:tcPr>
            <w:tcW w:w="1809" w:type="dxa"/>
          </w:tcPr>
          <w:p w:rsidR="00CA0751" w:rsidRPr="0031629C" w:rsidRDefault="00CA0751">
            <w:pPr>
              <w:pStyle w:val="Default"/>
            </w:pPr>
            <w:r w:rsidRPr="0031629C">
              <w:t xml:space="preserve">2.1. Описание результата предоставления муниципальной услуги. </w:t>
            </w:r>
          </w:p>
        </w:tc>
        <w:tc>
          <w:tcPr>
            <w:tcW w:w="8505" w:type="dxa"/>
          </w:tcPr>
          <w:p w:rsidR="00CA0751" w:rsidRPr="0031629C" w:rsidRDefault="003C6919" w:rsidP="0031629C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t>-</w:t>
            </w:r>
            <w:r w:rsidR="0031629C" w:rsidRPr="0031629C">
              <w:t xml:space="preserve">выдача </w:t>
            </w:r>
            <w:r w:rsidR="0031629C" w:rsidRPr="0031629C">
              <w:rPr>
                <w:rFonts w:eastAsia="Times New Roman"/>
                <w:lang w:eastAsia="ru-RU"/>
              </w:rPr>
              <w:t>решений о переводе жилого помещения в нежилое помещение и нежилого помещения в жилое помещение;</w:t>
            </w:r>
          </w:p>
          <w:p w:rsidR="0031629C" w:rsidRDefault="003C6919" w:rsidP="0031629C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31629C" w:rsidRPr="0031629C">
              <w:rPr>
                <w:rFonts w:eastAsia="Times New Roman"/>
                <w:lang w:eastAsia="ru-RU"/>
              </w:rPr>
              <w:t>отка</w:t>
            </w:r>
            <w:r w:rsidR="0031629C">
              <w:rPr>
                <w:rFonts w:eastAsia="Times New Roman"/>
                <w:lang w:eastAsia="ru-RU"/>
              </w:rPr>
              <w:t xml:space="preserve">з в </w:t>
            </w:r>
            <w:r w:rsidR="0031629C" w:rsidRPr="0031629C">
              <w:rPr>
                <w:rFonts w:eastAsia="Times New Roman"/>
                <w:lang w:eastAsia="ru-RU"/>
              </w:rPr>
              <w:t>переводе жилого помещения в нежилое помещение и нежилого помещения в жилое помещение</w:t>
            </w:r>
          </w:p>
          <w:p w:rsidR="003C6919" w:rsidRDefault="003C6919" w:rsidP="003C6919">
            <w:pPr>
              <w:pStyle w:val="Default"/>
              <w:jc w:val="both"/>
            </w:pPr>
            <w:r>
              <w:t>-перевод жилого помещения в нежилое помещение не допуска</w:t>
            </w:r>
            <w:r w:rsidR="002B426E">
              <w:t>ется: если доступ к переводимом</w:t>
            </w:r>
            <w:r>
              <w:t>у</w:t>
            </w:r>
            <w:r w:rsidR="002B426E">
              <w:t xml:space="preserve"> </w:t>
            </w:r>
            <w:r>
              <w:t xml:space="preserve">помещению невозможен без использования помещений, обеспечивающих доступ к жилым помещениям, или отсутствует </w:t>
            </w:r>
            <w:r w:rsidR="002B426E">
              <w:t>техническая</w:t>
            </w:r>
            <w:r>
              <w:t xml:space="preserve"> возможность </w:t>
            </w:r>
            <w:r w:rsidR="002B426E">
              <w:t>оборудовать</w:t>
            </w:r>
            <w:r>
              <w:t xml:space="preserve"> такой доступ к данному помещению, если переводимо помещение является частью жилого помещения либо использоваться собственником данного помещения или иным гражданином в </w:t>
            </w:r>
            <w:r w:rsidR="002B426E">
              <w:t>качестве</w:t>
            </w:r>
            <w:r>
              <w:t xml:space="preserve"> места постоянного проживания, а также если право собственности на переводимое помещение обременено правами каких-либо лиц</w:t>
            </w:r>
            <w:r w:rsidR="002B426E">
              <w:t>;</w:t>
            </w:r>
          </w:p>
          <w:p w:rsidR="002B426E" w:rsidRDefault="002B426E" w:rsidP="003C6919">
            <w:pPr>
              <w:pStyle w:val="Default"/>
              <w:jc w:val="both"/>
            </w:pPr>
            <w:r>
              <w:t>перевод жилого помещения в наемном доме социального использования в нежилое помещение;</w:t>
            </w:r>
          </w:p>
          <w:p w:rsidR="002B426E" w:rsidRDefault="002B426E" w:rsidP="003C6919">
            <w:pPr>
              <w:pStyle w:val="Default"/>
              <w:jc w:val="both"/>
            </w:pPr>
            <w:r>
              <w:t>-перевод жилого помещения в нежилое помещение в целях осуществления религиозной деятельности;</w:t>
            </w:r>
          </w:p>
          <w:p w:rsidR="002B426E" w:rsidRPr="0031629C" w:rsidRDefault="002B426E" w:rsidP="003C6919">
            <w:pPr>
              <w:pStyle w:val="Default"/>
              <w:jc w:val="both"/>
            </w:pPr>
            <w:r>
              <w:t>-перевод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</w:t>
            </w:r>
          </w:p>
        </w:tc>
      </w:tr>
      <w:tr w:rsidR="00CA0751" w:rsidTr="000F5F9B">
        <w:trPr>
          <w:trHeight w:val="661"/>
        </w:trPr>
        <w:tc>
          <w:tcPr>
            <w:tcW w:w="1809" w:type="dxa"/>
          </w:tcPr>
          <w:p w:rsidR="00CA0751" w:rsidRPr="0031629C" w:rsidRDefault="00CA0751" w:rsidP="00CA0751">
            <w:pPr>
              <w:pStyle w:val="Default"/>
            </w:pPr>
            <w:r w:rsidRPr="0031629C">
              <w:t xml:space="preserve">2.2. Срок предоставления муниципальной услуги. </w:t>
            </w:r>
          </w:p>
        </w:tc>
        <w:tc>
          <w:tcPr>
            <w:tcW w:w="8505" w:type="dxa"/>
          </w:tcPr>
          <w:p w:rsidR="00CA0751" w:rsidRPr="0031629C" w:rsidRDefault="00660A95" w:rsidP="00AE2C43">
            <w:pPr>
              <w:pStyle w:val="Default"/>
              <w:jc w:val="both"/>
            </w:pPr>
            <w:r>
              <w:t>45</w:t>
            </w:r>
            <w:r w:rsidR="00CA0751" w:rsidRPr="0031629C">
              <w:t xml:space="preserve"> дней </w:t>
            </w:r>
          </w:p>
        </w:tc>
      </w:tr>
      <w:tr w:rsidR="00CA0751" w:rsidTr="000F5F9B">
        <w:trPr>
          <w:trHeight w:val="661"/>
        </w:trPr>
        <w:tc>
          <w:tcPr>
            <w:tcW w:w="1809" w:type="dxa"/>
          </w:tcPr>
          <w:p w:rsidR="00CA0751" w:rsidRPr="0031629C" w:rsidRDefault="00CA0751" w:rsidP="00CA0751">
            <w:pPr>
              <w:pStyle w:val="Default"/>
            </w:pPr>
            <w:r w:rsidRPr="0031629C">
              <w:t xml:space="preserve">2.3. Перечень нормативных правовых актов, регулирующих отношения, возникающие в связи с предоставлением муниципальной услуги. </w:t>
            </w:r>
          </w:p>
        </w:tc>
        <w:tc>
          <w:tcPr>
            <w:tcW w:w="8505" w:type="dxa"/>
          </w:tcPr>
          <w:p w:rsidR="00CA0751" w:rsidRPr="0031629C" w:rsidRDefault="00CA0751" w:rsidP="00A22BAA">
            <w:pPr>
              <w:pStyle w:val="Default"/>
              <w:jc w:val="both"/>
            </w:pPr>
            <w:r w:rsidRPr="0031629C">
              <w:t xml:space="preserve">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      </w:r>
          </w:p>
          <w:p w:rsidR="00CA0751" w:rsidRPr="0031629C" w:rsidRDefault="00CA0751" w:rsidP="00A22BAA">
            <w:pPr>
              <w:pStyle w:val="Default"/>
              <w:jc w:val="both"/>
            </w:pPr>
            <w:r w:rsidRPr="0031629C">
      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      </w:r>
          </w:p>
          <w:p w:rsidR="00CA0751" w:rsidRPr="0031629C" w:rsidRDefault="00CA0751" w:rsidP="00A22BAA">
            <w:pPr>
              <w:pStyle w:val="Default"/>
              <w:jc w:val="both"/>
            </w:pPr>
            <w:r w:rsidRPr="0031629C">
      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      </w:r>
          </w:p>
          <w:p w:rsidR="00CA0751" w:rsidRPr="0031629C" w:rsidRDefault="00CA0751" w:rsidP="00A22BAA">
            <w:pPr>
              <w:pStyle w:val="Default"/>
              <w:jc w:val="both"/>
            </w:pPr>
            <w:r w:rsidRPr="0031629C">
      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      </w:r>
          </w:p>
          <w:p w:rsidR="00CA0751" w:rsidRPr="0031629C" w:rsidRDefault="00CA0751" w:rsidP="00A22BAA">
            <w:pPr>
              <w:pStyle w:val="Default"/>
              <w:jc w:val="both"/>
            </w:pPr>
            <w:r w:rsidRPr="0031629C">
      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      </w:r>
          </w:p>
          <w:p w:rsidR="00CA0751" w:rsidRPr="0031629C" w:rsidRDefault="00CA0751" w:rsidP="00A22BAA">
            <w:pPr>
              <w:pStyle w:val="Default"/>
              <w:jc w:val="both"/>
            </w:pPr>
            <w:r w:rsidRPr="0031629C">
      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</w:t>
            </w:r>
            <w:r w:rsidRPr="0031629C">
              <w:lastRenderedPageBreak/>
              <w:t xml:space="preserve">09.08.2007); </w:t>
            </w:r>
          </w:p>
          <w:p w:rsidR="00CA0751" w:rsidRPr="0031629C" w:rsidRDefault="00456ABB" w:rsidP="00A22BAA">
            <w:pPr>
              <w:pStyle w:val="Default"/>
              <w:jc w:val="both"/>
            </w:pPr>
            <w:r>
              <w:t>Федеральным законом от 29.12.2004г. № 188-ФЗ «Жилищный кодекс Российской Федерации»;</w:t>
            </w:r>
          </w:p>
          <w:p w:rsidR="00CA0751" w:rsidRPr="0031629C" w:rsidRDefault="00CA0751" w:rsidP="00A22BAA">
            <w:pPr>
              <w:pStyle w:val="Default"/>
              <w:jc w:val="both"/>
            </w:pPr>
            <w:r w:rsidRPr="0031629C">
              <w:t xml:space="preserve">Законом Республики Тыва от 2 июня 2006 г. № 1741 ВХ-1 «О градостроительной деятельности в Республике Тыва»; </w:t>
            </w:r>
          </w:p>
          <w:p w:rsidR="00CA0751" w:rsidRPr="0031629C" w:rsidRDefault="00CA0751" w:rsidP="00A22BAA">
            <w:pPr>
              <w:pStyle w:val="Default"/>
              <w:jc w:val="both"/>
            </w:pPr>
            <w:r w:rsidRPr="0031629C">
              <w:t xml:space="preserve">Уставом муниципального района «Тес-Хемский кожуун» Республики Тыва. № 41 от 22.03.2011 г. </w:t>
            </w:r>
          </w:p>
        </w:tc>
      </w:tr>
      <w:tr w:rsidR="00CA0751" w:rsidTr="000F5F9B">
        <w:trPr>
          <w:trHeight w:val="3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1" w:rsidRPr="0031629C" w:rsidRDefault="00CA0751" w:rsidP="00456ABB">
            <w:pPr>
              <w:pStyle w:val="Default"/>
            </w:pPr>
            <w:r w:rsidRPr="0031629C">
              <w:lastRenderedPageBreak/>
              <w:t xml:space="preserve">2.4. Исчерпывающий перечень документов, необходимых для предоставления муниципальных услуг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1" w:rsidRPr="0031629C" w:rsidRDefault="004B45A7" w:rsidP="00A22BAA">
            <w:pPr>
              <w:pStyle w:val="Default"/>
              <w:jc w:val="both"/>
            </w:pPr>
            <w:r w:rsidRPr="0031629C">
              <w:t>- заявление</w:t>
            </w:r>
            <w:r w:rsidR="00456ABB">
              <w:t xml:space="preserve"> о переводе помещения</w:t>
            </w:r>
            <w:r w:rsidRPr="0031629C">
              <w:t>;</w:t>
            </w:r>
          </w:p>
          <w:p w:rsidR="00CA0751" w:rsidRDefault="00CA0751" w:rsidP="00A22BAA">
            <w:pPr>
              <w:pStyle w:val="Default"/>
              <w:jc w:val="both"/>
            </w:pPr>
            <w:r w:rsidRPr="0031629C">
              <w:t xml:space="preserve">- </w:t>
            </w:r>
            <w:r w:rsidR="004B45A7" w:rsidRPr="0031629C">
              <w:t>п</w:t>
            </w:r>
            <w:r w:rsidRPr="0031629C">
              <w:t>равоустанавливающи</w:t>
            </w:r>
            <w:r w:rsidR="00456ABB">
              <w:t>е документы на переводимое помещение (подлинники или засвидетельствованные в нотариальном порядке копии);</w:t>
            </w:r>
          </w:p>
          <w:p w:rsidR="00456ABB" w:rsidRDefault="00456ABB" w:rsidP="00A22BAA">
            <w:pPr>
              <w:pStyle w:val="Default"/>
              <w:jc w:val="both"/>
            </w:pPr>
            <w:r>
              <w:t xml:space="preserve">-план переводимого помещения с его техническим </w:t>
            </w:r>
            <w:r w:rsidR="00660A95">
              <w:t>описанием (в случае, если переводимое помещение является жилым, технический паспорт такого помещения);</w:t>
            </w:r>
          </w:p>
          <w:p w:rsidR="00660A95" w:rsidRDefault="00660A95" w:rsidP="00A22BAA">
            <w:pPr>
              <w:pStyle w:val="Default"/>
              <w:jc w:val="both"/>
            </w:pPr>
            <w:r>
              <w:t>-поэтажный план дома, в котором находится переводимое помещение;</w:t>
            </w:r>
          </w:p>
          <w:p w:rsidR="00CA0751" w:rsidRPr="0031629C" w:rsidRDefault="00660A95" w:rsidP="00D705E2">
            <w:pPr>
              <w:pStyle w:val="Default"/>
              <w:jc w:val="both"/>
            </w:pPr>
            <w:r>
              <w:t>-подготовленный и оформленный в установленном порядке проект переустройства и (или) перепланировки переводимого помещения (в случае,</w:t>
            </w:r>
            <w:r w:rsidR="00D705E2">
              <w:t xml:space="preserve"> если</w:t>
            </w:r>
            <w:r>
              <w:t xml:space="preserve"> </w:t>
            </w:r>
            <w:r w:rsidR="00D705E2">
              <w:t>переустройства</w:t>
            </w:r>
            <w:r>
              <w:t xml:space="preserve">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</w:tr>
      <w:tr w:rsidR="00CA0751" w:rsidTr="000F5F9B">
        <w:trPr>
          <w:trHeight w:val="7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1" w:rsidRPr="0031629C" w:rsidRDefault="00CA0751" w:rsidP="00CA0751">
            <w:pPr>
              <w:pStyle w:val="Default"/>
            </w:pPr>
            <w:r w:rsidRPr="0031629C">
              <w:t xml:space="preserve">2.5.Уполномоченный орган не вправе требовать от заявителя.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A8" w:rsidRPr="0031629C" w:rsidRDefault="00816B7B" w:rsidP="00AB024D">
            <w:pPr>
              <w:pStyle w:val="Default"/>
              <w:jc w:val="both"/>
            </w:pPr>
            <w:r>
              <w:t>документы, истребование которых у заявителя допускается в соответствии с частью 2 статьи 23 Жилищного кодекса РФ</w:t>
            </w:r>
          </w:p>
        </w:tc>
      </w:tr>
      <w:tr w:rsidR="00CA0751" w:rsidTr="000F5F9B">
        <w:trPr>
          <w:trHeight w:val="28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1" w:rsidRPr="0031629C" w:rsidRDefault="00CA0751" w:rsidP="00B47BE7">
            <w:pPr>
              <w:pStyle w:val="Default"/>
            </w:pPr>
            <w:r w:rsidRPr="0031629C">
              <w:t xml:space="preserve">2.6 </w:t>
            </w:r>
            <w:r w:rsidR="00B47BE7">
              <w:t>О</w:t>
            </w:r>
            <w:r w:rsidRPr="0031629C">
              <w:t>сновани</w:t>
            </w:r>
            <w:r w:rsidR="00B47BE7">
              <w:t>я</w:t>
            </w:r>
            <w:r w:rsidRPr="0031629C">
              <w:t xml:space="preserve"> для отказа в предоставлении муниципальной услуги.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1" w:rsidRDefault="00B47BE7" w:rsidP="00B47BE7">
            <w:pPr>
              <w:pStyle w:val="Default"/>
              <w:jc w:val="both"/>
            </w:pPr>
            <w:r>
              <w:t>-непредставления определенных частью 2 статьи 23 Жилищного кодекса РФ документов, обязанность по предоставлению которых возложена на заявителя;</w:t>
            </w:r>
          </w:p>
          <w:p w:rsidR="00B47BE7" w:rsidRDefault="00B47BE7" w:rsidP="00B47BE7">
            <w:pPr>
              <w:pStyle w:val="Default"/>
              <w:jc w:val="both"/>
            </w:pPr>
            <w:r>
              <w:t xml:space="preserve">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помещений или нежилого помещения в жилое помещение в соответствии с частью 2 статьи 23 Жилищного кодекса РФ,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</w:t>
            </w:r>
            <w:r w:rsidR="00C07C79">
              <w:t>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статьи 23 Жилищного кодекса РФ, и не получил от заявителя такие документ и (или) информацию в течение пятнадцати рабочих дней со дня направления уведомления;</w:t>
            </w:r>
          </w:p>
          <w:p w:rsidR="00B47BE7" w:rsidRDefault="00B47BE7" w:rsidP="00B47BE7">
            <w:pPr>
              <w:pStyle w:val="Default"/>
              <w:jc w:val="both"/>
            </w:pPr>
            <w:r>
              <w:t>-</w:t>
            </w:r>
            <w:r w:rsidR="00C07C79">
              <w:t xml:space="preserve">представления </w:t>
            </w:r>
            <w:r w:rsidR="00816B7B">
              <w:t>документов</w:t>
            </w:r>
            <w:r w:rsidR="00C07C79">
              <w:t xml:space="preserve"> в ненадлежащий орган;</w:t>
            </w:r>
          </w:p>
          <w:p w:rsidR="00C07C79" w:rsidRDefault="00C07C79" w:rsidP="00B47BE7">
            <w:pPr>
              <w:pStyle w:val="Default"/>
              <w:jc w:val="both"/>
            </w:pPr>
            <w:r>
              <w:t>-несоблюдения предусмотренных статьей 22 Жилищного кодекса РФ условий перевода помещения;</w:t>
            </w:r>
          </w:p>
          <w:p w:rsidR="00C07C79" w:rsidRPr="00B47BE7" w:rsidRDefault="00C07C79" w:rsidP="00B47BE7">
            <w:pPr>
              <w:pStyle w:val="Default"/>
              <w:jc w:val="both"/>
            </w:pPr>
            <w:r>
              <w:t>-несоответствия проекта переустройства и (или) перепланировки жилого помещения требованиям законодательства</w:t>
            </w:r>
          </w:p>
        </w:tc>
      </w:tr>
      <w:tr w:rsidR="00CA0751" w:rsidRPr="00FF4343" w:rsidTr="000F5F9B">
        <w:trPr>
          <w:trHeight w:val="7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1" w:rsidRPr="0031629C" w:rsidRDefault="00870DF5" w:rsidP="00FF4343">
            <w:pPr>
              <w:pStyle w:val="Default"/>
            </w:pPr>
            <w:r w:rsidRPr="0031629C">
              <w:t>2.7</w:t>
            </w:r>
            <w:r w:rsidR="00CA0751" w:rsidRPr="0031629C">
              <w:t xml:space="preserve">. Порядок оплаты за предоставление муниципальной услуги.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1" w:rsidRPr="0031629C" w:rsidRDefault="00CA0751" w:rsidP="00A22BAA">
            <w:pPr>
              <w:pStyle w:val="Default"/>
              <w:jc w:val="both"/>
            </w:pPr>
            <w:r w:rsidRPr="0031629C">
              <w:t xml:space="preserve">Предоставляется на бесплатной основе. </w:t>
            </w:r>
          </w:p>
        </w:tc>
      </w:tr>
    </w:tbl>
    <w:p w:rsidR="00D705E2" w:rsidRDefault="00D705E2" w:rsidP="00E13050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FF4343" w:rsidRPr="00317E5C" w:rsidRDefault="00FF4343" w:rsidP="00870DF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17E5C">
        <w:rPr>
          <w:rFonts w:ascii="Times New Roman" w:hAnsi="Times New Roman" w:cs="Times New Roman"/>
          <w:b/>
          <w:sz w:val="28"/>
        </w:rPr>
        <w:t>3. Состав, последовательность и сроки выполнения административных</w:t>
      </w:r>
      <w:r w:rsidR="00317E5C">
        <w:rPr>
          <w:rFonts w:ascii="Times New Roman" w:hAnsi="Times New Roman" w:cs="Times New Roman"/>
          <w:b/>
          <w:sz w:val="28"/>
        </w:rPr>
        <w:t xml:space="preserve"> </w:t>
      </w:r>
      <w:r w:rsidRPr="00317E5C">
        <w:rPr>
          <w:rFonts w:ascii="Times New Roman" w:hAnsi="Times New Roman" w:cs="Times New Roman"/>
          <w:b/>
          <w:sz w:val="28"/>
        </w:rPr>
        <w:t>процедур, требования к порядку их выполнения, в том числе особенности выполнения административны</w:t>
      </w:r>
      <w:r w:rsidR="00317E5C">
        <w:rPr>
          <w:rFonts w:ascii="Times New Roman" w:hAnsi="Times New Roman" w:cs="Times New Roman"/>
          <w:b/>
          <w:sz w:val="28"/>
        </w:rPr>
        <w:t xml:space="preserve">х процедур в электронной форме, </w:t>
      </w:r>
      <w:r w:rsidRPr="00317E5C">
        <w:rPr>
          <w:rFonts w:ascii="Times New Roman" w:hAnsi="Times New Roman" w:cs="Times New Roman"/>
          <w:b/>
          <w:sz w:val="28"/>
        </w:rPr>
        <w:t xml:space="preserve">а также </w:t>
      </w:r>
      <w:r w:rsidRPr="00317E5C">
        <w:rPr>
          <w:rFonts w:ascii="Times New Roman" w:hAnsi="Times New Roman" w:cs="Times New Roman"/>
          <w:b/>
          <w:sz w:val="28"/>
        </w:rPr>
        <w:lastRenderedPageBreak/>
        <w:t>особенности выпол</w:t>
      </w:r>
      <w:r w:rsidR="00317E5C">
        <w:rPr>
          <w:rFonts w:ascii="Times New Roman" w:hAnsi="Times New Roman" w:cs="Times New Roman"/>
          <w:b/>
          <w:sz w:val="28"/>
        </w:rPr>
        <w:t xml:space="preserve">нения административных процедур </w:t>
      </w:r>
      <w:r w:rsidR="003D0BC4">
        <w:rPr>
          <w:rFonts w:ascii="Times New Roman" w:hAnsi="Times New Roman" w:cs="Times New Roman"/>
          <w:b/>
          <w:sz w:val="28"/>
        </w:rPr>
        <w:t>в многофункциональных центрах</w:t>
      </w:r>
    </w:p>
    <w:p w:rsidR="00E22C70" w:rsidRPr="00322EBB" w:rsidRDefault="00E22C70" w:rsidP="00322E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  <w:u w:val="single"/>
        </w:rPr>
      </w:pPr>
      <w:r w:rsidRPr="00322EBB">
        <w:rPr>
          <w:rFonts w:ascii="Times New Roman" w:hAnsi="Times New Roman" w:cs="Times New Roman"/>
          <w:color w:val="000000"/>
          <w:sz w:val="28"/>
          <w:szCs w:val="23"/>
          <w:u w:val="single"/>
        </w:rPr>
        <w:t>3.1. Описание последовательности действий при предоставлении муниципальной услуги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Предоставление муниципальной услуги включает в себя следующие процедуры: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- прием и регистрация заявления; </w:t>
      </w:r>
    </w:p>
    <w:p w:rsidR="00E22C70" w:rsidRPr="00755198" w:rsidRDefault="00EE4131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="00322EBB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>рассмотрение документов</w:t>
      </w:r>
      <w:r w:rsidR="00755198">
        <w:rPr>
          <w:rFonts w:ascii="Times New Roman" w:hAnsi="Times New Roman" w:cs="Times New Roman"/>
          <w:color w:val="000000"/>
          <w:sz w:val="28"/>
          <w:szCs w:val="23"/>
        </w:rPr>
        <w:t xml:space="preserve">, </w:t>
      </w:r>
      <w:r w:rsidR="00755198" w:rsidRPr="00755198">
        <w:rPr>
          <w:rFonts w:ascii="Times New Roman" w:hAnsi="Times New Roman" w:cs="Times New Roman"/>
          <w:color w:val="000000"/>
          <w:sz w:val="28"/>
          <w:szCs w:val="23"/>
        </w:rPr>
        <w:t xml:space="preserve">осуществление </w:t>
      </w:r>
      <w:r w:rsidR="00755198" w:rsidRPr="00755198">
        <w:rPr>
          <w:rFonts w:ascii="Times New Roman" w:hAnsi="Times New Roman" w:cs="Times New Roman"/>
          <w:sz w:val="28"/>
          <w:szCs w:val="28"/>
        </w:rPr>
        <w:t xml:space="preserve">запросов недостающих для предоставления муниципальной услуги документов в рамках межведомственного (или) межуровневого информационного взаимодействия </w:t>
      </w:r>
      <w:r w:rsidR="00755198" w:rsidRPr="00755198">
        <w:rPr>
          <w:rFonts w:ascii="Times New Roman" w:hAnsi="Times New Roman" w:cs="Times New Roman"/>
          <w:color w:val="000000"/>
          <w:sz w:val="28"/>
          <w:szCs w:val="23"/>
        </w:rPr>
        <w:t>и</w:t>
      </w:r>
      <w:r w:rsidR="00E22C70" w:rsidRPr="00755198">
        <w:rPr>
          <w:rFonts w:ascii="Times New Roman" w:hAnsi="Times New Roman" w:cs="Times New Roman"/>
          <w:color w:val="000000"/>
          <w:sz w:val="28"/>
          <w:szCs w:val="23"/>
        </w:rPr>
        <w:t xml:space="preserve"> принятие решения</w:t>
      </w:r>
      <w:r w:rsidR="00E22C70" w:rsidRPr="00EE4131">
        <w:rPr>
          <w:rFonts w:ascii="Times New Roman" w:hAnsi="Times New Roman" w:cs="Times New Roman"/>
          <w:color w:val="000000"/>
          <w:sz w:val="32"/>
          <w:szCs w:val="23"/>
        </w:rPr>
        <w:t xml:space="preserve"> </w:t>
      </w:r>
      <w:r w:rsidRPr="00EE413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переводе жилого помещения в нежилое помещение и нежилого помещения в жилое помещение</w:t>
      </w:r>
      <w:r w:rsidRPr="00EE4131">
        <w:rPr>
          <w:rFonts w:ascii="Times New Roman" w:hAnsi="Times New Roman" w:cs="Times New Roman"/>
          <w:color w:val="000000"/>
          <w:sz w:val="32"/>
          <w:szCs w:val="23"/>
        </w:rPr>
        <w:t xml:space="preserve"> </w:t>
      </w:r>
      <w:r w:rsidR="00A379FD">
        <w:rPr>
          <w:rFonts w:ascii="Times New Roman" w:hAnsi="Times New Roman" w:cs="Times New Roman"/>
          <w:color w:val="000000"/>
          <w:sz w:val="28"/>
          <w:szCs w:val="23"/>
        </w:rPr>
        <w:t xml:space="preserve">и отказ о переводе </w:t>
      </w:r>
      <w:r w:rsidR="00A379FD" w:rsidRPr="00A379FD">
        <w:rPr>
          <w:rFonts w:ascii="Times New Roman" w:eastAsia="Times New Roman" w:hAnsi="Times New Roman" w:cs="Times New Roman"/>
          <w:sz w:val="28"/>
          <w:szCs w:val="24"/>
          <w:lang w:eastAsia="ru-RU"/>
        </w:rPr>
        <w:t>жилого помещения в нежилое помещение и нежилого помещения в жилое помещение</w:t>
      </w:r>
      <w:r w:rsidR="00A379FD" w:rsidRPr="00A379FD">
        <w:rPr>
          <w:rFonts w:ascii="Times New Roman" w:hAnsi="Times New Roman" w:cs="Times New Roman"/>
          <w:color w:val="000000"/>
          <w:sz w:val="32"/>
          <w:szCs w:val="23"/>
        </w:rPr>
        <w:t xml:space="preserve"> </w:t>
      </w:r>
      <w:r w:rsidR="00E22C70" w:rsidRPr="00755198">
        <w:rPr>
          <w:rFonts w:ascii="Times New Roman" w:hAnsi="Times New Roman" w:cs="Times New Roman"/>
          <w:color w:val="000000"/>
          <w:sz w:val="28"/>
          <w:szCs w:val="23"/>
        </w:rPr>
        <w:t xml:space="preserve">с указанием причин отказа;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>- выдача (направление) результата пред</w:t>
      </w:r>
      <w:r w:rsidR="00322EBB">
        <w:rPr>
          <w:rFonts w:ascii="Times New Roman" w:hAnsi="Times New Roman" w:cs="Times New Roman"/>
          <w:color w:val="000000"/>
          <w:sz w:val="28"/>
          <w:szCs w:val="23"/>
        </w:rPr>
        <w:t>оставления муниципальной услуги.</w:t>
      </w: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</w:p>
    <w:p w:rsidR="00E22C70" w:rsidRPr="00E22C70" w:rsidRDefault="00322EBB" w:rsidP="00322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    Б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>лок-схема последовательности действий по предоставлению муниципальной услуги представлена в приложении №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BD410F">
        <w:rPr>
          <w:rFonts w:ascii="Times New Roman" w:hAnsi="Times New Roman" w:cs="Times New Roman"/>
          <w:color w:val="000000"/>
          <w:sz w:val="28"/>
          <w:szCs w:val="23"/>
        </w:rPr>
        <w:t>4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. </w:t>
      </w:r>
    </w:p>
    <w:p w:rsidR="00E22C70" w:rsidRPr="00322EBB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  <w:u w:val="single"/>
        </w:rPr>
      </w:pPr>
      <w:r w:rsidRPr="00322EBB">
        <w:rPr>
          <w:rFonts w:ascii="Times New Roman" w:hAnsi="Times New Roman" w:cs="Times New Roman"/>
          <w:color w:val="000000"/>
          <w:sz w:val="28"/>
          <w:szCs w:val="23"/>
          <w:u w:val="single"/>
        </w:rPr>
        <w:t xml:space="preserve">3.2. Прием и регистрация заявления. </w:t>
      </w:r>
    </w:p>
    <w:p w:rsidR="00E22C70" w:rsidRPr="00E22C70" w:rsidRDefault="00E22C70" w:rsidP="00322E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>Основанием для начала исполнения муниципальной услуги является факт подачи заявления</w:t>
      </w:r>
      <w:r w:rsidR="00D277EE">
        <w:rPr>
          <w:rFonts w:ascii="Times New Roman" w:hAnsi="Times New Roman" w:cs="Times New Roman"/>
          <w:color w:val="000000"/>
          <w:sz w:val="28"/>
          <w:szCs w:val="23"/>
        </w:rPr>
        <w:t xml:space="preserve"> (приложение № 1)</w:t>
      </w: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 с приложением необходимых документов. </w:t>
      </w:r>
      <w:r w:rsidR="00322EBB">
        <w:rPr>
          <w:rFonts w:ascii="Times New Roman" w:hAnsi="Times New Roman" w:cs="Times New Roman"/>
          <w:color w:val="000000"/>
          <w:sz w:val="28"/>
          <w:szCs w:val="23"/>
        </w:rPr>
        <w:t>З</w:t>
      </w: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аявитель подает письменное заявление </w:t>
      </w:r>
      <w:r w:rsidR="000F5F9B">
        <w:rPr>
          <w:rFonts w:ascii="Times New Roman" w:hAnsi="Times New Roman" w:cs="Times New Roman"/>
          <w:color w:val="000000"/>
          <w:sz w:val="28"/>
          <w:szCs w:val="23"/>
        </w:rPr>
        <w:t xml:space="preserve">в </w:t>
      </w:r>
      <w:r w:rsidR="000F5F9B" w:rsidRPr="00E22C70">
        <w:rPr>
          <w:rFonts w:ascii="Times New Roman" w:hAnsi="Times New Roman" w:cs="Times New Roman"/>
          <w:color w:val="000000"/>
          <w:sz w:val="28"/>
          <w:szCs w:val="23"/>
        </w:rPr>
        <w:t>письменной или электронной форме</w:t>
      </w: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 о предоставлении муниципальной услуги и представляет докуме</w:t>
      </w:r>
      <w:r w:rsidR="00870DF5">
        <w:rPr>
          <w:rFonts w:ascii="Times New Roman" w:hAnsi="Times New Roman" w:cs="Times New Roman"/>
          <w:color w:val="000000"/>
          <w:sz w:val="28"/>
          <w:szCs w:val="23"/>
        </w:rPr>
        <w:t>нты в соответствии с пунктом 2.4</w:t>
      </w: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 настоящего Регламента в </w:t>
      </w:r>
      <w:r w:rsidR="0064639B">
        <w:rPr>
          <w:rFonts w:ascii="Times New Roman" w:hAnsi="Times New Roman" w:cs="Times New Roman"/>
          <w:color w:val="000000"/>
          <w:sz w:val="28"/>
          <w:szCs w:val="23"/>
        </w:rPr>
        <w:t xml:space="preserve">МФЦ и </w:t>
      </w:r>
      <w:r w:rsidR="007169D1">
        <w:rPr>
          <w:rFonts w:ascii="Times New Roman" w:hAnsi="Times New Roman" w:cs="Times New Roman"/>
          <w:color w:val="000000"/>
          <w:sz w:val="28"/>
          <w:szCs w:val="23"/>
        </w:rPr>
        <w:t xml:space="preserve">(или) </w:t>
      </w:r>
      <w:r w:rsidR="0064639B">
        <w:rPr>
          <w:rFonts w:ascii="Times New Roman" w:hAnsi="Times New Roman" w:cs="Times New Roman"/>
          <w:color w:val="000000"/>
          <w:sz w:val="28"/>
          <w:szCs w:val="23"/>
        </w:rPr>
        <w:t>через</w:t>
      </w:r>
      <w:r w:rsidR="00A22BAA" w:rsidRPr="00A22BAA">
        <w:rPr>
          <w:rFonts w:ascii="Times New Roman" w:hAnsi="Times New Roman" w:cs="Times New Roman"/>
          <w:sz w:val="28"/>
          <w:szCs w:val="28"/>
        </w:rPr>
        <w:t xml:space="preserve"> </w:t>
      </w:r>
      <w:r w:rsidR="00A22BAA" w:rsidRPr="001F3FC3">
        <w:rPr>
          <w:rFonts w:ascii="Times New Roman" w:hAnsi="Times New Roman" w:cs="Times New Roman"/>
          <w:sz w:val="28"/>
          <w:szCs w:val="28"/>
        </w:rPr>
        <w:t>Един</w:t>
      </w:r>
      <w:r w:rsidR="00322EBB">
        <w:rPr>
          <w:rFonts w:ascii="Times New Roman" w:hAnsi="Times New Roman" w:cs="Times New Roman"/>
          <w:sz w:val="28"/>
          <w:szCs w:val="28"/>
        </w:rPr>
        <w:t>ый портал</w:t>
      </w:r>
      <w:r w:rsidR="00A22BAA" w:rsidRPr="001F3FC3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</w:t>
      </w:r>
      <w:r w:rsidR="00A22BAA">
        <w:rPr>
          <w:rFonts w:ascii="Times New Roman" w:hAnsi="Times New Roman" w:cs="Times New Roman"/>
          <w:sz w:val="28"/>
          <w:szCs w:val="28"/>
        </w:rPr>
        <w:t>й) (http:// www.gosuslugi.ru/).</w:t>
      </w:r>
    </w:p>
    <w:p w:rsidR="00E22C70" w:rsidRPr="00E22C70" w:rsidRDefault="00D277EE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Отдел администрации Тес-Хемского кожууна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: </w:t>
      </w:r>
    </w:p>
    <w:p w:rsidR="00E22C70" w:rsidRPr="00E22C70" w:rsidRDefault="00322EBB" w:rsidP="00322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 - 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>осуществляе</w:t>
      </w:r>
      <w:r w:rsidR="00D277EE">
        <w:rPr>
          <w:rFonts w:ascii="Times New Roman" w:hAnsi="Times New Roman" w:cs="Times New Roman"/>
          <w:color w:val="000000"/>
          <w:sz w:val="28"/>
          <w:szCs w:val="23"/>
        </w:rPr>
        <w:t xml:space="preserve">т регистрацию </w:t>
      </w:r>
      <w:r w:rsidR="00A22BAA">
        <w:rPr>
          <w:rFonts w:ascii="Times New Roman" w:hAnsi="Times New Roman" w:cs="Times New Roman"/>
          <w:color w:val="000000"/>
          <w:sz w:val="28"/>
          <w:szCs w:val="23"/>
        </w:rPr>
        <w:t xml:space="preserve">и прием необходимых документов </w:t>
      </w:r>
      <w:r w:rsidR="00D277EE">
        <w:rPr>
          <w:rFonts w:ascii="Times New Roman" w:hAnsi="Times New Roman" w:cs="Times New Roman"/>
          <w:color w:val="000000"/>
          <w:sz w:val="28"/>
          <w:szCs w:val="23"/>
        </w:rPr>
        <w:t>заявления;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</w:p>
    <w:p w:rsidR="00E22C70" w:rsidRPr="00E22C70" w:rsidRDefault="007169D1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- п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роцедуры, устанавливаемые настоящим пунктом, осуществляются в течение 15 минут. </w:t>
      </w:r>
    </w:p>
    <w:p w:rsidR="00E22C70" w:rsidRPr="00E22C70" w:rsidRDefault="007169D1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- р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езультат процедур: принятое и зарегистрированное заявление. </w:t>
      </w:r>
    </w:p>
    <w:p w:rsidR="00E22C70" w:rsidRPr="00322EBB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  <w:u w:val="single"/>
        </w:rPr>
      </w:pPr>
      <w:r w:rsidRPr="00322EBB">
        <w:rPr>
          <w:rFonts w:ascii="Times New Roman" w:hAnsi="Times New Roman" w:cs="Times New Roman"/>
          <w:color w:val="000000"/>
          <w:sz w:val="28"/>
          <w:szCs w:val="23"/>
          <w:u w:val="single"/>
        </w:rPr>
        <w:t xml:space="preserve">3.3. Рассмотрение документов и принятие решения о </w:t>
      </w:r>
      <w:r w:rsidR="00DF7C74" w:rsidRPr="00322E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F7C74" w:rsidRPr="00322EB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переводе жилого помещения в нежилое помещение и нежилого помещения в жилое помещение</w:t>
      </w:r>
      <w:r w:rsidR="00DF7C74" w:rsidRPr="00322EBB">
        <w:rPr>
          <w:rFonts w:ascii="Times New Roman" w:hAnsi="Times New Roman" w:cs="Times New Roman"/>
          <w:color w:val="000000"/>
          <w:sz w:val="32"/>
          <w:szCs w:val="23"/>
          <w:u w:val="single"/>
        </w:rPr>
        <w:t xml:space="preserve"> </w:t>
      </w:r>
      <w:r w:rsidRPr="00322EBB">
        <w:rPr>
          <w:rFonts w:ascii="Times New Roman" w:hAnsi="Times New Roman" w:cs="Times New Roman"/>
          <w:color w:val="000000"/>
          <w:sz w:val="28"/>
          <w:szCs w:val="23"/>
          <w:u w:val="single"/>
        </w:rPr>
        <w:t xml:space="preserve">с указанием причин отказа. </w:t>
      </w:r>
    </w:p>
    <w:p w:rsidR="00E22C70" w:rsidRPr="00E22C70" w:rsidRDefault="00F75638" w:rsidP="00F75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 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Началом административной процедуры по рассмотрению документов является факт поступления заявления и документов, зарегистрированных в установленном порядке, указанных в п.3.2. настоящего регламента. </w:t>
      </w:r>
    </w:p>
    <w:p w:rsidR="00E22C70" w:rsidRPr="00E22C70" w:rsidRDefault="00E22C70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Уполномоченный орган: </w:t>
      </w:r>
    </w:p>
    <w:p w:rsidR="00E22C70" w:rsidRPr="00E22C70" w:rsidRDefault="00F75638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>проверяет наличие и правильность оформления документов</w:t>
      </w:r>
      <w:r w:rsidR="00755198">
        <w:rPr>
          <w:rFonts w:ascii="Times New Roman" w:hAnsi="Times New Roman" w:cs="Times New Roman"/>
          <w:color w:val="000000"/>
          <w:sz w:val="28"/>
          <w:szCs w:val="23"/>
        </w:rPr>
        <w:t xml:space="preserve"> и осуществляет межведомственные запросы на недостающие </w:t>
      </w:r>
      <w:r w:rsidR="00036263">
        <w:rPr>
          <w:rFonts w:ascii="Times New Roman" w:hAnsi="Times New Roman" w:cs="Times New Roman"/>
          <w:color w:val="000000"/>
          <w:sz w:val="28"/>
          <w:szCs w:val="23"/>
        </w:rPr>
        <w:t>документы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; </w:t>
      </w:r>
    </w:p>
    <w:p w:rsidR="00F75638" w:rsidRDefault="00F75638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>устанавливает отсутствие оснований для отказа в предоставлении муниципальной услуги;</w:t>
      </w:r>
    </w:p>
    <w:p w:rsidR="00E22C70" w:rsidRPr="00E22C70" w:rsidRDefault="00F75638" w:rsidP="00CA07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-направляет</w:t>
      </w:r>
      <w:r w:rsidR="00A27EF5">
        <w:rPr>
          <w:rFonts w:ascii="Times New Roman" w:hAnsi="Times New Roman" w:cs="Times New Roman"/>
          <w:color w:val="000000"/>
          <w:sz w:val="28"/>
          <w:szCs w:val="23"/>
        </w:rPr>
        <w:t xml:space="preserve"> документы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в жилищную комиссию при администрации Тес-Хемского кожууна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для принятия решений о </w:t>
      </w:r>
      <w:r w:rsidRPr="00F75638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переводе жилого помещения в нежилое помещение и нежилого помещения в жилое помещение</w:t>
      </w:r>
      <w:r w:rsidRPr="00F75638">
        <w:rPr>
          <w:rFonts w:ascii="Times New Roman" w:hAnsi="Times New Roman" w:cs="Times New Roman"/>
          <w:color w:val="000000"/>
          <w:sz w:val="32"/>
          <w:szCs w:val="23"/>
        </w:rPr>
        <w:t xml:space="preserve"> </w:t>
      </w:r>
      <w:r w:rsidR="00A27EF5">
        <w:rPr>
          <w:rFonts w:ascii="Times New Roman" w:hAnsi="Times New Roman" w:cs="Times New Roman"/>
          <w:color w:val="000000"/>
          <w:sz w:val="28"/>
          <w:szCs w:val="23"/>
        </w:rPr>
        <w:t>с указанием причин отказа;</w:t>
      </w:r>
    </w:p>
    <w:p w:rsidR="00A27EF5" w:rsidRPr="00E22C70" w:rsidRDefault="000E44AA" w:rsidP="000F5F9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- п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>роцедуры, устанавливаемые настоящим пунктом, осуществляются в течение 1</w:t>
      </w:r>
      <w:r w:rsidR="00F75638">
        <w:rPr>
          <w:rFonts w:ascii="Times New Roman" w:hAnsi="Times New Roman" w:cs="Times New Roman"/>
          <w:color w:val="000000"/>
          <w:sz w:val="28"/>
          <w:szCs w:val="23"/>
        </w:rPr>
        <w:t>5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 календарных дней. </w:t>
      </w:r>
    </w:p>
    <w:p w:rsidR="00E22C70" w:rsidRPr="00A27EF5" w:rsidRDefault="00993DB8" w:rsidP="00A27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   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3.4. </w:t>
      </w:r>
      <w:r w:rsidR="00A27EF5" w:rsidRPr="00A27EF5">
        <w:rPr>
          <w:rFonts w:ascii="Times New Roman" w:hAnsi="Times New Roman" w:cs="Times New Roman"/>
          <w:color w:val="000000"/>
          <w:sz w:val="28"/>
          <w:szCs w:val="23"/>
          <w:u w:val="single"/>
        </w:rPr>
        <w:t>Выдача (направление) результата предоставления муниципальной услуги.</w:t>
      </w:r>
    </w:p>
    <w:p w:rsidR="00E22C70" w:rsidRPr="00E22C70" w:rsidRDefault="00A22BAA" w:rsidP="00CA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 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Выдача результата предоставления муниципальной услуги, подтверждающего факт предоставления муниципальной услуги, производится уполномоченным </w:t>
      </w:r>
      <w:r w:rsidR="00A27EF5">
        <w:rPr>
          <w:rFonts w:ascii="Times New Roman" w:hAnsi="Times New Roman" w:cs="Times New Roman"/>
          <w:color w:val="000000"/>
          <w:sz w:val="28"/>
          <w:szCs w:val="23"/>
        </w:rPr>
        <w:lastRenderedPageBreak/>
        <w:t>органом</w:t>
      </w:r>
      <w:r w:rsidR="00E22C70"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. Заявитель (получает результат предоставления муниципальной услуги под роспись в журнале регистрации). </w:t>
      </w:r>
    </w:p>
    <w:p w:rsidR="003D0BC4" w:rsidRPr="003D0BC4" w:rsidRDefault="00E22C70" w:rsidP="000F5F9B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22C70">
        <w:rPr>
          <w:rFonts w:ascii="Times New Roman" w:hAnsi="Times New Roman" w:cs="Times New Roman"/>
          <w:color w:val="000000"/>
          <w:sz w:val="28"/>
          <w:szCs w:val="23"/>
        </w:rPr>
        <w:t xml:space="preserve">Результат процедур: </w:t>
      </w:r>
      <w:r w:rsidR="003C6919">
        <w:rPr>
          <w:rFonts w:ascii="Times New Roman" w:hAnsi="Times New Roman" w:cs="Times New Roman"/>
          <w:color w:val="000000"/>
          <w:sz w:val="28"/>
          <w:szCs w:val="23"/>
        </w:rPr>
        <w:t xml:space="preserve">получение решений </w:t>
      </w:r>
      <w:r w:rsidR="000F5F9B" w:rsidRPr="00E13050">
        <w:rPr>
          <w:rFonts w:ascii="Times New Roman" w:hAnsi="Times New Roman" w:cs="Times New Roman"/>
          <w:color w:val="000000"/>
          <w:sz w:val="28"/>
          <w:szCs w:val="23"/>
        </w:rPr>
        <w:t xml:space="preserve">о </w:t>
      </w:r>
      <w:r w:rsidR="000F5F9B" w:rsidRPr="00E1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</w:t>
      </w:r>
      <w:r w:rsidR="00E13050" w:rsidRPr="00E13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жилого помещения в нежилое помещение и нежилого помещения в жилое помещение</w:t>
      </w:r>
      <w:r w:rsidR="00E13050" w:rsidRPr="00E13050">
        <w:rPr>
          <w:rFonts w:ascii="Times New Roman" w:hAnsi="Times New Roman" w:cs="Times New Roman"/>
          <w:color w:val="000000"/>
          <w:sz w:val="32"/>
          <w:szCs w:val="23"/>
        </w:rPr>
        <w:t xml:space="preserve"> </w:t>
      </w:r>
      <w:r w:rsidR="00BD410F" w:rsidRPr="00BD410F">
        <w:rPr>
          <w:rFonts w:ascii="Times New Roman" w:hAnsi="Times New Roman" w:cs="Times New Roman"/>
          <w:color w:val="000000"/>
          <w:sz w:val="28"/>
          <w:szCs w:val="23"/>
        </w:rPr>
        <w:t xml:space="preserve">(приложение № </w:t>
      </w:r>
      <w:r w:rsidR="000F5F9B" w:rsidRPr="00BD410F">
        <w:rPr>
          <w:rFonts w:ascii="Times New Roman" w:hAnsi="Times New Roman" w:cs="Times New Roman"/>
          <w:color w:val="000000"/>
          <w:sz w:val="28"/>
          <w:szCs w:val="23"/>
        </w:rPr>
        <w:t>2)</w:t>
      </w:r>
      <w:r w:rsidR="00BD410F" w:rsidRPr="00BD410F">
        <w:rPr>
          <w:rFonts w:ascii="Times New Roman" w:hAnsi="Times New Roman" w:cs="Times New Roman"/>
          <w:color w:val="000000"/>
          <w:sz w:val="28"/>
          <w:szCs w:val="23"/>
        </w:rPr>
        <w:t xml:space="preserve"> или уведомление об отказе </w:t>
      </w:r>
      <w:r w:rsidR="00BD410F">
        <w:rPr>
          <w:rFonts w:ascii="Times New Roman" w:hAnsi="Times New Roman" w:cs="Times New Roman"/>
          <w:color w:val="000000"/>
          <w:sz w:val="28"/>
          <w:szCs w:val="23"/>
        </w:rPr>
        <w:t xml:space="preserve">получение решений </w:t>
      </w:r>
      <w:r w:rsidR="000F5F9B" w:rsidRPr="00E13050">
        <w:rPr>
          <w:rFonts w:ascii="Times New Roman" w:hAnsi="Times New Roman" w:cs="Times New Roman"/>
          <w:color w:val="000000"/>
          <w:sz w:val="28"/>
          <w:szCs w:val="23"/>
        </w:rPr>
        <w:t xml:space="preserve">о </w:t>
      </w:r>
      <w:r w:rsidR="000F5F9B" w:rsidRPr="000F5F9B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переводе</w:t>
      </w:r>
      <w:r w:rsidR="00BD410F" w:rsidRPr="00E13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жилого помещения в нежилое помещение и нежилого помещения в жилое помещение</w:t>
      </w:r>
      <w:r w:rsidR="00E13050" w:rsidRPr="00E13050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BD410F">
        <w:rPr>
          <w:rFonts w:ascii="Times New Roman" w:hAnsi="Times New Roman" w:cs="Times New Roman"/>
          <w:color w:val="000000"/>
          <w:sz w:val="28"/>
          <w:szCs w:val="23"/>
        </w:rPr>
        <w:t xml:space="preserve">с </w:t>
      </w:r>
      <w:r w:rsidR="00E13050" w:rsidRPr="00E13050">
        <w:rPr>
          <w:rFonts w:ascii="Times New Roman" w:hAnsi="Times New Roman" w:cs="Times New Roman"/>
          <w:color w:val="000000"/>
          <w:sz w:val="28"/>
          <w:szCs w:val="23"/>
        </w:rPr>
        <w:t xml:space="preserve">указанием причин </w:t>
      </w:r>
      <w:r w:rsidR="00BD410F">
        <w:rPr>
          <w:rFonts w:ascii="Times New Roman" w:hAnsi="Times New Roman" w:cs="Times New Roman"/>
          <w:color w:val="000000"/>
          <w:sz w:val="28"/>
          <w:szCs w:val="23"/>
        </w:rPr>
        <w:t>(приложение № 3).</w:t>
      </w:r>
    </w:p>
    <w:p w:rsidR="00FF4343" w:rsidRDefault="0075245F" w:rsidP="00993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FF4343" w:rsidRPr="00463C02">
        <w:rPr>
          <w:rFonts w:ascii="Times New Roman" w:hAnsi="Times New Roman" w:cs="Times New Roman"/>
          <w:b/>
          <w:sz w:val="28"/>
        </w:rPr>
        <w:t>. Формы контроля за исполнением административного регламента</w:t>
      </w:r>
    </w:p>
    <w:p w:rsidR="00993DB8" w:rsidRPr="00463C02" w:rsidRDefault="00993DB8" w:rsidP="00993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4.1. Контроль за полнотой и качеством пр</w:t>
      </w:r>
      <w:r w:rsidR="00463C02">
        <w:rPr>
          <w:rFonts w:ascii="Times New Roman" w:hAnsi="Times New Roman" w:cs="Times New Roman"/>
          <w:sz w:val="28"/>
        </w:rPr>
        <w:t>едоставления муниципальной услу</w:t>
      </w:r>
      <w:r w:rsidRPr="00317E5C">
        <w:rPr>
          <w:rFonts w:ascii="Times New Roman" w:hAnsi="Times New Roman" w:cs="Times New Roman"/>
          <w:sz w:val="28"/>
        </w:rPr>
        <w:t>ги включает в себя выявление и устранение нар</w:t>
      </w:r>
      <w:r w:rsidR="00463C02">
        <w:rPr>
          <w:rFonts w:ascii="Times New Roman" w:hAnsi="Times New Roman" w:cs="Times New Roman"/>
          <w:sz w:val="28"/>
        </w:rPr>
        <w:t>ушений прав заявителей, проведе</w:t>
      </w:r>
      <w:r w:rsidRPr="00317E5C">
        <w:rPr>
          <w:rFonts w:ascii="Times New Roman" w:hAnsi="Times New Roman" w:cs="Times New Roman"/>
          <w:sz w:val="28"/>
        </w:rPr>
        <w:t>ние проверок соблюдения процедур предостав</w:t>
      </w:r>
      <w:r w:rsidR="00463C02">
        <w:rPr>
          <w:rFonts w:ascii="Times New Roman" w:hAnsi="Times New Roman" w:cs="Times New Roman"/>
          <w:sz w:val="28"/>
        </w:rPr>
        <w:t>ления муниципальной услуги, под</w:t>
      </w:r>
      <w:r w:rsidRPr="00317E5C">
        <w:rPr>
          <w:rFonts w:ascii="Times New Roman" w:hAnsi="Times New Roman" w:cs="Times New Roman"/>
          <w:sz w:val="28"/>
        </w:rPr>
        <w:t xml:space="preserve">готовку решений на действия (бездействие) должностного лица </w:t>
      </w:r>
      <w:r w:rsidR="009826C8">
        <w:rPr>
          <w:rFonts w:ascii="Times New Roman" w:hAnsi="Times New Roman" w:cs="Times New Roman"/>
          <w:sz w:val="28"/>
        </w:rPr>
        <w:t xml:space="preserve">органа местного самоуправления. </w:t>
      </w:r>
      <w:r w:rsidRPr="00317E5C">
        <w:rPr>
          <w:rFonts w:ascii="Times New Roman" w:hAnsi="Times New Roman" w:cs="Times New Roman"/>
          <w:sz w:val="28"/>
        </w:rPr>
        <w:t>Формами контроля за соблюдением исполнения административных процедур являются: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1) проверка и согласование проектов до</w:t>
      </w:r>
      <w:r w:rsidR="00463C02">
        <w:rPr>
          <w:rFonts w:ascii="Times New Roman" w:hAnsi="Times New Roman" w:cs="Times New Roman"/>
          <w:sz w:val="28"/>
        </w:rPr>
        <w:t>кументов по предоставлению муни</w:t>
      </w:r>
      <w:r w:rsidRPr="00317E5C">
        <w:rPr>
          <w:rFonts w:ascii="Times New Roman" w:hAnsi="Times New Roman" w:cs="Times New Roman"/>
          <w:sz w:val="28"/>
        </w:rPr>
        <w:t>ципальной услуги. Результатом проверки является визирование проектов;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2) проводимые в установленном порядк</w:t>
      </w:r>
      <w:r w:rsidR="00463C02">
        <w:rPr>
          <w:rFonts w:ascii="Times New Roman" w:hAnsi="Times New Roman" w:cs="Times New Roman"/>
          <w:sz w:val="28"/>
        </w:rPr>
        <w:t>е проверки ведения делопроизвод</w:t>
      </w:r>
      <w:r w:rsidRPr="00317E5C">
        <w:rPr>
          <w:rFonts w:ascii="Times New Roman" w:hAnsi="Times New Roman" w:cs="Times New Roman"/>
          <w:sz w:val="28"/>
        </w:rPr>
        <w:t>ства;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FF4343" w:rsidRPr="00317E5C" w:rsidRDefault="00463C02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FF4343" w:rsidRPr="00317E5C">
        <w:rPr>
          <w:rFonts w:ascii="Times New Roman" w:hAnsi="Times New Roman" w:cs="Times New Roman"/>
          <w:sz w:val="28"/>
        </w:rPr>
        <w:t>Контрольные проверки могут быть план</w:t>
      </w:r>
      <w:r>
        <w:rPr>
          <w:rFonts w:ascii="Times New Roman" w:hAnsi="Times New Roman" w:cs="Times New Roman"/>
          <w:sz w:val="28"/>
        </w:rPr>
        <w:t>овыми (осуществляться на основа</w:t>
      </w:r>
      <w:r w:rsidR="00FF4343" w:rsidRPr="00317E5C">
        <w:rPr>
          <w:rFonts w:ascii="Times New Roman" w:hAnsi="Times New Roman" w:cs="Times New Roman"/>
          <w:sz w:val="28"/>
        </w:rPr>
        <w:t>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</w:t>
      </w:r>
      <w:r>
        <w:rPr>
          <w:rFonts w:ascii="Times New Roman" w:hAnsi="Times New Roman" w:cs="Times New Roman"/>
          <w:sz w:val="28"/>
        </w:rPr>
        <w:t>доставлением муниципальной услу</w:t>
      </w:r>
      <w:r w:rsidR="00FF4343" w:rsidRPr="00317E5C">
        <w:rPr>
          <w:rFonts w:ascii="Times New Roman" w:hAnsi="Times New Roman" w:cs="Times New Roman"/>
          <w:sz w:val="28"/>
        </w:rPr>
        <w:t>ги (комплексные проверки), или по к</w:t>
      </w:r>
      <w:r w:rsidR="002940EF">
        <w:rPr>
          <w:rFonts w:ascii="Times New Roman" w:hAnsi="Times New Roman" w:cs="Times New Roman"/>
          <w:sz w:val="28"/>
        </w:rPr>
        <w:t xml:space="preserve">онкретному обращению заявителя. </w:t>
      </w:r>
      <w:r w:rsidR="00FF4343" w:rsidRPr="00317E5C">
        <w:rPr>
          <w:rFonts w:ascii="Times New Roman" w:hAnsi="Times New Roman" w:cs="Times New Roman"/>
          <w:sz w:val="28"/>
        </w:rPr>
        <w:t>В целях осуществления контроля за совер</w:t>
      </w:r>
      <w:r>
        <w:rPr>
          <w:rFonts w:ascii="Times New Roman" w:hAnsi="Times New Roman" w:cs="Times New Roman"/>
          <w:sz w:val="28"/>
        </w:rPr>
        <w:t>шением действий при предоставле</w:t>
      </w:r>
      <w:r w:rsidR="00FF4343" w:rsidRPr="00317E5C">
        <w:rPr>
          <w:rFonts w:ascii="Times New Roman" w:hAnsi="Times New Roman" w:cs="Times New Roman"/>
          <w:sz w:val="28"/>
        </w:rPr>
        <w:t>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4.2. Текущий контроль за соблюдением по</w:t>
      </w:r>
      <w:r w:rsidR="00463C02">
        <w:rPr>
          <w:rFonts w:ascii="Times New Roman" w:hAnsi="Times New Roman" w:cs="Times New Roman"/>
          <w:sz w:val="28"/>
        </w:rPr>
        <w:t>следовательности действий, опре</w:t>
      </w:r>
      <w:r w:rsidRPr="00317E5C">
        <w:rPr>
          <w:rFonts w:ascii="Times New Roman" w:hAnsi="Times New Roman" w:cs="Times New Roman"/>
          <w:sz w:val="28"/>
        </w:rPr>
        <w:t>деленных административными процедурами по предоставлению муниципальной услуги, осуществляется курирующим замес</w:t>
      </w:r>
      <w:r w:rsidR="00463C02">
        <w:rPr>
          <w:rFonts w:ascii="Times New Roman" w:hAnsi="Times New Roman" w:cs="Times New Roman"/>
          <w:sz w:val="28"/>
        </w:rPr>
        <w:t>тителем председателя Администра</w:t>
      </w:r>
      <w:r w:rsidRPr="00317E5C">
        <w:rPr>
          <w:rFonts w:ascii="Times New Roman" w:hAnsi="Times New Roman" w:cs="Times New Roman"/>
          <w:sz w:val="28"/>
        </w:rPr>
        <w:t>ции, ответственным за организацию работы по предоставлению муниципальной услуги.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4.3. Перечень должностных лиц, осущес</w:t>
      </w:r>
      <w:r w:rsidR="00463C02">
        <w:rPr>
          <w:rFonts w:ascii="Times New Roman" w:hAnsi="Times New Roman" w:cs="Times New Roman"/>
          <w:sz w:val="28"/>
        </w:rPr>
        <w:t>твляющих текущий контроль, уста</w:t>
      </w:r>
      <w:r w:rsidRPr="00317E5C">
        <w:rPr>
          <w:rFonts w:ascii="Times New Roman" w:hAnsi="Times New Roman" w:cs="Times New Roman"/>
          <w:sz w:val="28"/>
        </w:rPr>
        <w:t>навливается положениями о структурных подр</w:t>
      </w:r>
      <w:r w:rsidR="00463C02">
        <w:rPr>
          <w:rFonts w:ascii="Times New Roman" w:hAnsi="Times New Roman" w:cs="Times New Roman"/>
          <w:sz w:val="28"/>
        </w:rPr>
        <w:t>азделениях органа местного само</w:t>
      </w:r>
      <w:r w:rsidRPr="00317E5C">
        <w:rPr>
          <w:rFonts w:ascii="Times New Roman" w:hAnsi="Times New Roman" w:cs="Times New Roman"/>
          <w:sz w:val="28"/>
        </w:rPr>
        <w:t>управлен</w:t>
      </w:r>
      <w:r w:rsidR="002940EF">
        <w:rPr>
          <w:rFonts w:ascii="Times New Roman" w:hAnsi="Times New Roman" w:cs="Times New Roman"/>
          <w:sz w:val="28"/>
        </w:rPr>
        <w:t xml:space="preserve">ия и должностными регламентами. </w:t>
      </w:r>
      <w:r w:rsidRPr="00317E5C">
        <w:rPr>
          <w:rFonts w:ascii="Times New Roman" w:hAnsi="Times New Roman" w:cs="Times New Roman"/>
          <w:sz w:val="28"/>
        </w:rPr>
        <w:t>По результатам проведенных проверок в случае выявления нарушений прав заявителей виновные лица привлекаются к отве</w:t>
      </w:r>
      <w:r w:rsidR="005F5F47">
        <w:rPr>
          <w:rFonts w:ascii="Times New Roman" w:hAnsi="Times New Roman" w:cs="Times New Roman"/>
          <w:sz w:val="28"/>
        </w:rPr>
        <w:t>тственности в соответствии с за</w:t>
      </w:r>
      <w:r w:rsidRPr="00317E5C">
        <w:rPr>
          <w:rFonts w:ascii="Times New Roman" w:hAnsi="Times New Roman" w:cs="Times New Roman"/>
          <w:sz w:val="28"/>
        </w:rPr>
        <w:t>конодательством Российской Федерации.</w:t>
      </w:r>
    </w:p>
    <w:p w:rsidR="000F5F9B" w:rsidRDefault="00FF4343" w:rsidP="000F5F9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4.4. Председатель органа местного самоуправления несет ответственность за несвоевременное рас</w:t>
      </w:r>
      <w:r w:rsidR="002940EF">
        <w:rPr>
          <w:rFonts w:ascii="Times New Roman" w:hAnsi="Times New Roman" w:cs="Times New Roman"/>
          <w:sz w:val="28"/>
        </w:rPr>
        <w:t xml:space="preserve">смотрение обращений заявителей. </w:t>
      </w:r>
      <w:r w:rsidRPr="00317E5C">
        <w:rPr>
          <w:rFonts w:ascii="Times New Roman" w:hAnsi="Times New Roman" w:cs="Times New Roman"/>
          <w:sz w:val="28"/>
        </w:rPr>
        <w:t>Курирующий заместитель председателя</w:t>
      </w:r>
      <w:r w:rsidR="005F5F47">
        <w:rPr>
          <w:rFonts w:ascii="Times New Roman" w:hAnsi="Times New Roman" w:cs="Times New Roman"/>
          <w:sz w:val="28"/>
        </w:rPr>
        <w:t xml:space="preserve"> Администрации несет ответствен</w:t>
      </w:r>
      <w:r w:rsidRPr="00317E5C">
        <w:rPr>
          <w:rFonts w:ascii="Times New Roman" w:hAnsi="Times New Roman" w:cs="Times New Roman"/>
          <w:sz w:val="28"/>
        </w:rPr>
        <w:t>ность за несвоевременное и (или) ненадлежащее выполнение административных действий, указанных в р</w:t>
      </w:r>
      <w:r w:rsidR="005F5F47">
        <w:rPr>
          <w:rFonts w:ascii="Times New Roman" w:hAnsi="Times New Roman" w:cs="Times New Roman"/>
          <w:sz w:val="28"/>
        </w:rPr>
        <w:t xml:space="preserve">азделе 3 настоящего Регламента. </w:t>
      </w:r>
      <w:r w:rsidRPr="00317E5C">
        <w:rPr>
          <w:rFonts w:ascii="Times New Roman" w:hAnsi="Times New Roman" w:cs="Times New Roman"/>
          <w:sz w:val="28"/>
        </w:rPr>
        <w:t xml:space="preserve">Должностное лицо за решения и действия </w:t>
      </w:r>
      <w:r w:rsidR="002940EF">
        <w:rPr>
          <w:rFonts w:ascii="Times New Roman" w:hAnsi="Times New Roman" w:cs="Times New Roman"/>
          <w:sz w:val="28"/>
        </w:rPr>
        <w:t>(бездействие), принимаемые (осу</w:t>
      </w:r>
      <w:r w:rsidRPr="00317E5C">
        <w:rPr>
          <w:rFonts w:ascii="Times New Roman" w:hAnsi="Times New Roman" w:cs="Times New Roman"/>
          <w:sz w:val="28"/>
        </w:rPr>
        <w:t>ществляемые) в ходе предоставления муницип</w:t>
      </w:r>
      <w:r w:rsidR="002940EF">
        <w:rPr>
          <w:rFonts w:ascii="Times New Roman" w:hAnsi="Times New Roman" w:cs="Times New Roman"/>
          <w:sz w:val="28"/>
        </w:rPr>
        <w:t>альной услуги, несут ответствен</w:t>
      </w:r>
      <w:r w:rsidRPr="00317E5C">
        <w:rPr>
          <w:rFonts w:ascii="Times New Roman" w:hAnsi="Times New Roman" w:cs="Times New Roman"/>
          <w:sz w:val="28"/>
        </w:rPr>
        <w:t xml:space="preserve">ность </w:t>
      </w:r>
      <w:r w:rsidR="000F5F9B">
        <w:rPr>
          <w:rFonts w:ascii="Times New Roman" w:hAnsi="Times New Roman" w:cs="Times New Roman"/>
          <w:sz w:val="28"/>
        </w:rPr>
        <w:t>в установленном Законом порядке.</w:t>
      </w:r>
    </w:p>
    <w:p w:rsidR="000F5F9B" w:rsidRPr="00317E5C" w:rsidRDefault="000F5F9B" w:rsidP="000F5F9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4343" w:rsidRPr="004010CB" w:rsidRDefault="00FF4343" w:rsidP="00CA075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10CB">
        <w:rPr>
          <w:rFonts w:ascii="Times New Roman" w:hAnsi="Times New Roman" w:cs="Times New Roman"/>
          <w:b/>
          <w:sz w:val="28"/>
        </w:rPr>
        <w:lastRenderedPageBreak/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Заявитель может обратиться с жалобой, в том числе в следующих случаях: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1) нарушение срока регистрации запроса заявителя о предоставлении муниципальной услуги;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2) нарушение срока предоставления муниципальной услуги;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</w:t>
      </w:r>
      <w:r w:rsidR="002940EF">
        <w:rPr>
          <w:rFonts w:ascii="Times New Roman" w:hAnsi="Times New Roman" w:cs="Times New Roman"/>
          <w:sz w:val="28"/>
        </w:rPr>
        <w:t>Тес</w:t>
      </w:r>
      <w:r w:rsidRPr="00317E5C">
        <w:rPr>
          <w:rFonts w:ascii="Times New Roman" w:hAnsi="Times New Roman" w:cs="Times New Roman"/>
          <w:sz w:val="28"/>
        </w:rPr>
        <w:t>-Хемского кожууна муниципального района для предоставления муниципальной услуги;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 w:rsidR="002940EF">
        <w:rPr>
          <w:rFonts w:ascii="Times New Roman" w:hAnsi="Times New Roman" w:cs="Times New Roman"/>
          <w:sz w:val="28"/>
        </w:rPr>
        <w:t>Тес</w:t>
      </w:r>
      <w:r w:rsidRPr="00317E5C">
        <w:rPr>
          <w:rFonts w:ascii="Times New Roman" w:hAnsi="Times New Roman" w:cs="Times New Roman"/>
          <w:sz w:val="28"/>
        </w:rPr>
        <w:t>-Хемский кожуун для предоставления муниципальной услуги, у заявителя;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</w:t>
      </w:r>
      <w:r w:rsidR="002940EF">
        <w:rPr>
          <w:rFonts w:ascii="Times New Roman" w:hAnsi="Times New Roman" w:cs="Times New Roman"/>
          <w:sz w:val="28"/>
        </w:rPr>
        <w:t>Тес</w:t>
      </w:r>
      <w:r w:rsidR="002940EF" w:rsidRPr="00317E5C">
        <w:rPr>
          <w:rFonts w:ascii="Times New Roman" w:hAnsi="Times New Roman" w:cs="Times New Roman"/>
          <w:sz w:val="28"/>
        </w:rPr>
        <w:t xml:space="preserve"> </w:t>
      </w:r>
      <w:r w:rsidRPr="00317E5C">
        <w:rPr>
          <w:rFonts w:ascii="Times New Roman" w:hAnsi="Times New Roman" w:cs="Times New Roman"/>
          <w:sz w:val="28"/>
        </w:rPr>
        <w:t>-Хемский кожуун;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</w:t>
      </w:r>
      <w:r w:rsidR="002940EF">
        <w:rPr>
          <w:rFonts w:ascii="Times New Roman" w:hAnsi="Times New Roman" w:cs="Times New Roman"/>
          <w:sz w:val="28"/>
        </w:rPr>
        <w:t>Тес</w:t>
      </w:r>
      <w:r w:rsidR="002940EF" w:rsidRPr="00317E5C">
        <w:rPr>
          <w:rFonts w:ascii="Times New Roman" w:hAnsi="Times New Roman" w:cs="Times New Roman"/>
          <w:sz w:val="28"/>
        </w:rPr>
        <w:t xml:space="preserve"> </w:t>
      </w:r>
      <w:r w:rsidRPr="00317E5C">
        <w:rPr>
          <w:rFonts w:ascii="Times New Roman" w:hAnsi="Times New Roman" w:cs="Times New Roman"/>
          <w:sz w:val="28"/>
        </w:rPr>
        <w:t>-Хемского кожууна;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5.2. Жалоба подается в письменной форме на бумажном носителе или в</w:t>
      </w:r>
      <w:r w:rsidR="00B7071C">
        <w:rPr>
          <w:rFonts w:ascii="Times New Roman" w:hAnsi="Times New Roman" w:cs="Times New Roman"/>
          <w:sz w:val="28"/>
        </w:rPr>
        <w:t xml:space="preserve"> электронной форме. </w:t>
      </w:r>
      <w:r w:rsidRPr="00317E5C">
        <w:rPr>
          <w:rFonts w:ascii="Times New Roman" w:hAnsi="Times New Roman" w:cs="Times New Roman"/>
          <w:sz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</w:t>
      </w:r>
      <w:r w:rsidR="002940EF">
        <w:rPr>
          <w:rFonts w:ascii="Times New Roman" w:hAnsi="Times New Roman" w:cs="Times New Roman"/>
          <w:sz w:val="28"/>
        </w:rPr>
        <w:t>Тес</w:t>
      </w:r>
      <w:r w:rsidRPr="00317E5C">
        <w:rPr>
          <w:rFonts w:ascii="Times New Roman" w:hAnsi="Times New Roman" w:cs="Times New Roman"/>
          <w:sz w:val="28"/>
        </w:rPr>
        <w:t>-Хе</w:t>
      </w:r>
      <w:r w:rsidR="002940EF">
        <w:rPr>
          <w:rFonts w:ascii="Times New Roman" w:hAnsi="Times New Roman" w:cs="Times New Roman"/>
          <w:sz w:val="28"/>
        </w:rPr>
        <w:t>мского кожууна (http://</w:t>
      </w:r>
      <w:r w:rsidR="002940EF">
        <w:rPr>
          <w:rFonts w:ascii="Times New Roman" w:hAnsi="Times New Roman" w:cs="Times New Roman"/>
          <w:sz w:val="28"/>
          <w:lang w:val="en-US"/>
        </w:rPr>
        <w:t>tes</w:t>
      </w:r>
      <w:r w:rsidR="002940EF">
        <w:rPr>
          <w:rFonts w:ascii="Times New Roman" w:hAnsi="Times New Roman" w:cs="Times New Roman"/>
          <w:sz w:val="28"/>
        </w:rPr>
        <w:t>hem.ru), Едино</w:t>
      </w:r>
      <w:r w:rsidRPr="00317E5C">
        <w:rPr>
          <w:rFonts w:ascii="Times New Roman" w:hAnsi="Times New Roman" w:cs="Times New Roman"/>
          <w:sz w:val="28"/>
        </w:rPr>
        <w:t>го портала государственных и муниципальных услуг (http://www.gosuslugi.ru/), а также может быть принята при личном приеме заявителя.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5.3. Срок рассмотрения жалобы - в течение пятнадцати рабочих дней со дня ее регистрации. В случае обжалования отказа органа, предоставляющего мун</w:t>
      </w:r>
      <w:r w:rsidR="00B7071C">
        <w:rPr>
          <w:rFonts w:ascii="Times New Roman" w:hAnsi="Times New Roman" w:cs="Times New Roman"/>
          <w:sz w:val="28"/>
        </w:rPr>
        <w:t>ици</w:t>
      </w:r>
      <w:r w:rsidRPr="00317E5C">
        <w:rPr>
          <w:rFonts w:ascii="Times New Roman" w:hAnsi="Times New Roman" w:cs="Times New Roman"/>
          <w:sz w:val="28"/>
        </w:rPr>
        <w:t>пальную услугу, должностного лица органа, предоставляющего муниципальную услугу, в приеме документов у заявителя либо</w:t>
      </w:r>
      <w:r w:rsidR="00B7071C">
        <w:rPr>
          <w:rFonts w:ascii="Times New Roman" w:hAnsi="Times New Roman" w:cs="Times New Roman"/>
          <w:sz w:val="28"/>
        </w:rPr>
        <w:t xml:space="preserve"> в исправлении допущенных опеча</w:t>
      </w:r>
      <w:r w:rsidRPr="00317E5C">
        <w:rPr>
          <w:rFonts w:ascii="Times New Roman" w:hAnsi="Times New Roman" w:cs="Times New Roman"/>
          <w:sz w:val="28"/>
        </w:rPr>
        <w:t>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5.4. Жалоба должна содержать следующую информацию: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1) наименование органа, предоставляюще</w:t>
      </w:r>
      <w:r w:rsidR="00B7071C">
        <w:rPr>
          <w:rFonts w:ascii="Times New Roman" w:hAnsi="Times New Roman" w:cs="Times New Roman"/>
          <w:sz w:val="28"/>
        </w:rPr>
        <w:t>го услугу, должностного лица ор</w:t>
      </w:r>
      <w:r w:rsidRPr="00317E5C">
        <w:rPr>
          <w:rFonts w:ascii="Times New Roman" w:hAnsi="Times New Roman" w:cs="Times New Roman"/>
          <w:sz w:val="28"/>
        </w:rPr>
        <w:t>гана, предоставляющего услугу, или муниципал</w:t>
      </w:r>
      <w:r w:rsidR="00B7071C">
        <w:rPr>
          <w:rFonts w:ascii="Times New Roman" w:hAnsi="Times New Roman" w:cs="Times New Roman"/>
          <w:sz w:val="28"/>
        </w:rPr>
        <w:t>ьного служащего, решения и дей</w:t>
      </w:r>
      <w:r w:rsidRPr="00317E5C">
        <w:rPr>
          <w:rFonts w:ascii="Times New Roman" w:hAnsi="Times New Roman" w:cs="Times New Roman"/>
          <w:sz w:val="28"/>
        </w:rPr>
        <w:t>ствия (бездействие) которых обжалуются;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2) фамилию, имя, отчество (последнее - пр</w:t>
      </w:r>
      <w:r w:rsidR="00B7071C">
        <w:rPr>
          <w:rFonts w:ascii="Times New Roman" w:hAnsi="Times New Roman" w:cs="Times New Roman"/>
          <w:sz w:val="28"/>
        </w:rPr>
        <w:t>и наличии), сведения о месте жи</w:t>
      </w:r>
      <w:r w:rsidRPr="00317E5C">
        <w:rPr>
          <w:rFonts w:ascii="Times New Roman" w:hAnsi="Times New Roman" w:cs="Times New Roman"/>
          <w:sz w:val="28"/>
        </w:rPr>
        <w:t xml:space="preserve"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</w:t>
      </w:r>
      <w:r w:rsidRPr="00317E5C">
        <w:rPr>
          <w:rFonts w:ascii="Times New Roman" w:hAnsi="Times New Roman" w:cs="Times New Roman"/>
          <w:sz w:val="28"/>
        </w:rPr>
        <w:lastRenderedPageBreak/>
        <w:t>адрес (адреса) электронной почты (при наличии) и почтовый адрес, по которым должен быть направлен ответ заявителю;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3) сведения об обжалуемых решениях и действиях (бездействии) органа, предоставляющего муниципальную услугу, </w:t>
      </w:r>
      <w:r w:rsidR="00B7071C">
        <w:rPr>
          <w:rFonts w:ascii="Times New Roman" w:hAnsi="Times New Roman" w:cs="Times New Roman"/>
          <w:sz w:val="28"/>
        </w:rPr>
        <w:t>должностного лица органа, предо</w:t>
      </w:r>
      <w:r w:rsidRPr="00317E5C">
        <w:rPr>
          <w:rFonts w:ascii="Times New Roman" w:hAnsi="Times New Roman" w:cs="Times New Roman"/>
          <w:sz w:val="28"/>
        </w:rPr>
        <w:t>ставляющего муниципальную услугу, или муниципального служащего;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4) доводы, на основании которых заявите</w:t>
      </w:r>
      <w:r w:rsidR="00B7071C">
        <w:rPr>
          <w:rFonts w:ascii="Times New Roman" w:hAnsi="Times New Roman" w:cs="Times New Roman"/>
          <w:sz w:val="28"/>
        </w:rPr>
        <w:t>ль не согласен с решением и дей</w:t>
      </w:r>
      <w:r w:rsidRPr="00317E5C">
        <w:rPr>
          <w:rFonts w:ascii="Times New Roman" w:hAnsi="Times New Roman" w:cs="Times New Roman"/>
          <w:sz w:val="28"/>
        </w:rPr>
        <w:t>ствием (бездействием) органа, предоставляюще</w:t>
      </w:r>
      <w:r w:rsidR="00B7071C">
        <w:rPr>
          <w:rFonts w:ascii="Times New Roman" w:hAnsi="Times New Roman" w:cs="Times New Roman"/>
          <w:sz w:val="28"/>
        </w:rPr>
        <w:t>го услугу, должностного лица ор</w:t>
      </w:r>
      <w:r w:rsidRPr="00317E5C">
        <w:rPr>
          <w:rFonts w:ascii="Times New Roman" w:hAnsi="Times New Roman" w:cs="Times New Roman"/>
          <w:sz w:val="28"/>
        </w:rPr>
        <w:t>гана, предоставляющего услугу, или муниципального служащего.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5.5. К жалобе могут быть приложены копии документов, подтверждающих изложенные в жалобе обстоятельства. В таком </w:t>
      </w:r>
      <w:r w:rsidR="00B7071C">
        <w:rPr>
          <w:rFonts w:ascii="Times New Roman" w:hAnsi="Times New Roman" w:cs="Times New Roman"/>
          <w:sz w:val="28"/>
        </w:rPr>
        <w:t>случае в жалобе приводится пере</w:t>
      </w:r>
      <w:r w:rsidRPr="00317E5C">
        <w:rPr>
          <w:rFonts w:ascii="Times New Roman" w:hAnsi="Times New Roman" w:cs="Times New Roman"/>
          <w:sz w:val="28"/>
        </w:rPr>
        <w:t>чень прилагаемых к ней документов.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5.6. Жалоба подписывается подавшим ее получателем муниципальной ус</w:t>
      </w:r>
      <w:r w:rsidR="00B7071C">
        <w:rPr>
          <w:rFonts w:ascii="Times New Roman" w:hAnsi="Times New Roman" w:cs="Times New Roman"/>
          <w:sz w:val="28"/>
        </w:rPr>
        <w:t>лу</w:t>
      </w:r>
      <w:r w:rsidRPr="00317E5C">
        <w:rPr>
          <w:rFonts w:ascii="Times New Roman" w:hAnsi="Times New Roman" w:cs="Times New Roman"/>
          <w:sz w:val="28"/>
        </w:rPr>
        <w:t>ги.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5.7. 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</w:t>
      </w:r>
      <w:r w:rsidR="00B7071C">
        <w:rPr>
          <w:rFonts w:ascii="Times New Roman" w:hAnsi="Times New Roman" w:cs="Times New Roman"/>
          <w:sz w:val="28"/>
        </w:rPr>
        <w:t>дусмотрено нормативными правовы</w:t>
      </w:r>
      <w:r w:rsidRPr="00317E5C">
        <w:rPr>
          <w:rFonts w:ascii="Times New Roman" w:hAnsi="Times New Roman" w:cs="Times New Roman"/>
          <w:sz w:val="28"/>
        </w:rPr>
        <w:t>ми актами Российской Федерации, нормативными правовыми актами Республики Тыва, а также в иных формах;</w:t>
      </w:r>
    </w:p>
    <w:p w:rsidR="00FF4343" w:rsidRPr="00317E5C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2) отказывает в удовлетворении жалобы.</w:t>
      </w:r>
    </w:p>
    <w:p w:rsidR="00090339" w:rsidRDefault="00FF4343" w:rsidP="00993D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Не позднее дня, следующего за днем прин</w:t>
      </w:r>
      <w:r w:rsidR="00A149DB">
        <w:rPr>
          <w:rFonts w:ascii="Times New Roman" w:hAnsi="Times New Roman" w:cs="Times New Roman"/>
          <w:sz w:val="28"/>
        </w:rPr>
        <w:t>ятия решения, указанного в пунк</w:t>
      </w:r>
      <w:r w:rsidRPr="00317E5C">
        <w:rPr>
          <w:rFonts w:ascii="Times New Roman" w:hAnsi="Times New Roman" w:cs="Times New Roman"/>
          <w:sz w:val="28"/>
        </w:rPr>
        <w:t>те 5.7 настоящего Регламента, заявителю в п</w:t>
      </w:r>
      <w:r w:rsidR="00A149DB">
        <w:rPr>
          <w:rFonts w:ascii="Times New Roman" w:hAnsi="Times New Roman" w:cs="Times New Roman"/>
          <w:sz w:val="28"/>
        </w:rPr>
        <w:t>исьменной форме и по желанию за</w:t>
      </w:r>
      <w:r w:rsidRPr="00317E5C">
        <w:rPr>
          <w:rFonts w:ascii="Times New Roman" w:hAnsi="Times New Roman" w:cs="Times New Roman"/>
          <w:sz w:val="28"/>
        </w:rPr>
        <w:t xml:space="preserve">явителя в электронной форме направляется мотивированный ответ о </w:t>
      </w:r>
      <w:r w:rsidR="00090339">
        <w:rPr>
          <w:rFonts w:ascii="Times New Roman" w:hAnsi="Times New Roman" w:cs="Times New Roman"/>
          <w:sz w:val="28"/>
        </w:rPr>
        <w:t>результатах рассмотрения жалобы</w:t>
      </w:r>
      <w:r w:rsidR="000B35D6">
        <w:rPr>
          <w:rFonts w:ascii="Times New Roman" w:hAnsi="Times New Roman" w:cs="Times New Roman"/>
          <w:sz w:val="28"/>
        </w:rPr>
        <w:t>.</w:t>
      </w:r>
    </w:p>
    <w:p w:rsidR="00BA367D" w:rsidRDefault="00BA367D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F9B" w:rsidRDefault="000F5F9B" w:rsidP="000F5F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367D" w:rsidRDefault="00BA367D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0F5F9B" w:rsidRDefault="000F5F9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367D" w:rsidRDefault="00BA367D" w:rsidP="00BA3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3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заявления </w:t>
      </w:r>
    </w:p>
    <w:p w:rsidR="000F5F9B" w:rsidRDefault="000F5F9B" w:rsidP="00BA3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367D" w:rsidRDefault="00BA367D" w:rsidP="00BA36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 А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>дминистраци</w:t>
      </w:r>
      <w:r>
        <w:rPr>
          <w:rFonts w:ascii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Тес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-Хемского кожууна Республики Тыва </w:t>
      </w:r>
    </w:p>
    <w:p w:rsidR="00BA367D" w:rsidRPr="00BA367D" w:rsidRDefault="00BA367D" w:rsidP="00BA36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>т 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BA367D" w:rsidRPr="001C7B02" w:rsidRDefault="00BA367D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>дрес м/ж__________________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BA367D" w:rsidRPr="00BA367D" w:rsidRDefault="00BA367D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>елефон 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BA367D" w:rsidRPr="00BA367D" w:rsidRDefault="00BA367D" w:rsidP="00BA3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BA367D" w:rsidRPr="00BA367D" w:rsidRDefault="00BA367D" w:rsidP="00BA3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367D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Заявление</w:t>
      </w:r>
      <w:r w:rsidRPr="00BA36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 переводе жилого (нежилого) помещения в нежилое (жилое)  помещение</w:t>
      </w:r>
    </w:p>
    <w:p w:rsidR="00BA367D" w:rsidRPr="00BA367D" w:rsidRDefault="00BA367D" w:rsidP="00BA3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367D" w:rsidRPr="00BA367D" w:rsidRDefault="00BA367D" w:rsidP="00BA3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</w:p>
    <w:p w:rsidR="00BA367D" w:rsidRPr="00BA367D" w:rsidRDefault="00BA367D" w:rsidP="00BA367D">
      <w:pPr>
        <w:pBdr>
          <w:top w:val="single" w:sz="4" w:space="1" w:color="auto"/>
        </w:pBd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67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  собственник жилого (нежилого) помещения)</w:t>
      </w:r>
    </w:p>
    <w:p w:rsidR="00BA367D" w:rsidRPr="00BA367D" w:rsidRDefault="00BA367D" w:rsidP="00BA367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67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Примечание.</w:t>
      </w:r>
      <w:r w:rsidRPr="00BA36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367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A367D" w:rsidRPr="00BA367D" w:rsidRDefault="00BA367D" w:rsidP="00BA367D">
      <w:pPr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нахождения жилого помещения:  </w:t>
      </w:r>
    </w:p>
    <w:p w:rsidR="00BA367D" w:rsidRPr="00BA367D" w:rsidRDefault="00BA367D" w:rsidP="00BA367D">
      <w:pPr>
        <w:pBdr>
          <w:top w:val="single" w:sz="4" w:space="1" w:color="auto"/>
        </w:pBdr>
        <w:spacing w:after="0" w:line="240" w:lineRule="auto"/>
        <w:ind w:left="41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67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полный адрес: субъект Российской Федерации,</w:t>
      </w:r>
    </w:p>
    <w:p w:rsidR="00BA367D" w:rsidRPr="00BA367D" w:rsidRDefault="00BA367D" w:rsidP="00BA367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67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образование, поселение, улица, дом, корпус, строение, квартира (комната), подъезд, этаж</w:t>
      </w:r>
    </w:p>
    <w:p w:rsidR="00BA367D" w:rsidRPr="00BA367D" w:rsidRDefault="00BA367D" w:rsidP="00BA367D">
      <w:pPr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  перевести </w:t>
      </w:r>
    </w:p>
    <w:p w:rsidR="00BA367D" w:rsidRPr="00BA367D" w:rsidRDefault="00BA367D" w:rsidP="00BA367D">
      <w:pPr>
        <w:pBdr>
          <w:top w:val="single" w:sz="4" w:space="1" w:color="auto"/>
        </w:pBd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67D">
        <w:rPr>
          <w:rFonts w:ascii="Times New Roman" w:eastAsia="Times New Roman" w:hAnsi="Times New Roman" w:cs="Times New Roman"/>
          <w:sz w:val="20"/>
          <w:szCs w:val="20"/>
          <w:lang w:eastAsia="ru-RU"/>
        </w:rPr>
        <w:t>(жилое помещение в нежилое помещение, нежилое помещение в жилое помещение  – нужное указать)</w:t>
      </w:r>
    </w:p>
    <w:p w:rsidR="00BA367D" w:rsidRPr="00BA367D" w:rsidRDefault="00BA367D" w:rsidP="00BA3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Занимаемое  на основании  ________________________</w:t>
      </w:r>
    </w:p>
    <w:p w:rsidR="00BA367D" w:rsidRPr="00BA367D" w:rsidRDefault="00BA367D" w:rsidP="00BA367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(указывается документ о праве собственности)</w:t>
      </w:r>
    </w:p>
    <w:p w:rsidR="00BA367D" w:rsidRPr="00BA367D" w:rsidRDefault="00BA367D" w:rsidP="00BA367D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A367D" w:rsidRDefault="00BA367D" w:rsidP="00BA3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67D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прилагаются следующие документы:</w:t>
      </w:r>
    </w:p>
    <w:p w:rsidR="00BA367D" w:rsidRPr="00BA367D" w:rsidRDefault="00BA367D" w:rsidP="00BA3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367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лица, подавшего  заявление:</w:t>
      </w: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70"/>
        <w:gridCol w:w="567"/>
        <w:gridCol w:w="284"/>
        <w:gridCol w:w="1842"/>
        <w:gridCol w:w="567"/>
        <w:gridCol w:w="284"/>
        <w:gridCol w:w="850"/>
        <w:gridCol w:w="567"/>
        <w:gridCol w:w="1397"/>
        <w:gridCol w:w="283"/>
        <w:gridCol w:w="3140"/>
        <w:gridCol w:w="142"/>
      </w:tblGrid>
      <w:tr w:rsidR="00BA367D" w:rsidRPr="00BA367D" w:rsidTr="00BA367D">
        <w:trPr>
          <w:gridBefore w:val="1"/>
          <w:gridAfter w:val="1"/>
          <w:wBefore w:w="80" w:type="dxa"/>
          <w:wAfter w:w="142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67D" w:rsidRPr="00BA367D" w:rsidTr="00BA367D">
        <w:trPr>
          <w:gridBefore w:val="1"/>
          <w:gridAfter w:val="1"/>
          <w:wBefore w:w="80" w:type="dxa"/>
          <w:wAfter w:w="142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  <w:tr w:rsidR="00BA367D" w:rsidRPr="00BA367D" w:rsidTr="00BA367D">
        <w:trPr>
          <w:gridBefore w:val="1"/>
          <w:gridAfter w:val="1"/>
          <w:wBefore w:w="80" w:type="dxa"/>
          <w:wAfter w:w="142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7D" w:rsidRPr="00BA367D" w:rsidRDefault="00BA367D" w:rsidP="00B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67D" w:rsidRPr="00974C37" w:rsidTr="00BA367D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7D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Документы представлены на приеме </w:t>
            </w:r>
          </w:p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"__" ________________ 20</w:t>
            </w: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</w:t>
            </w: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г. </w:t>
            </w:r>
          </w:p>
        </w:tc>
      </w:tr>
      <w:tr w:rsidR="00BA367D" w:rsidRPr="00974C37" w:rsidTr="00BA367D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211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Входящий номер регистрации заявления </w:t>
            </w:r>
          </w:p>
        </w:tc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A367D" w:rsidRPr="00974C37" w:rsidTr="00BA367D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347"/>
        </w:trPr>
        <w:tc>
          <w:tcPr>
            <w:tcW w:w="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Выдана расписка в получении </w:t>
            </w:r>
          </w:p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документов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"__" _______________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 200_ г. N _________</w:t>
            </w:r>
          </w:p>
        </w:tc>
      </w:tr>
      <w:tr w:rsidR="00BA367D" w:rsidRPr="00974C37" w:rsidTr="00BA367D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2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Расписку получил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A367D" w:rsidRPr="00974C37" w:rsidTr="00BA367D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7D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A367D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_________________________________________</w:t>
            </w:r>
          </w:p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6378">
              <w:rPr>
                <w:rFonts w:ascii="Times New Roman" w:hAnsi="Times New Roman" w:cs="Times New Roman"/>
                <w:color w:val="000000"/>
                <w:sz w:val="18"/>
                <w:szCs w:val="23"/>
              </w:rPr>
              <w:t>(должность, Ф.И.О. должностного лица, принявшего заявление)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7D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367D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367D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</w:t>
            </w:r>
          </w:p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</w:tr>
    </w:tbl>
    <w:p w:rsidR="00BA367D" w:rsidRPr="00974C37" w:rsidRDefault="00BA367D" w:rsidP="00BA3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74C37">
        <w:rPr>
          <w:rFonts w:ascii="Times New Roman" w:hAnsi="Times New Roman" w:cs="Times New Roman"/>
          <w:b/>
          <w:bCs/>
          <w:color w:val="000000"/>
          <w:sz w:val="23"/>
          <w:szCs w:val="23"/>
        </w:rPr>
        <w:t>РАСПИСКА</w:t>
      </w:r>
    </w:p>
    <w:p w:rsidR="00BA367D" w:rsidRDefault="00BA367D" w:rsidP="00BA3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74C37">
        <w:rPr>
          <w:rFonts w:ascii="Times New Roman" w:hAnsi="Times New Roman" w:cs="Times New Roman"/>
          <w:color w:val="000000"/>
          <w:sz w:val="23"/>
          <w:szCs w:val="23"/>
        </w:rPr>
        <w:t>Заявление и документы гр.___________________________________________________ принял:</w:t>
      </w:r>
    </w:p>
    <w:p w:rsidR="00BA367D" w:rsidRDefault="00BA367D" w:rsidP="00BA3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686"/>
      </w:tblGrid>
      <w:tr w:rsidR="00BA367D" w:rsidRPr="00974C37" w:rsidTr="00BA367D">
        <w:trPr>
          <w:trHeight w:val="247"/>
        </w:trPr>
        <w:tc>
          <w:tcPr>
            <w:tcW w:w="3369" w:type="dxa"/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Регистрационный номер заявления </w:t>
            </w:r>
          </w:p>
        </w:tc>
        <w:tc>
          <w:tcPr>
            <w:tcW w:w="3118" w:type="dxa"/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представления документов </w:t>
            </w:r>
          </w:p>
        </w:tc>
        <w:tc>
          <w:tcPr>
            <w:tcW w:w="3686" w:type="dxa"/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Подпись специалиста </w:t>
            </w:r>
          </w:p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(расшифровка подписи) </w:t>
            </w:r>
          </w:p>
        </w:tc>
      </w:tr>
      <w:tr w:rsidR="00BA367D" w:rsidRPr="00974C37" w:rsidTr="00BA367D">
        <w:trPr>
          <w:trHeight w:val="247"/>
        </w:trPr>
        <w:tc>
          <w:tcPr>
            <w:tcW w:w="3369" w:type="dxa"/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</w:tcPr>
          <w:p w:rsidR="00BA367D" w:rsidRPr="00974C37" w:rsidRDefault="00BA367D" w:rsidP="00BA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BA367D" w:rsidRPr="00BA367D" w:rsidRDefault="00BA367D" w:rsidP="00BA367D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F51" w:rsidRDefault="00AD6F51" w:rsidP="00BA367D">
      <w:pPr>
        <w:pStyle w:val="Default"/>
        <w:rPr>
          <w:sz w:val="23"/>
          <w:szCs w:val="23"/>
        </w:rPr>
      </w:pPr>
    </w:p>
    <w:p w:rsidR="00BD410F" w:rsidRDefault="00BD410F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F5F9B" w:rsidRDefault="000F5F9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F5F9B" w:rsidRDefault="000F5F9B" w:rsidP="00BA3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F5F9B" w:rsidRDefault="000F5F9B" w:rsidP="000F5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36B4" w:rsidRPr="000F5F9B" w:rsidRDefault="00BA367D" w:rsidP="000F5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A036B4" w:rsidRPr="00A036B4" w:rsidRDefault="00A036B4" w:rsidP="00A036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6B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:rsidR="00A036B4" w:rsidRPr="00A036B4" w:rsidRDefault="00A036B4" w:rsidP="00A036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Правительства Российской </w:t>
      </w:r>
    </w:p>
    <w:p w:rsidR="00A036B4" w:rsidRPr="00A036B4" w:rsidRDefault="00A036B4" w:rsidP="00A036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6B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 от 10.08.2005 № 502</w:t>
      </w:r>
    </w:p>
    <w:p w:rsidR="00A036B4" w:rsidRPr="000F5F9B" w:rsidRDefault="00A036B4" w:rsidP="000F5F9B">
      <w:pPr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0F5F9B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ФОРМА</w:t>
      </w:r>
      <w:r w:rsidRPr="000F5F9B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br/>
        <w:t>уведомления о переводе (отказ</w:t>
      </w:r>
      <w:r w:rsidR="000F5F9B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е в переводе) жилого (нежилого)</w:t>
      </w:r>
      <w:r w:rsidRPr="000F5F9B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помещения в нежилое (жилое) помещение</w:t>
      </w:r>
    </w:p>
    <w:p w:rsidR="000F5F9B" w:rsidRPr="00BE4558" w:rsidRDefault="000F5F9B" w:rsidP="000F5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Pr="00BE4558">
        <w:rPr>
          <w:rFonts w:ascii="Times New Roman" w:hAnsi="Times New Roman" w:cs="Times New Roman"/>
          <w:color w:val="000000"/>
          <w:sz w:val="23"/>
          <w:szCs w:val="23"/>
        </w:rPr>
        <w:t xml:space="preserve"> Администраци</w:t>
      </w:r>
      <w:r>
        <w:rPr>
          <w:rFonts w:ascii="Times New Roman" w:hAnsi="Times New Roman" w:cs="Times New Roman"/>
          <w:color w:val="000000"/>
          <w:sz w:val="23"/>
          <w:szCs w:val="23"/>
        </w:rPr>
        <w:t>ю</w:t>
      </w:r>
      <w:r w:rsidRPr="00BE455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Тес</w:t>
      </w:r>
      <w:r w:rsidRPr="00BE4558">
        <w:rPr>
          <w:rFonts w:ascii="Times New Roman" w:hAnsi="Times New Roman" w:cs="Times New Roman"/>
          <w:color w:val="000000"/>
          <w:sz w:val="23"/>
          <w:szCs w:val="23"/>
        </w:rPr>
        <w:t xml:space="preserve">-Хемского кожууна </w:t>
      </w:r>
    </w:p>
    <w:p w:rsidR="000F5F9B" w:rsidRPr="000F5F9B" w:rsidRDefault="000F5F9B" w:rsidP="000F5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BE4558">
        <w:rPr>
          <w:rFonts w:ascii="Times New Roman" w:hAnsi="Times New Roman" w:cs="Times New Roman"/>
          <w:color w:val="000000"/>
          <w:sz w:val="24"/>
          <w:szCs w:val="28"/>
        </w:rPr>
        <w:t xml:space="preserve">от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 </w:t>
      </w:r>
    </w:p>
    <w:p w:rsidR="000F5F9B" w:rsidRPr="00BE4558" w:rsidRDefault="000F5F9B" w:rsidP="000F5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E4558">
        <w:rPr>
          <w:rFonts w:ascii="Times New Roman" w:hAnsi="Times New Roman" w:cs="Times New Roman"/>
          <w:color w:val="000000"/>
          <w:sz w:val="20"/>
          <w:szCs w:val="20"/>
        </w:rPr>
        <w:t xml:space="preserve">(Ф.И.О.-для физ лиц) </w:t>
      </w:r>
    </w:p>
    <w:p w:rsidR="000F5F9B" w:rsidRPr="00BE4558" w:rsidRDefault="000F5F9B" w:rsidP="000F5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0"/>
          <w:szCs w:val="20"/>
        </w:rPr>
        <w:t>(полное наименование организации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0F5F9B" w:rsidRPr="00BE4558" w:rsidRDefault="000F5F9B" w:rsidP="000F5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E4558">
        <w:rPr>
          <w:rFonts w:ascii="Times New Roman" w:hAnsi="Times New Roman" w:cs="Times New Roman"/>
          <w:color w:val="000000"/>
          <w:sz w:val="20"/>
          <w:szCs w:val="20"/>
        </w:rPr>
        <w:t xml:space="preserve">(почтовый адрес, индекс, номер телефона) </w:t>
      </w:r>
    </w:p>
    <w:p w:rsidR="00A036B4" w:rsidRPr="000F5F9B" w:rsidRDefault="000F5F9B" w:rsidP="000F5F9B">
      <w:pPr>
        <w:spacing w:before="240" w:after="24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E455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36B4" w:rsidRPr="000F5F9B">
        <w:rPr>
          <w:rFonts w:ascii="Times New Roman" w:eastAsia="Times New Roman" w:hAnsi="Times New Roman" w:cs="Times New Roman"/>
          <w:b/>
          <w:bCs/>
          <w:szCs w:val="26"/>
          <w:lang w:eastAsia="ru-RU"/>
        </w:rPr>
        <w:t>УВЕДОМЛЕНИЕ</w:t>
      </w:r>
      <w:r w:rsidR="00A036B4" w:rsidRPr="000F5F9B">
        <w:rPr>
          <w:rFonts w:ascii="Times New Roman" w:eastAsia="Times New Roman" w:hAnsi="Times New Roman" w:cs="Times New Roman"/>
          <w:b/>
          <w:bCs/>
          <w:szCs w:val="26"/>
          <w:lang w:eastAsia="ru-RU"/>
        </w:rPr>
        <w:br/>
        <w:t>о переводе (отказ</w:t>
      </w:r>
      <w:r>
        <w:rPr>
          <w:rFonts w:ascii="Times New Roman" w:eastAsia="Times New Roman" w:hAnsi="Times New Roman" w:cs="Times New Roman"/>
          <w:b/>
          <w:bCs/>
          <w:szCs w:val="26"/>
          <w:lang w:eastAsia="ru-RU"/>
        </w:rPr>
        <w:t>е в переводе) жилого (нежилого)</w:t>
      </w:r>
      <w:r w:rsidR="00A036B4" w:rsidRPr="000F5F9B">
        <w:rPr>
          <w:rFonts w:ascii="Times New Roman" w:eastAsia="Times New Roman" w:hAnsi="Times New Roman" w:cs="Times New Roman"/>
          <w:b/>
          <w:bCs/>
          <w:szCs w:val="26"/>
          <w:lang w:eastAsia="ru-RU"/>
        </w:rPr>
        <w:t>помещения в нежилое (жилое) помещение</w:t>
      </w:r>
    </w:p>
    <w:p w:rsidR="00A036B4" w:rsidRPr="00A036B4" w:rsidRDefault="00A036B4" w:rsidP="00A0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Администрация муниципального района «Тес-Хемский кожуун Республики Тыва» Республики Тыва</w:t>
      </w:r>
    </w:p>
    <w:p w:rsidR="00A036B4" w:rsidRPr="00A036B4" w:rsidRDefault="00A036B4" w:rsidP="00A036B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6B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органа местного самоуправления, осуществляющего перевод помещения)</w:t>
      </w:r>
    </w:p>
    <w:p w:rsidR="00A036B4" w:rsidRPr="00A036B4" w:rsidRDefault="00A036B4" w:rsidP="00A036B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6B4" w:rsidRPr="00A036B4" w:rsidRDefault="00A036B4" w:rsidP="00A036B4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Pr="00A036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кв. м,</w:t>
      </w:r>
    </w:p>
    <w:p w:rsidR="00A036B4" w:rsidRPr="00A036B4" w:rsidRDefault="00A036B4" w:rsidP="00A036B4">
      <w:pPr>
        <w:pBdr>
          <w:top w:val="single" w:sz="4" w:space="1" w:color="auto"/>
        </w:pBdr>
        <w:spacing w:after="0" w:line="240" w:lineRule="auto"/>
        <w:ind w:left="6663" w:right="70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036B4" w:rsidRPr="00A036B4" w:rsidRDefault="00A036B4" w:rsidP="00A0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 по адресу:</w:t>
      </w:r>
    </w:p>
    <w:p w:rsidR="00A036B4" w:rsidRPr="00A036B4" w:rsidRDefault="00A036B4" w:rsidP="00A0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Тыва, Тес-Хемский район, </w:t>
      </w:r>
    </w:p>
    <w:p w:rsidR="00A036B4" w:rsidRPr="00A036B4" w:rsidRDefault="00A036B4" w:rsidP="00A036B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6B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городского или сельского поселения)</w:t>
      </w:r>
    </w:p>
    <w:p w:rsidR="00A036B4" w:rsidRPr="00A036B4" w:rsidRDefault="00A036B4" w:rsidP="00A0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B4" w:rsidRPr="00A036B4" w:rsidRDefault="00A036B4" w:rsidP="00A036B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6B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A036B4" w:rsidRPr="00A036B4" w:rsidTr="00BE1C83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6B4" w:rsidRPr="00A036B4" w:rsidRDefault="00A036B4" w:rsidP="00A0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6B4" w:rsidRPr="00A036B4" w:rsidRDefault="00A036B4" w:rsidP="00A0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6B4" w:rsidRPr="00A036B4" w:rsidRDefault="00A036B4" w:rsidP="00A0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6B4" w:rsidRPr="00A036B4" w:rsidRDefault="00A036B4" w:rsidP="00A0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6B4" w:rsidRPr="00A036B4" w:rsidRDefault="00A036B4" w:rsidP="00A0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6B4" w:rsidRPr="00A036B4" w:rsidRDefault="00A036B4" w:rsidP="00A0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6B4" w:rsidRPr="00A036B4" w:rsidRDefault="00A036B4" w:rsidP="00A0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6B4" w:rsidRPr="00A036B4" w:rsidRDefault="00A036B4" w:rsidP="00A0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жилого (нежилого) в нежилое (жилое)</w:t>
            </w:r>
          </w:p>
        </w:tc>
      </w:tr>
      <w:tr w:rsidR="00A036B4" w:rsidRPr="00A036B4" w:rsidTr="00BE1C83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036B4" w:rsidRPr="00A036B4" w:rsidRDefault="00A036B4" w:rsidP="00A0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036B4" w:rsidRPr="00A036B4" w:rsidRDefault="00A036B4" w:rsidP="00A0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036B4" w:rsidRPr="00A036B4" w:rsidRDefault="00A036B4" w:rsidP="00A0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036B4" w:rsidRPr="00A036B4" w:rsidRDefault="00A036B4" w:rsidP="00A0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36B4" w:rsidRPr="00A036B4" w:rsidRDefault="00A036B4" w:rsidP="00A0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036B4" w:rsidRPr="00A036B4" w:rsidRDefault="00A036B4" w:rsidP="00A0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036B4" w:rsidRPr="00A036B4" w:rsidRDefault="00A036B4" w:rsidP="00A0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A036B4" w:rsidRPr="00A036B4" w:rsidRDefault="00A036B4" w:rsidP="00A0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</w:tr>
    </w:tbl>
    <w:p w:rsidR="00A036B4" w:rsidRPr="00A036B4" w:rsidRDefault="00A036B4" w:rsidP="00A0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использования помещения в качестве нежилого помещения под магазин</w:t>
      </w:r>
    </w:p>
    <w:p w:rsidR="00A036B4" w:rsidRPr="00A036B4" w:rsidRDefault="00A036B4" w:rsidP="00A036B4">
      <w:pPr>
        <w:pBdr>
          <w:top w:val="single" w:sz="4" w:space="1" w:color="auto"/>
        </w:pBdr>
        <w:spacing w:after="0" w:line="240" w:lineRule="auto"/>
        <w:ind w:left="47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6B4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использования помещения в соответствии</w:t>
      </w:r>
    </w:p>
    <w:p w:rsidR="00A036B4" w:rsidRPr="00A036B4" w:rsidRDefault="00A036B4" w:rsidP="00A036B4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B4" w:rsidRPr="00A036B4" w:rsidRDefault="00A036B4" w:rsidP="00A036B4">
      <w:pPr>
        <w:pBdr>
          <w:top w:val="single" w:sz="4" w:space="1" w:color="auto"/>
        </w:pBdr>
        <w:spacing w:after="24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6B4">
        <w:rPr>
          <w:rFonts w:ascii="Times New Roman" w:eastAsia="Times New Roman" w:hAnsi="Times New Roman" w:cs="Times New Roman"/>
          <w:sz w:val="20"/>
          <w:szCs w:val="20"/>
          <w:lang w:eastAsia="ru-RU"/>
        </w:rPr>
        <w:t>с заявлением о переводе)</w:t>
      </w:r>
    </w:p>
    <w:p w:rsidR="00A036B4" w:rsidRPr="00A036B4" w:rsidRDefault="00A036B4" w:rsidP="000F5F9B">
      <w:pPr>
        <w:pBdr>
          <w:top w:val="single" w:sz="4" w:space="1" w:color="auto"/>
        </w:pBdr>
        <w:spacing w:after="24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РЕШИЛА: </w:t>
      </w:r>
      <w:r w:rsidRPr="00A0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обследование от </w:t>
      </w:r>
      <w:r w:rsidRPr="00A036B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акта, дата его принятия и номер)</w:t>
      </w:r>
    </w:p>
    <w:p w:rsidR="00A036B4" w:rsidRPr="00A036B4" w:rsidRDefault="00A036B4" w:rsidP="00A036B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Помещение на основании приложенных к заявлению  документов:</w:t>
      </w:r>
    </w:p>
    <w:p w:rsidR="00A036B4" w:rsidRPr="00A036B4" w:rsidRDefault="00A036B4" w:rsidP="00A036B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перевести </w:t>
      </w:r>
      <w:r w:rsidRPr="00A036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 жилого (</w:t>
      </w:r>
      <w:r w:rsidRPr="00A036B4">
        <w:rPr>
          <w:rFonts w:ascii="Times New Roman" w:eastAsia="Times New Roman" w:hAnsi="Times New Roman" w:cs="Times New Roman"/>
          <w:strike/>
          <w:sz w:val="24"/>
          <w:szCs w:val="24"/>
          <w:u w:val="single"/>
          <w:lang w:eastAsia="ru-RU"/>
        </w:rPr>
        <w:t>нежилого</w:t>
      </w:r>
      <w:r w:rsidRPr="00A036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в нежилое (</w:t>
      </w:r>
      <w:r w:rsidRPr="00A036B4">
        <w:rPr>
          <w:rFonts w:ascii="Times New Roman" w:eastAsia="Times New Roman" w:hAnsi="Times New Roman" w:cs="Times New Roman"/>
          <w:strike/>
          <w:sz w:val="24"/>
          <w:szCs w:val="24"/>
          <w:u w:val="single"/>
          <w:lang w:eastAsia="ru-RU"/>
        </w:rPr>
        <w:t>жилое</w:t>
      </w:r>
      <w:r w:rsidRPr="00A036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A03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предварительных условий;</w:t>
      </w:r>
    </w:p>
    <w:p w:rsidR="00A036B4" w:rsidRPr="00A036B4" w:rsidRDefault="00A036B4" w:rsidP="00A036B4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(ненужное зачеркнуть)</w:t>
      </w:r>
    </w:p>
    <w:p w:rsidR="00A036B4" w:rsidRPr="00A036B4" w:rsidRDefault="00A036B4" w:rsidP="00A036B4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B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перевести из жилого (нежилого) в нежилое (жилое) помещение при условии проведения в установленном порядке следующих видов работ:</w:t>
      </w:r>
    </w:p>
    <w:p w:rsidR="00A036B4" w:rsidRPr="00A036B4" w:rsidRDefault="00A036B4" w:rsidP="00A036B4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6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</w:t>
      </w:r>
    </w:p>
    <w:p w:rsidR="00A036B4" w:rsidRPr="00A036B4" w:rsidRDefault="00A036B4" w:rsidP="00A036B4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6B4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(перечень работ по переустройству (</w:t>
      </w:r>
      <w:r w:rsidR="000F5F9B" w:rsidRPr="00A036B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перепланировке) помещения</w:t>
      </w:r>
      <w:r w:rsidRPr="00A03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иных работ по ремонту, </w:t>
      </w:r>
    </w:p>
    <w:p w:rsidR="00A036B4" w:rsidRPr="00A036B4" w:rsidRDefault="00A036B4" w:rsidP="00A036B4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6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A036B4" w:rsidRPr="00A036B4" w:rsidRDefault="00A036B4" w:rsidP="00A036B4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6B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реконструкции, реставрации помещения)</w:t>
      </w:r>
    </w:p>
    <w:p w:rsidR="00A036B4" w:rsidRPr="00A036B4" w:rsidRDefault="00A036B4" w:rsidP="00A036B4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Отказать в переводе указанного помещения из жилого (нежилого) в нежилое (жилое) в связи с </w:t>
      </w:r>
      <w:r w:rsidRPr="00A036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A036B4" w:rsidRPr="00A036B4" w:rsidRDefault="00A036B4" w:rsidP="00A036B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(основание(я), установленное частью 1 статьи 24 Жилищного кодекса Российской Федерации)</w:t>
      </w:r>
    </w:p>
    <w:p w:rsidR="00A036B4" w:rsidRPr="00A036B4" w:rsidRDefault="00A036B4" w:rsidP="00A036B4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6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  <w:r w:rsidR="000F5F9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A52A56" w:rsidRPr="000F5F9B" w:rsidRDefault="00A52A56" w:rsidP="00A036B4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5F9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Администрации</w:t>
      </w:r>
    </w:p>
    <w:p w:rsidR="00A52A56" w:rsidRPr="000F5F9B" w:rsidRDefault="00A52A56" w:rsidP="00A036B4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5F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Тес-Хемского кожууна </w:t>
      </w:r>
    </w:p>
    <w:p w:rsidR="00A036B4" w:rsidRPr="000F5F9B" w:rsidRDefault="00A52A56" w:rsidP="00A036B4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F5F9B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Тыва</w:t>
      </w:r>
      <w:r w:rsidR="00A036B4" w:rsidRPr="000F5F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Pr="000F5F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</w:t>
      </w:r>
      <w:r w:rsidR="00A036B4" w:rsidRPr="000F5F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          </w:t>
      </w:r>
      <w:r w:rsidRPr="000F5F9B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Самдан Т.С.</w:t>
      </w:r>
    </w:p>
    <w:p w:rsidR="00A036B4" w:rsidRPr="00A036B4" w:rsidRDefault="00A036B4" w:rsidP="00A036B4">
      <w:pPr>
        <w:pBdr>
          <w:top w:val="single" w:sz="4" w:space="1" w:color="auto"/>
        </w:pBdr>
        <w:spacing w:after="24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6B4" w:rsidRPr="00A036B4" w:rsidRDefault="00A036B4" w:rsidP="00A036B4">
      <w:pPr>
        <w:pBdr>
          <w:top w:val="single" w:sz="4" w:space="1" w:color="auto"/>
        </w:pBdr>
        <w:spacing w:after="24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2A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0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A52A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A0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A52A5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0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036B4" w:rsidRPr="000F5F9B" w:rsidRDefault="00A036B4" w:rsidP="000F5F9B">
      <w:pPr>
        <w:pBdr>
          <w:top w:val="single" w:sz="4" w:space="1" w:color="auto"/>
        </w:pBdr>
        <w:spacing w:after="24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6B4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A036B4" w:rsidRDefault="00A036B4" w:rsidP="00A03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</w:p>
    <w:p w:rsidR="00A036B4" w:rsidRDefault="00A036B4" w:rsidP="00A036B4">
      <w:pPr>
        <w:pStyle w:val="Default"/>
        <w:jc w:val="right"/>
        <w:rPr>
          <w:sz w:val="23"/>
          <w:szCs w:val="23"/>
        </w:rPr>
      </w:pPr>
    </w:p>
    <w:p w:rsidR="00A22BAA" w:rsidRDefault="00A22BAA" w:rsidP="00772420">
      <w:pPr>
        <w:pStyle w:val="Default"/>
        <w:rPr>
          <w:b/>
          <w:bCs/>
          <w:sz w:val="28"/>
          <w:szCs w:val="23"/>
        </w:rPr>
      </w:pPr>
    </w:p>
    <w:p w:rsidR="00772420" w:rsidRPr="00A66DDB" w:rsidRDefault="00772420" w:rsidP="007724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уведомления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420" w:rsidRPr="00A66DDB" w:rsidRDefault="00772420" w:rsidP="007724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(наименование) заявителя: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Адрес:__________________________________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2420" w:rsidRDefault="00772420" w:rsidP="007724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420" w:rsidRPr="00A66DDB" w:rsidRDefault="00772420" w:rsidP="007724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об отказе в приеме документов </w:t>
      </w:r>
    </w:p>
    <w:p w:rsidR="00772420" w:rsidRPr="00A66DDB" w:rsidRDefault="00772420" w:rsidP="00772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административного регламента предоставления муниципальной услуги "Присвоение,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и 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аннулирование адресов " Вам отказано в приеме документов по следующим основаниям: 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2420" w:rsidRDefault="00772420" w:rsidP="007724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Администрации </w:t>
      </w:r>
    </w:p>
    <w:p w:rsidR="00772420" w:rsidRDefault="00772420" w:rsidP="00772420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Тес-Хемского кожууна Республики Тыва                                                             Т. Самдан  </w:t>
      </w:r>
    </w:p>
    <w:p w:rsidR="00772420" w:rsidRDefault="00772420" w:rsidP="00772420">
      <w:pPr>
        <w:pStyle w:val="Default"/>
        <w:rPr>
          <w:rFonts w:eastAsia="Times New Roman"/>
          <w:lang w:eastAsia="ru-RU"/>
        </w:rPr>
      </w:pPr>
    </w:p>
    <w:p w:rsidR="00772420" w:rsidRDefault="00772420" w:rsidP="00772420">
      <w:pPr>
        <w:pStyle w:val="Default"/>
        <w:rPr>
          <w:rFonts w:eastAsia="Times New Roman"/>
          <w:lang w:eastAsia="ru-RU"/>
        </w:rPr>
      </w:pPr>
    </w:p>
    <w:p w:rsidR="00772420" w:rsidRDefault="00772420" w:rsidP="00772420">
      <w:pPr>
        <w:pStyle w:val="Default"/>
        <w:rPr>
          <w:rFonts w:eastAsia="Times New Roman"/>
          <w:lang w:eastAsia="ru-RU"/>
        </w:rPr>
      </w:pPr>
    </w:p>
    <w:p w:rsidR="00772420" w:rsidRDefault="00772420" w:rsidP="00772420">
      <w:pPr>
        <w:pStyle w:val="Default"/>
        <w:rPr>
          <w:rFonts w:eastAsia="Times New Roman"/>
          <w:lang w:eastAsia="ru-RU"/>
        </w:rPr>
      </w:pPr>
    </w:p>
    <w:p w:rsidR="00772420" w:rsidRDefault="00772420" w:rsidP="00772420">
      <w:pPr>
        <w:pStyle w:val="Default"/>
        <w:rPr>
          <w:rFonts w:eastAsia="Times New Roman"/>
          <w:lang w:eastAsia="ru-RU"/>
        </w:rPr>
      </w:pPr>
    </w:p>
    <w:p w:rsidR="00772420" w:rsidRDefault="00772420" w:rsidP="00772420">
      <w:pPr>
        <w:pStyle w:val="Default"/>
        <w:rPr>
          <w:rFonts w:eastAsia="Times New Roman"/>
          <w:lang w:eastAsia="ru-RU"/>
        </w:rPr>
      </w:pPr>
    </w:p>
    <w:p w:rsidR="00772420" w:rsidRDefault="00772420" w:rsidP="00772420">
      <w:pPr>
        <w:pStyle w:val="Default"/>
        <w:rPr>
          <w:rFonts w:eastAsia="Times New Roman"/>
          <w:lang w:eastAsia="ru-RU"/>
        </w:rPr>
      </w:pPr>
    </w:p>
    <w:p w:rsidR="000F5F9B" w:rsidRDefault="000F5F9B" w:rsidP="00772420">
      <w:pPr>
        <w:pStyle w:val="Default"/>
        <w:rPr>
          <w:rFonts w:eastAsia="Times New Roman"/>
          <w:lang w:eastAsia="ru-RU"/>
        </w:rPr>
      </w:pPr>
    </w:p>
    <w:p w:rsidR="000F5F9B" w:rsidRDefault="000F5F9B" w:rsidP="00772420">
      <w:pPr>
        <w:pStyle w:val="Default"/>
        <w:rPr>
          <w:rFonts w:eastAsia="Times New Roman"/>
          <w:lang w:eastAsia="ru-RU"/>
        </w:rPr>
      </w:pPr>
    </w:p>
    <w:p w:rsidR="000F5F9B" w:rsidRDefault="000F5F9B" w:rsidP="00772420">
      <w:pPr>
        <w:pStyle w:val="Default"/>
        <w:rPr>
          <w:rFonts w:eastAsia="Times New Roman"/>
          <w:lang w:eastAsia="ru-RU"/>
        </w:rPr>
      </w:pPr>
    </w:p>
    <w:p w:rsidR="000F5F9B" w:rsidRDefault="000F5F9B" w:rsidP="00772420">
      <w:pPr>
        <w:pStyle w:val="Default"/>
        <w:rPr>
          <w:rFonts w:eastAsia="Times New Roman"/>
          <w:lang w:eastAsia="ru-RU"/>
        </w:rPr>
      </w:pPr>
    </w:p>
    <w:p w:rsidR="000F5F9B" w:rsidRDefault="000F5F9B" w:rsidP="00772420">
      <w:pPr>
        <w:pStyle w:val="Default"/>
        <w:rPr>
          <w:rFonts w:eastAsia="Times New Roman"/>
          <w:lang w:eastAsia="ru-RU"/>
        </w:rPr>
      </w:pPr>
    </w:p>
    <w:p w:rsidR="00772420" w:rsidRDefault="00772420" w:rsidP="00772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BD410F" w:rsidRDefault="00BD410F" w:rsidP="00772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420" w:rsidRDefault="00772420" w:rsidP="00772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</w:p>
    <w:p w:rsidR="000F5F9B" w:rsidRDefault="000F5F9B" w:rsidP="00772420">
      <w:pPr>
        <w:pStyle w:val="Default"/>
        <w:jc w:val="center"/>
        <w:rPr>
          <w:rFonts w:eastAsia="Times New Roman"/>
          <w:lang w:eastAsia="ru-RU"/>
        </w:rPr>
      </w:pPr>
    </w:p>
    <w:p w:rsidR="00FF4343" w:rsidRPr="00772420" w:rsidRDefault="00772420" w:rsidP="00772420">
      <w:pPr>
        <w:pStyle w:val="Default"/>
        <w:jc w:val="center"/>
        <w:rPr>
          <w:sz w:val="28"/>
          <w:szCs w:val="23"/>
        </w:rPr>
      </w:pPr>
      <w:r w:rsidRPr="00772420">
        <w:rPr>
          <w:rFonts w:eastAsia="Times New Roman"/>
          <w:lang w:eastAsia="ru-RU"/>
        </w:rPr>
        <w:br/>
      </w:r>
      <w:r w:rsidRPr="00772420">
        <w:rPr>
          <w:rFonts w:eastAsia="Times New Roman"/>
          <w:lang w:eastAsia="ru-RU"/>
        </w:rPr>
        <w:br/>
      </w:r>
      <w:r w:rsidR="00FF4343" w:rsidRPr="00772420">
        <w:rPr>
          <w:bCs/>
          <w:sz w:val="28"/>
          <w:szCs w:val="23"/>
        </w:rPr>
        <w:t>Блок-схема</w:t>
      </w:r>
    </w:p>
    <w:p w:rsidR="00772420" w:rsidRPr="00772420" w:rsidRDefault="00FF4343" w:rsidP="00772420">
      <w:pPr>
        <w:jc w:val="center"/>
        <w:rPr>
          <w:rFonts w:ascii="Times New Roman" w:hAnsi="Times New Roman" w:cs="Times New Roman"/>
          <w:bCs/>
          <w:sz w:val="28"/>
          <w:szCs w:val="23"/>
        </w:rPr>
      </w:pPr>
      <w:r w:rsidRPr="00772420">
        <w:rPr>
          <w:rFonts w:ascii="Times New Roman" w:hAnsi="Times New Roman" w:cs="Times New Roman"/>
          <w:bCs/>
          <w:sz w:val="28"/>
          <w:szCs w:val="23"/>
        </w:rPr>
        <w:t>последовательности действий при предоставлении муниципальной услуги</w:t>
      </w:r>
    </w:p>
    <w:p w:rsidR="00CE21F0" w:rsidRDefault="00CE21F0" w:rsidP="00772420">
      <w:pPr>
        <w:jc w:val="center"/>
        <w:rPr>
          <w:rFonts w:ascii="Times New Roman" w:hAnsi="Times New Roman" w:cs="Times New Roman"/>
          <w:b/>
          <w:bCs/>
          <w:sz w:val="28"/>
          <w:szCs w:val="23"/>
        </w:rPr>
      </w:pPr>
    </w:p>
    <w:p w:rsidR="00906290" w:rsidRDefault="00772420" w:rsidP="00772420">
      <w:pPr>
        <w:jc w:val="center"/>
        <w:rPr>
          <w:rFonts w:ascii="Times New Roman" w:hAnsi="Times New Roman" w:cs="Times New Roman"/>
          <w:b/>
          <w:bCs/>
          <w:sz w:val="28"/>
          <w:szCs w:val="23"/>
        </w:rPr>
      </w:pP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935D9" wp14:editId="7F038571">
                <wp:simplePos x="0" y="0"/>
                <wp:positionH relativeFrom="column">
                  <wp:posOffset>1232535</wp:posOffset>
                </wp:positionH>
                <wp:positionV relativeFrom="paragraph">
                  <wp:posOffset>4000500</wp:posOffset>
                </wp:positionV>
                <wp:extent cx="1676400" cy="612140"/>
                <wp:effectExtent l="0" t="0" r="19050" b="1651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67D" w:rsidRPr="00B420E1" w:rsidRDefault="00BA367D" w:rsidP="00B420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20E1">
                              <w:rPr>
                                <w:rFonts w:ascii="Times New Roman" w:hAnsi="Times New Roman" w:cs="Times New Roman"/>
                              </w:rPr>
                              <w:t>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2935D9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26" type="#_x0000_t109" style="position:absolute;left:0;text-align:left;margin-left:97.05pt;margin-top:315pt;width:132pt;height:48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" fillcolor="white [3201]" strokecolor="#f79646 [3209]" strokeweight="2pt">
                <v:textbox>
                  <w:txbxContent>
                    <w:p w:rsidR="00BA367D" w:rsidRPr="00B420E1" w:rsidRDefault="00BA367D" w:rsidP="00B420E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20E1">
                        <w:rPr>
                          <w:rFonts w:ascii="Times New Roman" w:hAnsi="Times New Roman" w:cs="Times New Roman"/>
                        </w:rPr>
                        <w:t>Выдача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1E2525" wp14:editId="6B83E03E">
                <wp:simplePos x="0" y="0"/>
                <wp:positionH relativeFrom="column">
                  <wp:posOffset>1866265</wp:posOffset>
                </wp:positionH>
                <wp:positionV relativeFrom="paragraph">
                  <wp:posOffset>3616325</wp:posOffset>
                </wp:positionV>
                <wp:extent cx="295275" cy="295275"/>
                <wp:effectExtent l="19050" t="0" r="28575" b="47625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downArrow">
                          <a:avLst>
                            <a:gd name="adj1" fmla="val 50000"/>
                            <a:gd name="adj2" fmla="val 441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ACB6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2" o:spid="_x0000_s1026" type="#_x0000_t67" style="position:absolute;margin-left:146.95pt;margin-top:284.75pt;width:23.2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" adj="12074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3EA8A1" wp14:editId="27D7F6F1">
                <wp:simplePos x="0" y="0"/>
                <wp:positionH relativeFrom="column">
                  <wp:posOffset>1308735</wp:posOffset>
                </wp:positionH>
                <wp:positionV relativeFrom="paragraph">
                  <wp:posOffset>2723515</wp:posOffset>
                </wp:positionV>
                <wp:extent cx="1371600" cy="885825"/>
                <wp:effectExtent l="0" t="0" r="19050" b="2857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85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367D" w:rsidRPr="0075245F" w:rsidRDefault="00772420" w:rsidP="0075245F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Направление документов в жилищную комиссию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EA8A1" id="Блок-схема: процесс 7" o:spid="_x0000_s1027" type="#_x0000_t109" style="position:absolute;left:0;text-align:left;margin-left:103.05pt;margin-top:214.45pt;width:108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" fillcolor="window" strokecolor="#f79646" strokeweight="2pt">
                <v:textbox>
                  <w:txbxContent>
                    <w:p w:rsidR="00BA367D" w:rsidRPr="0075245F" w:rsidRDefault="00772420" w:rsidP="0075245F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Направление документов в жилищную комиссию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23909" wp14:editId="60B2FF42">
                <wp:simplePos x="0" y="0"/>
                <wp:positionH relativeFrom="column">
                  <wp:posOffset>3385185</wp:posOffset>
                </wp:positionH>
                <wp:positionV relativeFrom="paragraph">
                  <wp:posOffset>2724151</wp:posOffset>
                </wp:positionV>
                <wp:extent cx="1457325" cy="1219200"/>
                <wp:effectExtent l="0" t="0" r="28575" b="1905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2192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367D" w:rsidRPr="00772420" w:rsidRDefault="00BA367D" w:rsidP="007524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2420">
                              <w:rPr>
                                <w:rFonts w:ascii="Times New Roman" w:hAnsi="Times New Roman" w:cs="Times New Roman"/>
                              </w:rPr>
                              <w:t xml:space="preserve">Подготовка </w:t>
                            </w:r>
                            <w:r w:rsidR="00772420" w:rsidRPr="00772420">
                              <w:rPr>
                                <w:rFonts w:ascii="Times New Roman" w:hAnsi="Times New Roman" w:cs="Times New Roman"/>
                              </w:rPr>
                              <w:t>уведомление</w:t>
                            </w:r>
                            <w:r w:rsidRPr="00772420">
                              <w:rPr>
                                <w:rFonts w:ascii="Times New Roman" w:hAnsi="Times New Roman" w:cs="Times New Roman"/>
                              </w:rPr>
                              <w:t xml:space="preserve"> об отказе </w:t>
                            </w:r>
                            <w:r w:rsidR="00772420" w:rsidRPr="00772420">
                              <w:rPr>
                                <w:rFonts w:ascii="Times New Roman" w:hAnsi="Times New Roman" w:cs="Times New Roman"/>
                              </w:rPr>
                              <w:t>в получение муниципальной услуги</w:t>
                            </w:r>
                            <w:r w:rsidRPr="0077242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23909" id="Блок-схема: процесс 6" o:spid="_x0000_s1028" type="#_x0000_t109" style="position:absolute;left:0;text-align:left;margin-left:266.55pt;margin-top:214.5pt;width:114.75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" fillcolor="window" strokecolor="#f79646" strokeweight="2pt">
                <v:textbox>
                  <w:txbxContent>
                    <w:p w:rsidR="00BA367D" w:rsidRPr="00772420" w:rsidRDefault="00BA367D" w:rsidP="0075245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72420">
                        <w:rPr>
                          <w:rFonts w:ascii="Times New Roman" w:hAnsi="Times New Roman" w:cs="Times New Roman"/>
                        </w:rPr>
                        <w:t xml:space="preserve">Подготовка </w:t>
                      </w:r>
                      <w:r w:rsidR="00772420" w:rsidRPr="00772420">
                        <w:rPr>
                          <w:rFonts w:ascii="Times New Roman" w:hAnsi="Times New Roman" w:cs="Times New Roman"/>
                        </w:rPr>
                        <w:t>уведомление</w:t>
                      </w:r>
                      <w:r w:rsidRPr="00772420">
                        <w:rPr>
                          <w:rFonts w:ascii="Times New Roman" w:hAnsi="Times New Roman" w:cs="Times New Roman"/>
                        </w:rPr>
                        <w:t xml:space="preserve"> об отказе </w:t>
                      </w:r>
                      <w:r w:rsidR="00772420" w:rsidRPr="00772420">
                        <w:rPr>
                          <w:rFonts w:ascii="Times New Roman" w:hAnsi="Times New Roman" w:cs="Times New Roman"/>
                        </w:rPr>
                        <w:t>в получение муниципальной услуги</w:t>
                      </w:r>
                      <w:r w:rsidRPr="0077242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F783E2" wp14:editId="2B8B4713">
                <wp:simplePos x="0" y="0"/>
                <wp:positionH relativeFrom="column">
                  <wp:posOffset>3933190</wp:posOffset>
                </wp:positionH>
                <wp:positionV relativeFrom="paragraph">
                  <wp:posOffset>2425700</wp:posOffset>
                </wp:positionV>
                <wp:extent cx="295275" cy="295275"/>
                <wp:effectExtent l="19050" t="0" r="28575" b="4762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downArrow">
                          <a:avLst>
                            <a:gd name="adj1" fmla="val 50000"/>
                            <a:gd name="adj2" fmla="val 441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E0908" id="Стрелка вниз 13" o:spid="_x0000_s1026" type="#_x0000_t67" style="position:absolute;margin-left:309.7pt;margin-top:191pt;width:23.2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" adj="12074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9C36D2" wp14:editId="0FF01F56">
                <wp:simplePos x="0" y="0"/>
                <wp:positionH relativeFrom="column">
                  <wp:posOffset>1790065</wp:posOffset>
                </wp:positionH>
                <wp:positionV relativeFrom="paragraph">
                  <wp:posOffset>2375535</wp:posOffset>
                </wp:positionV>
                <wp:extent cx="295275" cy="295275"/>
                <wp:effectExtent l="19050" t="0" r="28575" b="4762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downArrow">
                          <a:avLst>
                            <a:gd name="adj1" fmla="val 50000"/>
                            <a:gd name="adj2" fmla="val 441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8FBA2" id="Стрелка вниз 14" o:spid="_x0000_s1026" type="#_x0000_t67" style="position:absolute;margin-left:140.95pt;margin-top:187.05pt;width:23.2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" adj="12074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EEE243" wp14:editId="2C6AEAC6">
                <wp:simplePos x="0" y="0"/>
                <wp:positionH relativeFrom="column">
                  <wp:posOffset>3590290</wp:posOffset>
                </wp:positionH>
                <wp:positionV relativeFrom="paragraph">
                  <wp:posOffset>1964690</wp:posOffset>
                </wp:positionV>
                <wp:extent cx="914400" cy="409575"/>
                <wp:effectExtent l="0" t="0" r="19050" b="28575"/>
                <wp:wrapNone/>
                <wp:docPr id="20" name="Блок-схема: альтернативный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95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367D" w:rsidRDefault="00BA367D" w:rsidP="00B420E1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EE24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0" o:spid="_x0000_s1029" type="#_x0000_t176" style="position:absolute;left:0;text-align:left;margin-left:282.7pt;margin-top:154.7pt;width:1in;height:32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" fillcolor="window" strokecolor="#f79646" strokeweight="2pt">
                <v:textbox>
                  <w:txbxContent>
                    <w:p w:rsidR="00BA367D" w:rsidRDefault="00BA367D" w:rsidP="00B420E1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BD7DE1" wp14:editId="2C92F350">
                <wp:simplePos x="0" y="0"/>
                <wp:positionH relativeFrom="column">
                  <wp:posOffset>1504315</wp:posOffset>
                </wp:positionH>
                <wp:positionV relativeFrom="paragraph">
                  <wp:posOffset>1964690</wp:posOffset>
                </wp:positionV>
                <wp:extent cx="914400" cy="361950"/>
                <wp:effectExtent l="0" t="0" r="19050" b="19050"/>
                <wp:wrapNone/>
                <wp:docPr id="19" name="Блок-схема: альтернативный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19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67D" w:rsidRDefault="00BA367D" w:rsidP="00B420E1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7DE1" id="Блок-схема: альтернативный процесс 19" o:spid="_x0000_s1030" type="#_x0000_t176" style="position:absolute;left:0;text-align:left;margin-left:118.45pt;margin-top:154.7pt;width:1in;height:28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" fillcolor="white [3201]" strokecolor="#f79646 [3209]" strokeweight="2pt">
                <v:textbox>
                  <w:txbxContent>
                    <w:p w:rsidR="00BA367D" w:rsidRDefault="00BA367D" w:rsidP="00B420E1">
                      <w:pPr>
                        <w:jc w:val="center"/>
                      </w:pPr>
                      <w:r>
                        <w:rPr>
                          <w:sz w:val="23"/>
                          <w:szCs w:val="23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8CFDFC" wp14:editId="67F86FAE">
                <wp:simplePos x="0" y="0"/>
                <wp:positionH relativeFrom="column">
                  <wp:posOffset>3940175</wp:posOffset>
                </wp:positionH>
                <wp:positionV relativeFrom="paragraph">
                  <wp:posOffset>1688465</wp:posOffset>
                </wp:positionV>
                <wp:extent cx="295275" cy="276225"/>
                <wp:effectExtent l="19050" t="0" r="28575" b="4762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downArrow">
                          <a:avLst>
                            <a:gd name="adj1" fmla="val 50000"/>
                            <a:gd name="adj2" fmla="val 441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3F3D" id="Стрелка вниз 12" o:spid="_x0000_s1026" type="#_x0000_t67" style="position:absolute;margin-left:310.25pt;margin-top:132.95pt;width:23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" adj="12074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E15CD3" wp14:editId="20B2D2BC">
                <wp:simplePos x="0" y="0"/>
                <wp:positionH relativeFrom="column">
                  <wp:posOffset>1790065</wp:posOffset>
                </wp:positionH>
                <wp:positionV relativeFrom="paragraph">
                  <wp:posOffset>1688465</wp:posOffset>
                </wp:positionV>
                <wp:extent cx="295275" cy="276225"/>
                <wp:effectExtent l="19050" t="0" r="28575" b="47625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downArrow">
                          <a:avLst>
                            <a:gd name="adj1" fmla="val 50000"/>
                            <a:gd name="adj2" fmla="val 441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5B363" id="Стрелка вниз 21" o:spid="_x0000_s1026" type="#_x0000_t67" style="position:absolute;margin-left:140.95pt;margin-top:132.95pt;width:23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" adj="12074" fillcolor="window" strokecolor="#f79646" strokeweight="2pt"/>
            </w:pict>
          </mc:Fallback>
        </mc:AlternateContent>
      </w:r>
      <w:r w:rsidR="00755198"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4B4619" wp14:editId="6DCCF1B7">
                <wp:simplePos x="0" y="0"/>
                <wp:positionH relativeFrom="column">
                  <wp:posOffset>1647190</wp:posOffset>
                </wp:positionH>
                <wp:positionV relativeFrom="paragraph">
                  <wp:posOffset>953769</wp:posOffset>
                </wp:positionV>
                <wp:extent cx="2876550" cy="695325"/>
                <wp:effectExtent l="0" t="0" r="19050" b="28575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695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367D" w:rsidRDefault="00BA367D" w:rsidP="00AD6F51">
                            <w:pPr>
                              <w:jc w:val="center"/>
                            </w:pPr>
                            <w:r>
                              <w:t>Проведения проверки наличия всех документов, осуществление межведомственных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4619" id="Блок-схема: процесс 17" o:spid="_x0000_s1031" type="#_x0000_t109" style="position:absolute;left:0;text-align:left;margin-left:129.7pt;margin-top:75.1pt;width:226.5pt;height:5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" fillcolor="window" strokecolor="#f79646" strokeweight="2pt">
                <v:textbox>
                  <w:txbxContent>
                    <w:p w:rsidR="00BA367D" w:rsidRDefault="00BA367D" w:rsidP="00AD6F51">
                      <w:pPr>
                        <w:jc w:val="center"/>
                      </w:pPr>
                      <w:r>
                        <w:t>Проведения проверки наличия всех документов, осуществление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  <w:r w:rsidR="00755198"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056B37" wp14:editId="66EEF58B">
                <wp:simplePos x="0" y="0"/>
                <wp:positionH relativeFrom="column">
                  <wp:posOffset>2933065</wp:posOffset>
                </wp:positionH>
                <wp:positionV relativeFrom="paragraph">
                  <wp:posOffset>735330</wp:posOffset>
                </wp:positionV>
                <wp:extent cx="247650" cy="219075"/>
                <wp:effectExtent l="19050" t="0" r="19050" b="476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downArrow">
                          <a:avLst>
                            <a:gd name="adj1" fmla="val 50000"/>
                            <a:gd name="adj2" fmla="val 441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13EF7" id="Стрелка вниз 10" o:spid="_x0000_s1026" type="#_x0000_t67" style="position:absolute;margin-left:230.95pt;margin-top:57.9pt;width:19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" adj="12074" fillcolor="window" strokecolor="#f79646" strokeweight="2pt"/>
            </w:pict>
          </mc:Fallback>
        </mc:AlternateContent>
      </w:r>
      <w:r w:rsidR="00755198"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ECA28" wp14:editId="01AE599F">
                <wp:simplePos x="0" y="0"/>
                <wp:positionH relativeFrom="column">
                  <wp:posOffset>1685290</wp:posOffset>
                </wp:positionH>
                <wp:positionV relativeFrom="paragraph">
                  <wp:posOffset>184785</wp:posOffset>
                </wp:positionV>
                <wp:extent cx="2876550" cy="495300"/>
                <wp:effectExtent l="0" t="0" r="19050" b="1905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95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67D" w:rsidRDefault="00BA367D" w:rsidP="0075245F">
                            <w:pPr>
                              <w:jc w:val="center"/>
                            </w:pPr>
                            <w:r>
                              <w:t>Регистрация заявления 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ECA28" id="Блок-схема: процесс 1" o:spid="_x0000_s1032" type="#_x0000_t109" style="position:absolute;left:0;text-align:left;margin-left:132.7pt;margin-top:14.55pt;width:226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" fillcolor="white [3201]" strokecolor="#f79646 [3209]" strokeweight="2pt">
                <v:textbox>
                  <w:txbxContent>
                    <w:p w:rsidR="00BA367D" w:rsidRDefault="00BA367D" w:rsidP="0075245F">
                      <w:pPr>
                        <w:jc w:val="center"/>
                      </w:pPr>
                      <w:r>
                        <w:t>Регистрация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6290" w:rsidSect="00CA0751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77FF2"/>
    <w:multiLevelType w:val="multilevel"/>
    <w:tmpl w:val="A8E6E8C4"/>
    <w:lvl w:ilvl="0">
      <w:start w:val="1"/>
      <w:numFmt w:val="decimal"/>
      <w:lvlText w:val="%1."/>
      <w:lvlJc w:val="left"/>
      <w:pPr>
        <w:ind w:left="65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C9"/>
    <w:rsid w:val="00036263"/>
    <w:rsid w:val="00062341"/>
    <w:rsid w:val="00090339"/>
    <w:rsid w:val="000B083C"/>
    <w:rsid w:val="000B35D6"/>
    <w:rsid w:val="000E44AA"/>
    <w:rsid w:val="000F5F9B"/>
    <w:rsid w:val="001377FC"/>
    <w:rsid w:val="001824A3"/>
    <w:rsid w:val="001830A9"/>
    <w:rsid w:val="001B1B1E"/>
    <w:rsid w:val="001D64AA"/>
    <w:rsid w:val="001F3FC3"/>
    <w:rsid w:val="001F4D24"/>
    <w:rsid w:val="002233BA"/>
    <w:rsid w:val="00226025"/>
    <w:rsid w:val="00251DDB"/>
    <w:rsid w:val="00254F60"/>
    <w:rsid w:val="002940EF"/>
    <w:rsid w:val="002A084C"/>
    <w:rsid w:val="002A0C80"/>
    <w:rsid w:val="002B426E"/>
    <w:rsid w:val="002B6552"/>
    <w:rsid w:val="00307D2D"/>
    <w:rsid w:val="0031629C"/>
    <w:rsid w:val="00317E5C"/>
    <w:rsid w:val="00322EBB"/>
    <w:rsid w:val="003629C9"/>
    <w:rsid w:val="003C6919"/>
    <w:rsid w:val="003D0BC4"/>
    <w:rsid w:val="004010CB"/>
    <w:rsid w:val="004528B8"/>
    <w:rsid w:val="00456ABB"/>
    <w:rsid w:val="00463C02"/>
    <w:rsid w:val="004A2033"/>
    <w:rsid w:val="004B213E"/>
    <w:rsid w:val="004B45A7"/>
    <w:rsid w:val="004E3D80"/>
    <w:rsid w:val="00523CC9"/>
    <w:rsid w:val="00554A01"/>
    <w:rsid w:val="005645E2"/>
    <w:rsid w:val="00591CA0"/>
    <w:rsid w:val="005A3632"/>
    <w:rsid w:val="005D2A64"/>
    <w:rsid w:val="005F5F47"/>
    <w:rsid w:val="00642352"/>
    <w:rsid w:val="0064639B"/>
    <w:rsid w:val="00660A95"/>
    <w:rsid w:val="00686E9D"/>
    <w:rsid w:val="006A265A"/>
    <w:rsid w:val="00710E72"/>
    <w:rsid w:val="007169D1"/>
    <w:rsid w:val="0075245F"/>
    <w:rsid w:val="00755198"/>
    <w:rsid w:val="00772420"/>
    <w:rsid w:val="00772E99"/>
    <w:rsid w:val="007A0270"/>
    <w:rsid w:val="007C68DF"/>
    <w:rsid w:val="007E52A1"/>
    <w:rsid w:val="0080164E"/>
    <w:rsid w:val="00802DF6"/>
    <w:rsid w:val="008110A8"/>
    <w:rsid w:val="00816B7B"/>
    <w:rsid w:val="008513C1"/>
    <w:rsid w:val="00851F8A"/>
    <w:rsid w:val="0085441D"/>
    <w:rsid w:val="00870DF5"/>
    <w:rsid w:val="00890AF5"/>
    <w:rsid w:val="008C61A8"/>
    <w:rsid w:val="008F5B9B"/>
    <w:rsid w:val="00906290"/>
    <w:rsid w:val="00934CFE"/>
    <w:rsid w:val="009826C8"/>
    <w:rsid w:val="00993DB8"/>
    <w:rsid w:val="009D6E79"/>
    <w:rsid w:val="00A036B4"/>
    <w:rsid w:val="00A149DB"/>
    <w:rsid w:val="00A17387"/>
    <w:rsid w:val="00A22BAA"/>
    <w:rsid w:val="00A27EF5"/>
    <w:rsid w:val="00A379FD"/>
    <w:rsid w:val="00A52A56"/>
    <w:rsid w:val="00A56011"/>
    <w:rsid w:val="00AB024D"/>
    <w:rsid w:val="00AC2007"/>
    <w:rsid w:val="00AD6F51"/>
    <w:rsid w:val="00AE2C43"/>
    <w:rsid w:val="00B420E1"/>
    <w:rsid w:val="00B47BE7"/>
    <w:rsid w:val="00B7071C"/>
    <w:rsid w:val="00BA367D"/>
    <w:rsid w:val="00BD410F"/>
    <w:rsid w:val="00BF70E6"/>
    <w:rsid w:val="00C03AA0"/>
    <w:rsid w:val="00C07C79"/>
    <w:rsid w:val="00CA0751"/>
    <w:rsid w:val="00CE21F0"/>
    <w:rsid w:val="00D277EE"/>
    <w:rsid w:val="00D705E2"/>
    <w:rsid w:val="00DB79BD"/>
    <w:rsid w:val="00DC6E86"/>
    <w:rsid w:val="00DD7077"/>
    <w:rsid w:val="00DE7C8C"/>
    <w:rsid w:val="00DF7C74"/>
    <w:rsid w:val="00E07505"/>
    <w:rsid w:val="00E13050"/>
    <w:rsid w:val="00E22C70"/>
    <w:rsid w:val="00E22ECE"/>
    <w:rsid w:val="00E75151"/>
    <w:rsid w:val="00E9415A"/>
    <w:rsid w:val="00E953C5"/>
    <w:rsid w:val="00ED37A2"/>
    <w:rsid w:val="00EE4131"/>
    <w:rsid w:val="00F120EB"/>
    <w:rsid w:val="00F71330"/>
    <w:rsid w:val="00F75638"/>
    <w:rsid w:val="00F77D87"/>
    <w:rsid w:val="00F80AF6"/>
    <w:rsid w:val="00FC7AE3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67472-8C50-47D4-B560-68C824FC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D7077"/>
    <w:rPr>
      <w:color w:val="0000FF" w:themeColor="hyperlink"/>
      <w:u w:val="single"/>
    </w:rPr>
  </w:style>
  <w:style w:type="paragraph" w:styleId="a4">
    <w:name w:val="No Spacing"/>
    <w:uiPriority w:val="1"/>
    <w:qFormat/>
    <w:rsid w:val="00AD6F51"/>
    <w:pPr>
      <w:spacing w:after="0" w:line="240" w:lineRule="auto"/>
    </w:pPr>
  </w:style>
  <w:style w:type="table" w:styleId="a5">
    <w:name w:val="Table Grid"/>
    <w:basedOn w:val="a1"/>
    <w:uiPriority w:val="59"/>
    <w:rsid w:val="00AD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fc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61B8-3F7B-4A7B-8817-E2EE243C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13</Pages>
  <Words>4259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</dc:creator>
  <cp:keywords/>
  <dc:description/>
  <cp:lastModifiedBy>ПК</cp:lastModifiedBy>
  <cp:revision>82</cp:revision>
  <cp:lastPrinted>2018-04-19T12:29:00Z</cp:lastPrinted>
  <dcterms:created xsi:type="dcterms:W3CDTF">2016-07-14T06:56:00Z</dcterms:created>
  <dcterms:modified xsi:type="dcterms:W3CDTF">2018-04-20T09:29:00Z</dcterms:modified>
</cp:coreProperties>
</file>