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A2" w:rsidRDefault="00EB36FB" w:rsidP="00EB36FB">
      <w:pPr>
        <w:jc w:val="center"/>
        <w:rPr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 wp14:anchorId="45B28B19" wp14:editId="6D8F1838">
            <wp:extent cx="6086475" cy="7343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128" t="4701" r="25983" b="12819"/>
                    <a:stretch/>
                  </pic:blipFill>
                  <pic:spPr bwMode="auto">
                    <a:xfrm>
                      <a:off x="0" y="0"/>
                      <a:ext cx="6082590" cy="7339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6FB" w:rsidRDefault="00EB36FB" w:rsidP="00EB36FB">
      <w:pPr>
        <w:jc w:val="center"/>
        <w:rPr>
          <w:sz w:val="23"/>
          <w:szCs w:val="23"/>
        </w:rPr>
      </w:pPr>
    </w:p>
    <w:p w:rsidR="00EB36FB" w:rsidRDefault="00EB36FB" w:rsidP="00EB36FB">
      <w:pPr>
        <w:jc w:val="center"/>
        <w:rPr>
          <w:sz w:val="23"/>
          <w:szCs w:val="23"/>
        </w:rPr>
      </w:pPr>
    </w:p>
    <w:p w:rsidR="00EB36FB" w:rsidRDefault="00EB36FB" w:rsidP="00EB36FB">
      <w:pPr>
        <w:jc w:val="center"/>
        <w:rPr>
          <w:sz w:val="23"/>
          <w:szCs w:val="23"/>
        </w:rPr>
      </w:pPr>
    </w:p>
    <w:p w:rsidR="00EB36FB" w:rsidRDefault="00EB36FB" w:rsidP="00EB36FB">
      <w:pPr>
        <w:jc w:val="center"/>
        <w:rPr>
          <w:sz w:val="23"/>
          <w:szCs w:val="23"/>
        </w:rPr>
      </w:pPr>
    </w:p>
    <w:p w:rsidR="00EB36FB" w:rsidRDefault="00EB36FB" w:rsidP="00EB36FB">
      <w:pPr>
        <w:jc w:val="center"/>
        <w:rPr>
          <w:sz w:val="23"/>
          <w:szCs w:val="23"/>
        </w:rPr>
      </w:pPr>
    </w:p>
    <w:p w:rsidR="00EB36FB" w:rsidRDefault="00EB36FB" w:rsidP="00EB36FB">
      <w:pPr>
        <w:jc w:val="center"/>
        <w:rPr>
          <w:sz w:val="23"/>
          <w:szCs w:val="23"/>
        </w:rPr>
      </w:pPr>
    </w:p>
    <w:p w:rsidR="00EB36FB" w:rsidRDefault="00EB36FB" w:rsidP="00EB36FB">
      <w:pPr>
        <w:jc w:val="center"/>
        <w:rPr>
          <w:sz w:val="23"/>
          <w:szCs w:val="23"/>
        </w:rPr>
      </w:pPr>
    </w:p>
    <w:p w:rsidR="00EB36FB" w:rsidRPr="00EB36FB" w:rsidRDefault="00EB36FB" w:rsidP="00EB36FB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1C7B02" w:rsidRDefault="001C7B02" w:rsidP="00F93F5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1C7B02" w:rsidRDefault="001C7B02" w:rsidP="00F93F5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1C7B02" w:rsidRDefault="00F93F52" w:rsidP="00F93F5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Тес</w:t>
      </w:r>
      <w:r w:rsidR="001C7B02">
        <w:rPr>
          <w:sz w:val="23"/>
          <w:szCs w:val="23"/>
        </w:rPr>
        <w:t xml:space="preserve">-Хемского кожууна Республики Тыва </w:t>
      </w:r>
    </w:p>
    <w:p w:rsidR="001C7B02" w:rsidRDefault="004B05A2" w:rsidP="00F93F5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«28» июл</w:t>
      </w:r>
      <w:r w:rsidR="0086213B" w:rsidRPr="0086213B">
        <w:rPr>
          <w:sz w:val="23"/>
          <w:szCs w:val="23"/>
        </w:rPr>
        <w:t>я</w:t>
      </w:r>
      <w:r>
        <w:rPr>
          <w:sz w:val="23"/>
          <w:szCs w:val="23"/>
        </w:rPr>
        <w:t xml:space="preserve"> 2017</w:t>
      </w:r>
      <w:r w:rsidR="001C7B02" w:rsidRPr="0086213B">
        <w:rPr>
          <w:sz w:val="23"/>
          <w:szCs w:val="23"/>
        </w:rPr>
        <w:t xml:space="preserve"> г. № </w:t>
      </w:r>
      <w:r>
        <w:rPr>
          <w:sz w:val="23"/>
          <w:szCs w:val="23"/>
        </w:rPr>
        <w:t>478</w:t>
      </w:r>
    </w:p>
    <w:p w:rsidR="00F93F52" w:rsidRDefault="00F93F52" w:rsidP="00F93F52">
      <w:pPr>
        <w:pStyle w:val="Default"/>
        <w:jc w:val="right"/>
        <w:rPr>
          <w:sz w:val="23"/>
          <w:szCs w:val="23"/>
        </w:rPr>
      </w:pPr>
    </w:p>
    <w:p w:rsidR="00E25DBC" w:rsidRDefault="001C7B02" w:rsidP="00F93F5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</w:t>
      </w:r>
    </w:p>
    <w:p w:rsidR="001C7B02" w:rsidRDefault="001624F8" w:rsidP="00F93F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C7B02">
        <w:rPr>
          <w:b/>
          <w:bCs/>
          <w:sz w:val="28"/>
          <w:szCs w:val="28"/>
        </w:rPr>
        <w:t>редоставления</w:t>
      </w:r>
      <w:r>
        <w:rPr>
          <w:b/>
          <w:bCs/>
          <w:sz w:val="28"/>
          <w:szCs w:val="28"/>
        </w:rPr>
        <w:t xml:space="preserve"> </w:t>
      </w:r>
      <w:r w:rsidR="001C7B02">
        <w:rPr>
          <w:b/>
          <w:bCs/>
          <w:sz w:val="28"/>
          <w:szCs w:val="28"/>
        </w:rPr>
        <w:t xml:space="preserve">муниципальной услуги </w:t>
      </w:r>
      <w:r w:rsidR="007F0F9B">
        <w:rPr>
          <w:b/>
          <w:bCs/>
          <w:sz w:val="28"/>
          <w:szCs w:val="28"/>
        </w:rPr>
        <w:t>по</w:t>
      </w:r>
      <w:r w:rsidR="00F41FC1">
        <w:rPr>
          <w:b/>
          <w:bCs/>
          <w:sz w:val="28"/>
          <w:szCs w:val="28"/>
        </w:rPr>
        <w:t xml:space="preserve"> выдаче градостроительного плана земельного участка</w:t>
      </w:r>
    </w:p>
    <w:p w:rsidR="00F93F52" w:rsidRDefault="00F93F52" w:rsidP="00F93F52">
      <w:pPr>
        <w:pStyle w:val="Default"/>
        <w:jc w:val="center"/>
        <w:rPr>
          <w:b/>
          <w:bCs/>
          <w:sz w:val="28"/>
          <w:szCs w:val="28"/>
        </w:rPr>
      </w:pPr>
    </w:p>
    <w:p w:rsidR="001C7B02" w:rsidRDefault="001C7B02" w:rsidP="005137DF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5137DF" w:rsidRDefault="005137DF" w:rsidP="005C4069">
      <w:pPr>
        <w:pStyle w:val="Default"/>
        <w:jc w:val="both"/>
        <w:rPr>
          <w:sz w:val="28"/>
          <w:szCs w:val="28"/>
        </w:rPr>
      </w:pP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="00F41FC1" w:rsidRPr="00F41FC1">
        <w:rPr>
          <w:bCs/>
          <w:sz w:val="28"/>
          <w:szCs w:val="28"/>
        </w:rPr>
        <w:t>по выдаче градостроительного плана земельного участк</w:t>
      </w:r>
      <w:proofErr w:type="gramStart"/>
      <w:r w:rsidR="00F41FC1" w:rsidRPr="00F41FC1">
        <w:rPr>
          <w:bCs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-муниципальная услуга).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Получатели услуги: физические лица, юридические лица (далее - заявитель).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Муниципальная услуга предоставляется администрацией Тес-Хемского кожууна Республики Тыва (далее – Администрация).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муниципальной услуги – уполномоченное лицо- начальник отдела по жизнеобеспечению, строительства и архитектуры Тес-Хемского кожууна.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 нахождение Администрации: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амагалтай</w:t>
      </w:r>
      <w:proofErr w:type="spellEnd"/>
      <w:r>
        <w:rPr>
          <w:sz w:val="28"/>
          <w:szCs w:val="28"/>
        </w:rPr>
        <w:t xml:space="preserve">, ул.А.Ч.Кунаа,д.58,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310.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понедельник – четверг: с 9 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 xml:space="preserve">до 18 </w:t>
      </w:r>
      <w:r>
        <w:rPr>
          <w:sz w:val="18"/>
          <w:szCs w:val="18"/>
        </w:rPr>
        <w:t xml:space="preserve">00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пятница: с 9 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 xml:space="preserve">до 13 </w:t>
      </w:r>
      <w:r>
        <w:rPr>
          <w:sz w:val="18"/>
          <w:szCs w:val="18"/>
        </w:rPr>
        <w:t xml:space="preserve">00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 xml:space="preserve">до 14 </w:t>
      </w:r>
      <w:r>
        <w:rPr>
          <w:sz w:val="18"/>
          <w:szCs w:val="18"/>
        </w:rPr>
        <w:t xml:space="preserve">00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(39438) 2-11-75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приема: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вторник - прием и выдача заявлений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– выездной день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Четверг, пятница – обработка заявлений и документов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(http:// </w:t>
      </w:r>
      <w:proofErr w:type="spellStart"/>
      <w:r>
        <w:rPr>
          <w:sz w:val="28"/>
          <w:szCs w:val="28"/>
          <w:lang w:val="en-US"/>
        </w:rPr>
        <w:t>tes</w:t>
      </w:r>
      <w:proofErr w:type="spellEnd"/>
      <w:r>
        <w:rPr>
          <w:sz w:val="28"/>
          <w:szCs w:val="28"/>
        </w:rPr>
        <w:t xml:space="preserve">hem.ru)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F93F52" w:rsidRDefault="00F93F52" w:rsidP="005137D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устном обращении - лично или по телефону; </w:t>
      </w:r>
    </w:p>
    <w:p w:rsidR="00F93F52" w:rsidRDefault="00F93F52" w:rsidP="005C4069">
      <w:pPr>
        <w:pStyle w:val="Default"/>
        <w:pageBreakBefore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-при письменном обращении – на бумажном носителе по почте, в электронной форме по электронной почте </w:t>
      </w:r>
      <w:r w:rsidRPr="0014708F">
        <w:rPr>
          <w:color w:val="0070C0"/>
          <w:sz w:val="28"/>
          <w:szCs w:val="28"/>
          <w:lang w:val="en-US"/>
        </w:rPr>
        <w:t>admin</w:t>
      </w:r>
      <w:r w:rsidRPr="0014708F">
        <w:rPr>
          <w:color w:val="0070C0"/>
          <w:sz w:val="28"/>
          <w:szCs w:val="28"/>
        </w:rPr>
        <w:t>_</w:t>
      </w:r>
      <w:proofErr w:type="spellStart"/>
      <w:r w:rsidRPr="0014708F">
        <w:rPr>
          <w:color w:val="0070C0"/>
          <w:sz w:val="28"/>
          <w:szCs w:val="28"/>
          <w:lang w:val="en-US"/>
        </w:rPr>
        <w:t>teshem</w:t>
      </w:r>
      <w:proofErr w:type="spellEnd"/>
      <w:r w:rsidRPr="0014708F">
        <w:rPr>
          <w:color w:val="0070C0"/>
          <w:sz w:val="28"/>
          <w:szCs w:val="28"/>
        </w:rPr>
        <w:t xml:space="preserve">@mail.ru. </w:t>
      </w:r>
    </w:p>
    <w:p w:rsidR="00F93F52" w:rsidRDefault="00F93F5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</w:t>
      </w:r>
      <w:r w:rsidRPr="005879B0">
        <w:rPr>
          <w:sz w:val="28"/>
          <w:szCs w:val="28"/>
        </w:rPr>
        <w:t>0</w:t>
      </w:r>
      <w:r>
        <w:rPr>
          <w:sz w:val="28"/>
          <w:szCs w:val="28"/>
        </w:rPr>
        <w:t xml:space="preserve"> (далее МФЦ). </w:t>
      </w:r>
    </w:p>
    <w:p w:rsidR="00F93F52" w:rsidRDefault="00F93F5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МФЦ: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амагалтай, ул. </w:t>
      </w:r>
      <w:proofErr w:type="spellStart"/>
      <w:r>
        <w:rPr>
          <w:sz w:val="28"/>
          <w:szCs w:val="28"/>
        </w:rPr>
        <w:t>А.Ч.Кунаа</w:t>
      </w:r>
      <w:proofErr w:type="spellEnd"/>
      <w:r>
        <w:rPr>
          <w:sz w:val="28"/>
          <w:szCs w:val="28"/>
        </w:rPr>
        <w:t xml:space="preserve"> д. 58, 1 этаж. </w:t>
      </w:r>
    </w:p>
    <w:p w:rsidR="00F93F52" w:rsidRDefault="00F93F5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1C7B02" w:rsidRDefault="00F93F5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 и электронной почты: </w:t>
      </w:r>
      <w:r w:rsidRPr="000A5C64">
        <w:rPr>
          <w:rFonts w:ascii="Calibri" w:eastAsia="Times New Roman" w:hAnsi="Calibri"/>
          <w:color w:val="auto"/>
          <w:sz w:val="28"/>
          <w:szCs w:val="28"/>
          <w:lang w:eastAsia="ru-RU"/>
        </w:rPr>
        <w:t>http://</w:t>
      </w:r>
      <w:proofErr w:type="spellStart"/>
      <w:r w:rsidRPr="000A5C64">
        <w:rPr>
          <w:rFonts w:ascii="Calibri" w:eastAsia="Times New Roman" w:hAnsi="Calibri"/>
          <w:color w:val="auto"/>
          <w:sz w:val="28"/>
          <w:szCs w:val="28"/>
          <w:lang w:val="en-US" w:eastAsia="ru-RU"/>
        </w:rPr>
        <w:t>tes</w:t>
      </w:r>
      <w:proofErr w:type="spellEnd"/>
      <w:r w:rsidRPr="000A5C64">
        <w:rPr>
          <w:rFonts w:ascii="Calibri" w:eastAsia="Times New Roman" w:hAnsi="Calibri"/>
          <w:color w:val="auto"/>
          <w:sz w:val="28"/>
          <w:szCs w:val="28"/>
          <w:lang w:eastAsia="ru-RU"/>
        </w:rPr>
        <w:t>-hem@mfcrt.ru, e-</w:t>
      </w:r>
      <w:proofErr w:type="spellStart"/>
      <w:r w:rsidRPr="000A5C64">
        <w:rPr>
          <w:rFonts w:ascii="Calibri" w:eastAsia="Times New Roman" w:hAnsi="Calibri"/>
          <w:color w:val="auto"/>
          <w:sz w:val="28"/>
          <w:szCs w:val="28"/>
          <w:lang w:eastAsia="ru-RU"/>
        </w:rPr>
        <w:t>mail</w:t>
      </w:r>
      <w:proofErr w:type="spellEnd"/>
      <w:r w:rsidRPr="000A5C64">
        <w:rPr>
          <w:rFonts w:ascii="Calibri" w:eastAsia="Times New Roman" w:hAnsi="Calibri"/>
          <w:color w:val="auto"/>
          <w:sz w:val="28"/>
          <w:szCs w:val="28"/>
          <w:lang w:eastAsia="ru-RU"/>
        </w:rPr>
        <w:t xml:space="preserve">: </w:t>
      </w:r>
      <w:hyperlink r:id="rId7" w:history="1">
        <w:r w:rsidRPr="000A5C64">
          <w:rPr>
            <w:rFonts w:ascii="Calibri" w:eastAsia="Times New Roman" w:hAnsi="Calibri"/>
            <w:color w:val="0000FF"/>
            <w:sz w:val="28"/>
            <w:szCs w:val="28"/>
            <w:u w:val="single"/>
            <w:lang w:eastAsia="ru-RU"/>
          </w:rPr>
          <w:t>mfcrt@mail.ru</w:t>
        </w:r>
      </w:hyperlink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Требования к парковочным местам.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оформлению входа в здание.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пандусами, специальными огражден</w:t>
      </w:r>
      <w:r w:rsidR="005137DF">
        <w:rPr>
          <w:sz w:val="28"/>
          <w:szCs w:val="28"/>
        </w:rPr>
        <w:t xml:space="preserve">иями и перилами, </w:t>
      </w:r>
      <w:proofErr w:type="gramStart"/>
      <w:r w:rsidR="005137DF">
        <w:rPr>
          <w:sz w:val="28"/>
          <w:szCs w:val="28"/>
        </w:rPr>
        <w:t>обеспечивающие</w:t>
      </w:r>
      <w:proofErr w:type="gramEnd"/>
      <w:r w:rsidR="00513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беспрепятственное передвижение и разворот инвалидных колясок.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Требования к присутственным местам.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1C7B02" w:rsidRDefault="001C7B02" w:rsidP="005C4069">
      <w:pPr>
        <w:pStyle w:val="Default"/>
        <w:pageBreakBefore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Требования к местам приема заявителей. </w:t>
      </w:r>
    </w:p>
    <w:p w:rsidR="001C7B02" w:rsidRDefault="001C7B02" w:rsidP="005C406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1C7B02" w:rsidRDefault="001C7B02" w:rsidP="005C4069">
      <w:pPr>
        <w:pStyle w:val="Default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1C7B02" w:rsidRDefault="001C7B02" w:rsidP="005C4069">
      <w:pPr>
        <w:pStyle w:val="Default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1C7B02" w:rsidRDefault="001C7B02" w:rsidP="005C4069">
      <w:pPr>
        <w:pStyle w:val="Default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1C7B02" w:rsidRPr="005137DF" w:rsidRDefault="001C7B02" w:rsidP="005C4069">
      <w:pPr>
        <w:ind w:firstLine="426"/>
        <w:rPr>
          <w:rFonts w:ascii="Times New Roman" w:hAnsi="Times New Roman" w:cs="Times New Roman"/>
        </w:rPr>
      </w:pPr>
      <w:r w:rsidRPr="005137DF">
        <w:rPr>
          <w:rFonts w:ascii="Times New Roman" w:hAnsi="Times New Roman" w:cs="Times New Roman"/>
          <w:sz w:val="28"/>
          <w:szCs w:val="28"/>
        </w:rPr>
        <w:t>3) наличие прецедентов (обоснованных жалоб) на нарушение Административного регламента, совершенных муниципальными служащими.</w:t>
      </w:r>
    </w:p>
    <w:p w:rsidR="001C7B02" w:rsidRDefault="005137DF" w:rsidP="005137DF">
      <w:pPr>
        <w:pStyle w:val="Default"/>
        <w:jc w:val="center"/>
        <w:rPr>
          <w:b/>
          <w:sz w:val="28"/>
          <w:szCs w:val="28"/>
        </w:rPr>
      </w:pPr>
      <w:r w:rsidRPr="005137DF">
        <w:rPr>
          <w:b/>
          <w:sz w:val="28"/>
          <w:szCs w:val="28"/>
        </w:rPr>
        <w:t>2. Стандарт предоставления муниципальной услуги</w:t>
      </w:r>
    </w:p>
    <w:p w:rsidR="005137DF" w:rsidRPr="005137DF" w:rsidRDefault="005137DF" w:rsidP="005137DF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1C7B02" w:rsidTr="00F41FC1">
        <w:trPr>
          <w:trHeight w:val="383"/>
        </w:trPr>
        <w:tc>
          <w:tcPr>
            <w:tcW w:w="4111" w:type="dxa"/>
          </w:tcPr>
          <w:p w:rsidR="001C7B02" w:rsidRDefault="001C7B02" w:rsidP="001470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095" w:type="dxa"/>
          </w:tcPr>
          <w:p w:rsidR="001C7B02" w:rsidRDefault="001C7B02" w:rsidP="001470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требований к стандарту</w:t>
            </w:r>
          </w:p>
        </w:tc>
      </w:tr>
      <w:tr w:rsidR="001C7B02" w:rsidTr="00F41FC1">
        <w:trPr>
          <w:trHeight w:val="247"/>
        </w:trPr>
        <w:tc>
          <w:tcPr>
            <w:tcW w:w="4111" w:type="dxa"/>
          </w:tcPr>
          <w:p w:rsidR="001C7B02" w:rsidRDefault="001C7B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Наименование муниципальной услуги 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8"/>
            </w:tblGrid>
            <w:tr w:rsidR="007F0F9B" w:rsidRPr="007F0F9B">
              <w:trPr>
                <w:trHeight w:val="247"/>
              </w:trPr>
              <w:tc>
                <w:tcPr>
                  <w:tcW w:w="595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594"/>
                  </w:tblGrid>
                  <w:tr w:rsidR="00F41FC1" w:rsidRPr="00F41FC1">
                    <w:trPr>
                      <w:trHeight w:val="109"/>
                    </w:trPr>
                    <w:tc>
                      <w:tcPr>
                        <w:tcW w:w="5594" w:type="dxa"/>
                      </w:tcPr>
                      <w:p w:rsidR="00F41FC1" w:rsidRPr="00F41FC1" w:rsidRDefault="00F41FC1" w:rsidP="00F41F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F41FC1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Выдача градостроительного плана земельного участка </w:t>
                        </w:r>
                      </w:p>
                    </w:tc>
                  </w:tr>
                </w:tbl>
                <w:p w:rsidR="007F0F9B" w:rsidRPr="007F0F9B" w:rsidRDefault="007F0F9B" w:rsidP="007F0F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C7B02" w:rsidRDefault="001C7B02">
            <w:pPr>
              <w:pStyle w:val="Default"/>
              <w:rPr>
                <w:sz w:val="23"/>
                <w:szCs w:val="23"/>
              </w:rPr>
            </w:pPr>
          </w:p>
        </w:tc>
      </w:tr>
      <w:tr w:rsidR="001C7B02" w:rsidTr="00F41FC1">
        <w:trPr>
          <w:trHeight w:val="661"/>
        </w:trPr>
        <w:tc>
          <w:tcPr>
            <w:tcW w:w="4111" w:type="dxa"/>
          </w:tcPr>
          <w:p w:rsidR="001C7B02" w:rsidRDefault="001C7B02" w:rsidP="007F0F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Наименование органа непосредственно предоставляющего муниципальную услугу </w:t>
            </w:r>
          </w:p>
        </w:tc>
        <w:tc>
          <w:tcPr>
            <w:tcW w:w="6095" w:type="dxa"/>
          </w:tcPr>
          <w:p w:rsidR="001C7B02" w:rsidRDefault="001C7B02" w:rsidP="00F70B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F70B56">
              <w:rPr>
                <w:sz w:val="23"/>
                <w:szCs w:val="23"/>
              </w:rPr>
              <w:t>Тес</w:t>
            </w:r>
            <w:r>
              <w:rPr>
                <w:sz w:val="23"/>
                <w:szCs w:val="23"/>
              </w:rPr>
              <w:t xml:space="preserve">-Хемского кожууна Республики Тыва, </w:t>
            </w:r>
            <w:r w:rsidR="00F70B56">
              <w:rPr>
                <w:sz w:val="23"/>
                <w:szCs w:val="23"/>
              </w:rPr>
              <w:t>начальник отдела по жизнеобеспечения, строительства и архитектуры администрации Тес-Хемского кожууна</w:t>
            </w:r>
          </w:p>
        </w:tc>
      </w:tr>
      <w:tr w:rsidR="00F41FC1" w:rsidTr="00F41FC1">
        <w:trPr>
          <w:trHeight w:val="937"/>
        </w:trPr>
        <w:tc>
          <w:tcPr>
            <w:tcW w:w="4111" w:type="dxa"/>
          </w:tcPr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Описание результата предоставления муниципальной услуги </w:t>
            </w:r>
          </w:p>
        </w:tc>
        <w:tc>
          <w:tcPr>
            <w:tcW w:w="6095" w:type="dxa"/>
          </w:tcPr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Выдача (направление) постановления об утверждении градостроительного плана земельного участка с приложением градостроительного плана земельного участка (3 экз.). </w:t>
            </w:r>
          </w:p>
        </w:tc>
      </w:tr>
      <w:tr w:rsidR="00F41FC1" w:rsidTr="00F41FC1">
        <w:trPr>
          <w:trHeight w:val="476"/>
        </w:trPr>
        <w:tc>
          <w:tcPr>
            <w:tcW w:w="4111" w:type="dxa"/>
          </w:tcPr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 Срок предоставления муниципальной услуги </w:t>
            </w:r>
          </w:p>
        </w:tc>
        <w:tc>
          <w:tcPr>
            <w:tcW w:w="6095" w:type="dxa"/>
          </w:tcPr>
          <w:p w:rsidR="00F41FC1" w:rsidRDefault="004B05A2" w:rsidP="004B05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41FC1">
              <w:rPr>
                <w:sz w:val="23"/>
                <w:szCs w:val="23"/>
              </w:rPr>
              <w:t xml:space="preserve">0 </w:t>
            </w:r>
            <w:r>
              <w:rPr>
                <w:sz w:val="23"/>
                <w:szCs w:val="23"/>
              </w:rPr>
              <w:t>рабочих</w:t>
            </w:r>
            <w:r w:rsidR="00F41FC1">
              <w:rPr>
                <w:sz w:val="23"/>
                <w:szCs w:val="23"/>
              </w:rPr>
              <w:t xml:space="preserve"> дней </w:t>
            </w:r>
          </w:p>
        </w:tc>
      </w:tr>
      <w:tr w:rsidR="00F41FC1" w:rsidTr="00F41FC1">
        <w:trPr>
          <w:trHeight w:val="1124"/>
        </w:trPr>
        <w:tc>
          <w:tcPr>
            <w:tcW w:w="4111" w:type="dxa"/>
          </w:tcPr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2.5. Перечень нормативных правовых актов, регулирующих отношения, возникающие в связи с предоставлением муниципальной услуги </w:t>
            </w:r>
          </w:p>
        </w:tc>
        <w:tc>
          <w:tcPr>
            <w:tcW w:w="6095" w:type="dxa"/>
          </w:tcPr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Конвенцией о правах инвалидов, принятой Резолюцией Генеральной ассамбл</w:t>
            </w:r>
            <w:proofErr w:type="gramStart"/>
            <w:r>
              <w:rPr>
                <w:sz w:val="23"/>
                <w:szCs w:val="23"/>
              </w:rPr>
              <w:t>еи ОО</w:t>
            </w:r>
            <w:proofErr w:type="gramEnd"/>
            <w:r>
              <w:rPr>
                <w:sz w:val="23"/>
                <w:szCs w:val="23"/>
              </w:rPr>
              <w:t xml:space="preserve">Н от 13 декабря 2006 г. № 61/106 (Бюллетень международных договоров, 2013, № 7);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      </w:r>
            <w:proofErr w:type="gramStart"/>
            <w:r>
              <w:rPr>
                <w:sz w:val="23"/>
                <w:szCs w:val="23"/>
              </w:rPr>
      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      </w:r>
            <w:proofErr w:type="gramEnd"/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 октября 2003 года № 131-ФЗ </w:t>
            </w:r>
            <w:r>
              <w:rPr>
                <w:sz w:val="23"/>
                <w:szCs w:val="23"/>
              </w:rPr>
              <w:lastRenderedPageBreak/>
              <w:t xml:space="preserve">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Приказом Министерства регионального развития Российской Федерации от 10.05.2011 № 207 «Об утверждении формы градостроительного плана земельного участка» (далее – Приказ </w:t>
            </w:r>
            <w:proofErr w:type="spellStart"/>
            <w:r>
              <w:rPr>
                <w:sz w:val="23"/>
                <w:szCs w:val="23"/>
              </w:rPr>
              <w:t>Минрегиона</w:t>
            </w:r>
            <w:proofErr w:type="spellEnd"/>
            <w:r>
              <w:rPr>
                <w:sz w:val="23"/>
                <w:szCs w:val="23"/>
              </w:rPr>
              <w:t xml:space="preserve"> РФ № 207);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Министерства регионального развития Российской Федерации от 11 августа 2006 г. N 93 «Об утверждении Инструкции о порядке заполнения формы градостроительного плана земельного участка»;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Законом Республики Тыва от 2 июня 2006 г. № 1741 ВХ-1 «О градостроительной деятельности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Республике Тыва»; </w:t>
            </w:r>
          </w:p>
          <w:p w:rsidR="00F41FC1" w:rsidRDefault="00F41FC1" w:rsidP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Уставом муниципального района «Тес-Хемский кожуун» Республики Тыва. № 41 от 22.03.2011 г. </w:t>
            </w:r>
          </w:p>
        </w:tc>
      </w:tr>
      <w:tr w:rsidR="00F41FC1" w:rsidTr="00F41FC1">
        <w:trPr>
          <w:trHeight w:val="19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1"/>
            </w:tblGrid>
            <w:tr w:rsidR="00F41FC1" w:rsidRPr="007F0F9B">
              <w:trPr>
                <w:trHeight w:val="523"/>
              </w:trPr>
              <w:tc>
                <w:tcPr>
                  <w:tcW w:w="3831" w:type="dxa"/>
                </w:tcPr>
                <w:tbl>
                  <w:tblPr>
                    <w:tblW w:w="395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58"/>
                  </w:tblGrid>
                  <w:tr w:rsidR="00F41FC1" w:rsidRPr="00F41FC1" w:rsidTr="00F41FC1">
                    <w:trPr>
                      <w:trHeight w:val="904"/>
                    </w:trPr>
                    <w:tc>
                      <w:tcPr>
                        <w:tcW w:w="3958" w:type="dxa"/>
                      </w:tcPr>
                      <w:p w:rsidR="00F41FC1" w:rsidRPr="00F41FC1" w:rsidRDefault="00F41FC1" w:rsidP="00F41F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F41FC1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lastRenderedPageBreak/>
                  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                  </w:r>
                      </w:p>
                    </w:tc>
                  </w:tr>
                </w:tbl>
                <w:p w:rsidR="00F41FC1" w:rsidRPr="007F0F9B" w:rsidRDefault="00F41FC1" w:rsidP="007F0F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41FC1" w:rsidRDefault="00F41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услуги.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Основания для отказа в приеме документов отсутствуют.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Исчерпывающий перечень документов для предоставления муниципальной услуги.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Заявление о предоставлении услуги.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</w:t>
            </w:r>
            <w:r>
              <w:rPr>
                <w:i/>
                <w:iCs/>
                <w:sz w:val="23"/>
                <w:szCs w:val="23"/>
              </w:rPr>
              <w:lastRenderedPageBreak/>
              <w:t xml:space="preserve">распоряжении государственных органов, органов местного самоуправления муниципальных образований Республики Тыва и иных органов, участвующих в предоставлении муниципальной услуги, и которые заявитель вправе представить самостоятельно относятся: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выписка из Единого государственного реестра индивидуальных предпринимателей;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выписка из Единого государственного реестра юридических лиц;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справка о содержании правоустанавливающих документов на земельный участок, права на который зарегистрированы в Едином государственном реестре прав на недвижимое имущество и сделок с ним;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г) 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имущества;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д) кадастровый паспорт земельного участка, в отношении которого ведется строительство, реконструкция; </w:t>
            </w:r>
          </w:p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е) кадастровый план территории. </w:t>
            </w:r>
          </w:p>
        </w:tc>
      </w:tr>
      <w:tr w:rsidR="00F41FC1" w:rsidTr="00F41FC1">
        <w:trPr>
          <w:trHeight w:val="2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7"/>
            </w:tblGrid>
            <w:tr w:rsidR="00F41FC1" w:rsidRPr="007F0F9B" w:rsidTr="007F0F9B">
              <w:trPr>
                <w:trHeight w:val="291"/>
              </w:trPr>
              <w:tc>
                <w:tcPr>
                  <w:tcW w:w="491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16"/>
                  </w:tblGrid>
                  <w:tr w:rsidR="00F41FC1" w:rsidRPr="00F41FC1" w:rsidTr="00F41FC1">
                    <w:trPr>
                      <w:trHeight w:val="377"/>
                    </w:trPr>
                    <w:tc>
                      <w:tcPr>
                        <w:tcW w:w="3816" w:type="dxa"/>
                      </w:tcPr>
                      <w:p w:rsidR="00F41FC1" w:rsidRPr="00F41FC1" w:rsidRDefault="00F41FC1" w:rsidP="00F41FC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F41FC1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lastRenderedPageBreak/>
                          <w:t xml:space="preserve">2.7. Порядок оплаты за предоставление муниципальной услуги </w:t>
                        </w:r>
                      </w:p>
                    </w:tc>
                  </w:tr>
                </w:tbl>
                <w:p w:rsidR="00F41FC1" w:rsidRPr="007F0F9B" w:rsidRDefault="00F41FC1" w:rsidP="007F0F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41FC1" w:rsidRDefault="00F41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Предоставляется на бесплатной основе </w:t>
            </w:r>
          </w:p>
        </w:tc>
      </w:tr>
      <w:tr w:rsidR="00F41FC1" w:rsidTr="00F41FC1">
        <w:trPr>
          <w:trHeight w:val="7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8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95"/>
            </w:tblGrid>
            <w:tr w:rsidR="00F41FC1" w:rsidRPr="007F0F9B" w:rsidTr="007F0F9B">
              <w:trPr>
                <w:trHeight w:val="538"/>
              </w:trPr>
              <w:tc>
                <w:tcPr>
                  <w:tcW w:w="4895" w:type="dxa"/>
                </w:tcPr>
                <w:p w:rsidR="00F41FC1" w:rsidRDefault="00F41F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2.8. Уполномоченный орган не вправе требовать от заявителя </w:t>
                  </w:r>
                </w:p>
              </w:tc>
            </w:tr>
          </w:tbl>
          <w:p w:rsidR="00F41FC1" w:rsidRDefault="00F41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допускается требовать иные документы для получения муниципальной услуги за исключением указанных документов в п.2.6. настоящего регламента. </w:t>
            </w:r>
          </w:p>
        </w:tc>
      </w:tr>
      <w:tr w:rsidR="00F41FC1" w:rsidTr="00F41FC1">
        <w:trPr>
          <w:trHeight w:val="4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29"/>
            </w:tblGrid>
            <w:tr w:rsidR="00F41FC1" w:rsidRPr="007F0F9B" w:rsidTr="00F41FC1">
              <w:trPr>
                <w:trHeight w:val="291"/>
              </w:trPr>
              <w:tc>
                <w:tcPr>
                  <w:tcW w:w="4029" w:type="dxa"/>
                </w:tcPr>
                <w:p w:rsidR="00F41FC1" w:rsidRDefault="00F41F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2.9. Перечень оснований для приостановления или отказа в предоставлении муниципальной услуги </w:t>
                  </w:r>
                </w:p>
              </w:tc>
            </w:tr>
          </w:tbl>
          <w:p w:rsidR="00F41FC1" w:rsidRDefault="00F41F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1" w:rsidRDefault="00F41F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Основания для приостановления или отказа в предоставлении муниципальной услуги отсутствуют. </w:t>
            </w:r>
          </w:p>
        </w:tc>
      </w:tr>
    </w:tbl>
    <w:p w:rsidR="007F0F9B" w:rsidRDefault="007F0F9B" w:rsidP="005137DF">
      <w:pPr>
        <w:pStyle w:val="Default"/>
        <w:rPr>
          <w:b/>
          <w:bCs/>
          <w:sz w:val="28"/>
          <w:szCs w:val="28"/>
        </w:rPr>
      </w:pPr>
    </w:p>
    <w:p w:rsidR="007F0F9B" w:rsidRDefault="007F0F9B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5137DF">
      <w:pPr>
        <w:pStyle w:val="Default"/>
        <w:rPr>
          <w:b/>
          <w:bCs/>
          <w:sz w:val="28"/>
          <w:szCs w:val="28"/>
        </w:rPr>
      </w:pPr>
    </w:p>
    <w:p w:rsidR="00F41FC1" w:rsidRDefault="00F41FC1" w:rsidP="00F41FC1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F41FC1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41FC1" w:rsidRPr="00F41FC1" w:rsidRDefault="00F41FC1" w:rsidP="00F41FC1">
      <w:pPr>
        <w:pStyle w:val="Default"/>
        <w:ind w:left="568"/>
        <w:rPr>
          <w:b/>
          <w:bCs/>
          <w:sz w:val="28"/>
          <w:szCs w:val="28"/>
        </w:rPr>
      </w:pP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1) прием и регистрация заявления;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3) подготовка градостроительного плана земельного участка;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4) подготовка постановления администрации об утверждении градостроительного плана земельного участка, направление на согласование и регистрацию.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 2.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3.2. Основанием для начала исполнения муниципальной услуги является факт подачи заявителем заявления на выдачу градостроительного плана земельного участка.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3.2.1. Прием и регистрацию заявления в специальном журнале.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3.2.2. Вручение заявителю расписки в получении заявления. Процедуры, устанавливаемые настоящим пунктом, осуществляются в течение 15 минут.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3.2.3. Результат процедур: принятое и зарегистрированное заявление.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 xml:space="preserve">3.3. </w:t>
      </w:r>
      <w:proofErr w:type="gramStart"/>
      <w:r w:rsidRPr="00F41FC1">
        <w:rPr>
          <w:bCs/>
          <w:sz w:val="28"/>
          <w:szCs w:val="28"/>
        </w:rPr>
        <w:t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</w:t>
      </w:r>
      <w:proofErr w:type="gramEnd"/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3.3.1. 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3.3.2.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3.3.3.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не 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lastRenderedPageBreak/>
        <w:t>3.3.4.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3.4. Подготовка для утверждения и выдачи градостроительного плана земельного участка. Градостроительный план земельного участка (ГПЗУ) готовится специалистом по форме, утвержденной Приказом Министерства регионального развития Российской Федерации от 10.05.2011 № 207 «Об утверждении формы градостроительного плана земельного участка» в 4-х экземплярах. Градостроительный план земельного участка утверждается постановлением администрации муниципального образования, регистрируется в журнале учета выданных градостроительных планов земельных участков. Один экземпляр ГПЗУ после утверждения постановлением остается в архиве уполномоченного органа, 3 экземпляра с постановлением администрации выдаются заявителю.</w:t>
      </w:r>
    </w:p>
    <w:p w:rsidR="005137DF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  <w:r w:rsidRPr="00F41FC1">
        <w:rPr>
          <w:bCs/>
          <w:sz w:val="28"/>
          <w:szCs w:val="28"/>
        </w:rPr>
        <w:t>Результат процедур: подготовленный и утвержденный постановлением администрации градостроительный план земельного участка.</w:t>
      </w:r>
    </w:p>
    <w:p w:rsidR="00F41FC1" w:rsidRPr="00F41FC1" w:rsidRDefault="00F41FC1" w:rsidP="00F41FC1">
      <w:pPr>
        <w:pStyle w:val="Default"/>
        <w:ind w:firstLine="284"/>
        <w:jc w:val="both"/>
        <w:rPr>
          <w:bCs/>
          <w:sz w:val="28"/>
          <w:szCs w:val="28"/>
        </w:rPr>
      </w:pPr>
    </w:p>
    <w:p w:rsidR="00F41FC1" w:rsidRPr="00463C02" w:rsidRDefault="00F41FC1" w:rsidP="00F41FC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463C02">
        <w:rPr>
          <w:rFonts w:ascii="Times New Roman" w:hAnsi="Times New Roman" w:cs="Times New Roman"/>
          <w:b/>
          <w:sz w:val="28"/>
        </w:rPr>
        <w:t xml:space="preserve">. Формы </w:t>
      </w:r>
      <w:proofErr w:type="gramStart"/>
      <w:r w:rsidRPr="00463C02">
        <w:rPr>
          <w:rFonts w:ascii="Times New Roman" w:hAnsi="Times New Roman" w:cs="Times New Roman"/>
          <w:b/>
          <w:sz w:val="28"/>
        </w:rPr>
        <w:t>контроля за</w:t>
      </w:r>
      <w:proofErr w:type="gramEnd"/>
      <w:r w:rsidRPr="00463C02">
        <w:rPr>
          <w:rFonts w:ascii="Times New Roman" w:hAnsi="Times New Roman" w:cs="Times New Roman"/>
          <w:b/>
          <w:sz w:val="28"/>
        </w:rPr>
        <w:t xml:space="preserve"> исполнением административного регламента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4.1. </w:t>
      </w:r>
      <w:proofErr w:type="gramStart"/>
      <w:r w:rsidRPr="00317E5C">
        <w:rPr>
          <w:rFonts w:ascii="Times New Roman" w:hAnsi="Times New Roman" w:cs="Times New Roman"/>
          <w:sz w:val="28"/>
        </w:rPr>
        <w:t>Контроль за</w:t>
      </w:r>
      <w:proofErr w:type="gramEnd"/>
      <w:r w:rsidRPr="00317E5C">
        <w:rPr>
          <w:rFonts w:ascii="Times New Roman" w:hAnsi="Times New Roman" w:cs="Times New Roman"/>
          <w:sz w:val="28"/>
        </w:rPr>
        <w:t xml:space="preserve"> полнотой и качеством пр</w:t>
      </w:r>
      <w:r>
        <w:rPr>
          <w:rFonts w:ascii="Times New Roman" w:hAnsi="Times New Roman" w:cs="Times New Roman"/>
          <w:sz w:val="28"/>
        </w:rPr>
        <w:t>едоставления муниципальной услу</w:t>
      </w:r>
      <w:r w:rsidRPr="00317E5C">
        <w:rPr>
          <w:rFonts w:ascii="Times New Roman" w:hAnsi="Times New Roman" w:cs="Times New Roman"/>
          <w:sz w:val="28"/>
        </w:rPr>
        <w:t>ги включает в себя выявление и устранение нар</w:t>
      </w:r>
      <w:r>
        <w:rPr>
          <w:rFonts w:ascii="Times New Roman" w:hAnsi="Times New Roman" w:cs="Times New Roman"/>
          <w:sz w:val="28"/>
        </w:rPr>
        <w:t>ушений прав заявителей, проведе</w:t>
      </w:r>
      <w:r w:rsidRPr="00317E5C">
        <w:rPr>
          <w:rFonts w:ascii="Times New Roman" w:hAnsi="Times New Roman" w:cs="Times New Roman"/>
          <w:sz w:val="28"/>
        </w:rPr>
        <w:t>ние проверок соблюдения процедур предостав</w:t>
      </w:r>
      <w:r>
        <w:rPr>
          <w:rFonts w:ascii="Times New Roman" w:hAnsi="Times New Roman" w:cs="Times New Roman"/>
          <w:sz w:val="28"/>
        </w:rPr>
        <w:t>ления муниципальной услуги, под</w:t>
      </w:r>
      <w:r w:rsidRPr="00317E5C">
        <w:rPr>
          <w:rFonts w:ascii="Times New Roman" w:hAnsi="Times New Roman" w:cs="Times New Roman"/>
          <w:sz w:val="28"/>
        </w:rPr>
        <w:t xml:space="preserve">готовку решений на действия (бездействие) должностного лица </w:t>
      </w:r>
      <w:r>
        <w:rPr>
          <w:rFonts w:ascii="Times New Roman" w:hAnsi="Times New Roman" w:cs="Times New Roman"/>
          <w:sz w:val="28"/>
        </w:rPr>
        <w:t xml:space="preserve">органа местного самоуправления. </w:t>
      </w:r>
      <w:r w:rsidRPr="00317E5C">
        <w:rPr>
          <w:rFonts w:ascii="Times New Roman" w:hAnsi="Times New Roman" w:cs="Times New Roman"/>
          <w:sz w:val="28"/>
        </w:rPr>
        <w:t xml:space="preserve">Формами </w:t>
      </w:r>
      <w:proofErr w:type="gramStart"/>
      <w:r w:rsidRPr="00317E5C">
        <w:rPr>
          <w:rFonts w:ascii="Times New Roman" w:hAnsi="Times New Roman" w:cs="Times New Roman"/>
          <w:sz w:val="28"/>
        </w:rPr>
        <w:t>контроля за</w:t>
      </w:r>
      <w:proofErr w:type="gramEnd"/>
      <w:r w:rsidRPr="00317E5C">
        <w:rPr>
          <w:rFonts w:ascii="Times New Roman" w:hAnsi="Times New Roman" w:cs="Times New Roman"/>
          <w:sz w:val="28"/>
        </w:rPr>
        <w:t xml:space="preserve"> соблюдением исполнения административных процедур являются:</w:t>
      </w:r>
    </w:p>
    <w:p w:rsidR="00F41FC1" w:rsidRPr="00317E5C" w:rsidRDefault="00F41FC1" w:rsidP="00F41FC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проверка и согласование проектов до</w:t>
      </w:r>
      <w:r>
        <w:rPr>
          <w:rFonts w:ascii="Times New Roman" w:hAnsi="Times New Roman" w:cs="Times New Roman"/>
          <w:sz w:val="28"/>
        </w:rPr>
        <w:t>кументов по предоставлению муни</w:t>
      </w:r>
      <w:r w:rsidRPr="00317E5C">
        <w:rPr>
          <w:rFonts w:ascii="Times New Roman" w:hAnsi="Times New Roman" w:cs="Times New Roman"/>
          <w:sz w:val="28"/>
        </w:rPr>
        <w:t>ципальной услуги. Результатом проверки является визирование проектов;</w:t>
      </w:r>
    </w:p>
    <w:p w:rsidR="00F41FC1" w:rsidRPr="00317E5C" w:rsidRDefault="00F41FC1" w:rsidP="00F41FC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проводимые в установленном порядк</w:t>
      </w:r>
      <w:r>
        <w:rPr>
          <w:rFonts w:ascii="Times New Roman" w:hAnsi="Times New Roman" w:cs="Times New Roman"/>
          <w:sz w:val="28"/>
        </w:rPr>
        <w:t>е проверки ведения делопроизвод</w:t>
      </w:r>
      <w:r w:rsidRPr="00317E5C">
        <w:rPr>
          <w:rFonts w:ascii="Times New Roman" w:hAnsi="Times New Roman" w:cs="Times New Roman"/>
          <w:sz w:val="28"/>
        </w:rPr>
        <w:t>ства;</w:t>
      </w:r>
    </w:p>
    <w:p w:rsidR="00F41FC1" w:rsidRPr="00317E5C" w:rsidRDefault="00F41FC1" w:rsidP="00F41FC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проведение в установленном порядке контрольных </w:t>
      </w:r>
      <w:proofErr w:type="gramStart"/>
      <w:r w:rsidRPr="00317E5C">
        <w:rPr>
          <w:rFonts w:ascii="Times New Roman" w:hAnsi="Times New Roman" w:cs="Times New Roman"/>
          <w:sz w:val="28"/>
        </w:rPr>
        <w:t>проверок соблюдения процедур предоставления муниципальной услуги</w:t>
      </w:r>
      <w:proofErr w:type="gramEnd"/>
      <w:r w:rsidRPr="00317E5C">
        <w:rPr>
          <w:rFonts w:ascii="Times New Roman" w:hAnsi="Times New Roman" w:cs="Times New Roman"/>
          <w:sz w:val="28"/>
        </w:rPr>
        <w:t>.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Контрольные проверки могут быть план</w:t>
      </w:r>
      <w:r>
        <w:rPr>
          <w:rFonts w:ascii="Times New Roman" w:hAnsi="Times New Roman" w:cs="Times New Roman"/>
          <w:sz w:val="28"/>
        </w:rPr>
        <w:t>овыми (осуществляться на основа</w:t>
      </w:r>
      <w:r w:rsidRPr="00317E5C">
        <w:rPr>
          <w:rFonts w:ascii="Times New Roman" w:hAnsi="Times New Roman" w:cs="Times New Roman"/>
          <w:sz w:val="28"/>
        </w:rPr>
        <w:t>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</w:t>
      </w:r>
      <w:r>
        <w:rPr>
          <w:rFonts w:ascii="Times New Roman" w:hAnsi="Times New Roman" w:cs="Times New Roman"/>
          <w:sz w:val="28"/>
        </w:rPr>
        <w:t>доставлением муниципальной услу</w:t>
      </w:r>
      <w:r w:rsidRPr="00317E5C">
        <w:rPr>
          <w:rFonts w:ascii="Times New Roman" w:hAnsi="Times New Roman" w:cs="Times New Roman"/>
          <w:sz w:val="28"/>
        </w:rPr>
        <w:t>ги (комплексные проверки), или по к</w:t>
      </w:r>
      <w:r>
        <w:rPr>
          <w:rFonts w:ascii="Times New Roman" w:hAnsi="Times New Roman" w:cs="Times New Roman"/>
          <w:sz w:val="28"/>
        </w:rPr>
        <w:t xml:space="preserve">онкретному обращению заявителя. </w:t>
      </w:r>
      <w:r w:rsidRPr="00317E5C">
        <w:rPr>
          <w:rFonts w:ascii="Times New Roman" w:hAnsi="Times New Roman" w:cs="Times New Roman"/>
          <w:sz w:val="28"/>
        </w:rPr>
        <w:t xml:space="preserve">В целях осуществления </w:t>
      </w:r>
      <w:proofErr w:type="gramStart"/>
      <w:r w:rsidRPr="00317E5C">
        <w:rPr>
          <w:rFonts w:ascii="Times New Roman" w:hAnsi="Times New Roman" w:cs="Times New Roman"/>
          <w:sz w:val="28"/>
        </w:rPr>
        <w:t>контроля за</w:t>
      </w:r>
      <w:proofErr w:type="gramEnd"/>
      <w:r w:rsidRPr="00317E5C">
        <w:rPr>
          <w:rFonts w:ascii="Times New Roman" w:hAnsi="Times New Roman" w:cs="Times New Roman"/>
          <w:sz w:val="28"/>
        </w:rPr>
        <w:t xml:space="preserve"> совер</w:t>
      </w:r>
      <w:r>
        <w:rPr>
          <w:rFonts w:ascii="Times New Roman" w:hAnsi="Times New Roman" w:cs="Times New Roman"/>
          <w:sz w:val="28"/>
        </w:rPr>
        <w:t>шением действий при предоставле</w:t>
      </w:r>
      <w:r w:rsidRPr="00317E5C">
        <w:rPr>
          <w:rFonts w:ascii="Times New Roman" w:hAnsi="Times New Roman" w:cs="Times New Roman"/>
          <w:sz w:val="28"/>
        </w:rPr>
        <w:t>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4.2. Текущий </w:t>
      </w:r>
      <w:proofErr w:type="gramStart"/>
      <w:r w:rsidRPr="00317E5C">
        <w:rPr>
          <w:rFonts w:ascii="Times New Roman" w:hAnsi="Times New Roman" w:cs="Times New Roman"/>
          <w:sz w:val="28"/>
        </w:rPr>
        <w:t>контроль за</w:t>
      </w:r>
      <w:proofErr w:type="gramEnd"/>
      <w:r w:rsidRPr="00317E5C">
        <w:rPr>
          <w:rFonts w:ascii="Times New Roman" w:hAnsi="Times New Roman" w:cs="Times New Roman"/>
          <w:sz w:val="28"/>
        </w:rPr>
        <w:t xml:space="preserve"> соблюдением по</w:t>
      </w:r>
      <w:r>
        <w:rPr>
          <w:rFonts w:ascii="Times New Roman" w:hAnsi="Times New Roman" w:cs="Times New Roman"/>
          <w:sz w:val="28"/>
        </w:rPr>
        <w:t>следовательности действий, опре</w:t>
      </w:r>
      <w:r w:rsidRPr="00317E5C">
        <w:rPr>
          <w:rFonts w:ascii="Times New Roman" w:hAnsi="Times New Roman" w:cs="Times New Roman"/>
          <w:sz w:val="28"/>
        </w:rPr>
        <w:t>деленных административными процедурами по предоставлению муниципальной услуги, осуществляется курирующим замес</w:t>
      </w:r>
      <w:r>
        <w:rPr>
          <w:rFonts w:ascii="Times New Roman" w:hAnsi="Times New Roman" w:cs="Times New Roman"/>
          <w:sz w:val="28"/>
        </w:rPr>
        <w:t>тителем председателя Администра</w:t>
      </w:r>
      <w:r w:rsidRPr="00317E5C">
        <w:rPr>
          <w:rFonts w:ascii="Times New Roman" w:hAnsi="Times New Roman" w:cs="Times New Roman"/>
          <w:sz w:val="28"/>
        </w:rPr>
        <w:t>ции, ответственным за организацию работы по предоставлению муниципальной услуги.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4.3. Перечень должностных лиц, осущес</w:t>
      </w:r>
      <w:r>
        <w:rPr>
          <w:rFonts w:ascii="Times New Roman" w:hAnsi="Times New Roman" w:cs="Times New Roman"/>
          <w:sz w:val="28"/>
        </w:rPr>
        <w:t>твляющих текущий контроль, уста</w:t>
      </w:r>
      <w:r w:rsidRPr="00317E5C">
        <w:rPr>
          <w:rFonts w:ascii="Times New Roman" w:hAnsi="Times New Roman" w:cs="Times New Roman"/>
          <w:sz w:val="28"/>
        </w:rPr>
        <w:t>навливается положениями о структурных подр</w:t>
      </w:r>
      <w:r>
        <w:rPr>
          <w:rFonts w:ascii="Times New Roman" w:hAnsi="Times New Roman" w:cs="Times New Roman"/>
          <w:sz w:val="28"/>
        </w:rPr>
        <w:t>азделениях органа местного само</w:t>
      </w:r>
      <w:r w:rsidRPr="00317E5C">
        <w:rPr>
          <w:rFonts w:ascii="Times New Roman" w:hAnsi="Times New Roman" w:cs="Times New Roman"/>
          <w:sz w:val="28"/>
        </w:rPr>
        <w:t>управлен</w:t>
      </w:r>
      <w:r>
        <w:rPr>
          <w:rFonts w:ascii="Times New Roman" w:hAnsi="Times New Roman" w:cs="Times New Roman"/>
          <w:sz w:val="28"/>
        </w:rPr>
        <w:t xml:space="preserve">ия и </w:t>
      </w:r>
      <w:r>
        <w:rPr>
          <w:rFonts w:ascii="Times New Roman" w:hAnsi="Times New Roman" w:cs="Times New Roman"/>
          <w:sz w:val="28"/>
        </w:rPr>
        <w:lastRenderedPageBreak/>
        <w:t xml:space="preserve">должностными регламентами. </w:t>
      </w:r>
      <w:r w:rsidRPr="00317E5C">
        <w:rPr>
          <w:rFonts w:ascii="Times New Roman" w:hAnsi="Times New Roman" w:cs="Times New Roman"/>
          <w:sz w:val="28"/>
        </w:rPr>
        <w:t>По результатам проведенных проверок в случае выявления нарушений прав заявителей виновные лица привлекаются к отве</w:t>
      </w:r>
      <w:r>
        <w:rPr>
          <w:rFonts w:ascii="Times New Roman" w:hAnsi="Times New Roman" w:cs="Times New Roman"/>
          <w:sz w:val="28"/>
        </w:rPr>
        <w:t>тственности в соответствии с за</w:t>
      </w:r>
      <w:r w:rsidRPr="00317E5C">
        <w:rPr>
          <w:rFonts w:ascii="Times New Roman" w:hAnsi="Times New Roman" w:cs="Times New Roman"/>
          <w:sz w:val="28"/>
        </w:rPr>
        <w:t>конодательством Российской Федерации.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4.4. Председатель органа местного самоуправления несет ответственность за несвоевременное рас</w:t>
      </w:r>
      <w:r>
        <w:rPr>
          <w:rFonts w:ascii="Times New Roman" w:hAnsi="Times New Roman" w:cs="Times New Roman"/>
          <w:sz w:val="28"/>
        </w:rPr>
        <w:t xml:space="preserve">смотрение обращений заявителей. </w:t>
      </w:r>
      <w:r w:rsidRPr="00317E5C">
        <w:rPr>
          <w:rFonts w:ascii="Times New Roman" w:hAnsi="Times New Roman" w:cs="Times New Roman"/>
          <w:sz w:val="28"/>
        </w:rPr>
        <w:t>Курирующий заместитель председателя</w:t>
      </w:r>
      <w:r>
        <w:rPr>
          <w:rFonts w:ascii="Times New Roman" w:hAnsi="Times New Roman" w:cs="Times New Roman"/>
          <w:sz w:val="28"/>
        </w:rPr>
        <w:t xml:space="preserve"> Администрации несет ответствен</w:t>
      </w:r>
      <w:r w:rsidRPr="00317E5C">
        <w:rPr>
          <w:rFonts w:ascii="Times New Roman" w:hAnsi="Times New Roman" w:cs="Times New Roman"/>
          <w:sz w:val="28"/>
        </w:rPr>
        <w:t>ность за несвоевременное и (или) ненадлежащее выполнение административных действий, указанных в р</w:t>
      </w:r>
      <w:r>
        <w:rPr>
          <w:rFonts w:ascii="Times New Roman" w:hAnsi="Times New Roman" w:cs="Times New Roman"/>
          <w:sz w:val="28"/>
        </w:rPr>
        <w:t xml:space="preserve">азделе 3 настоящего Регламента. </w:t>
      </w:r>
      <w:r w:rsidRPr="00317E5C">
        <w:rPr>
          <w:rFonts w:ascii="Times New Roman" w:hAnsi="Times New Roman" w:cs="Times New Roman"/>
          <w:sz w:val="28"/>
        </w:rPr>
        <w:t xml:space="preserve">Должностное лицо за решения и действия </w:t>
      </w:r>
      <w:r>
        <w:rPr>
          <w:rFonts w:ascii="Times New Roman" w:hAnsi="Times New Roman" w:cs="Times New Roman"/>
          <w:sz w:val="28"/>
        </w:rPr>
        <w:t>(бездействие), принимаемые (осу</w:t>
      </w:r>
      <w:r w:rsidRPr="00317E5C">
        <w:rPr>
          <w:rFonts w:ascii="Times New Roman" w:hAnsi="Times New Roman" w:cs="Times New Roman"/>
          <w:sz w:val="28"/>
        </w:rPr>
        <w:t>ществляемые) в ходе предоставления муницип</w:t>
      </w:r>
      <w:r>
        <w:rPr>
          <w:rFonts w:ascii="Times New Roman" w:hAnsi="Times New Roman" w:cs="Times New Roman"/>
          <w:sz w:val="28"/>
        </w:rPr>
        <w:t>альной услуги, несут ответствен</w:t>
      </w:r>
      <w:r w:rsidRPr="00317E5C">
        <w:rPr>
          <w:rFonts w:ascii="Times New Roman" w:hAnsi="Times New Roman" w:cs="Times New Roman"/>
          <w:sz w:val="28"/>
        </w:rPr>
        <w:t>ность в установленном Законом порядке.</w:t>
      </w:r>
    </w:p>
    <w:p w:rsidR="00F41FC1" w:rsidRPr="004010CB" w:rsidRDefault="00F41FC1" w:rsidP="00F41FC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10CB">
        <w:rPr>
          <w:rFonts w:ascii="Times New Roman" w:hAnsi="Times New Roman" w:cs="Times New Roman"/>
          <w:b/>
          <w:sz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Заявитель может обратиться с жалобой, в том числе в следующих случаях:</w:t>
      </w:r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</w:t>
      </w:r>
      <w:r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-Хемского кожууна муниципального района для предоставления муниципальной услуги;</w:t>
      </w:r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>-Хемский кожуун для предоставления муниципальной услуги, у заявителя;</w:t>
      </w:r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17E5C">
        <w:rPr>
          <w:rFonts w:ascii="Times New Roman" w:hAnsi="Times New Roman" w:cs="Times New Roman"/>
          <w:sz w:val="28"/>
        </w:rPr>
        <w:t>-Х</w:t>
      </w:r>
      <w:proofErr w:type="gramEnd"/>
      <w:r w:rsidRPr="00317E5C">
        <w:rPr>
          <w:rFonts w:ascii="Times New Roman" w:hAnsi="Times New Roman" w:cs="Times New Roman"/>
          <w:sz w:val="28"/>
        </w:rPr>
        <w:t>емский кожуун;</w:t>
      </w:r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17E5C">
        <w:rPr>
          <w:rFonts w:ascii="Times New Roman" w:hAnsi="Times New Roman" w:cs="Times New Roman"/>
          <w:sz w:val="28"/>
        </w:rPr>
        <w:t>-Х</w:t>
      </w:r>
      <w:proofErr w:type="gramEnd"/>
      <w:r w:rsidRPr="00317E5C">
        <w:rPr>
          <w:rFonts w:ascii="Times New Roman" w:hAnsi="Times New Roman" w:cs="Times New Roman"/>
          <w:sz w:val="28"/>
        </w:rPr>
        <w:t>емского кожууна;</w:t>
      </w:r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17E5C">
        <w:rPr>
          <w:rFonts w:ascii="Times New Roman" w:hAnsi="Times New Roman" w:cs="Times New Roman"/>
          <w:sz w:val="28"/>
        </w:rPr>
        <w:t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5.2. Жалоба подается в письменной форме на бумажном носителе или в</w:t>
      </w:r>
      <w:r>
        <w:rPr>
          <w:rFonts w:ascii="Times New Roman" w:hAnsi="Times New Roman" w:cs="Times New Roman"/>
          <w:sz w:val="28"/>
        </w:rPr>
        <w:t xml:space="preserve"> электронной форме. </w:t>
      </w:r>
      <w:r w:rsidRPr="00317E5C">
        <w:rPr>
          <w:rFonts w:ascii="Times New Roman" w:hAnsi="Times New Roman" w:cs="Times New Roman"/>
          <w:sz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>
        <w:rPr>
          <w:rFonts w:ascii="Times New Roman" w:hAnsi="Times New Roman" w:cs="Times New Roman"/>
          <w:sz w:val="28"/>
        </w:rPr>
        <w:t>Тес</w:t>
      </w:r>
      <w:r w:rsidRPr="00317E5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17E5C">
        <w:rPr>
          <w:rFonts w:ascii="Times New Roman" w:hAnsi="Times New Roman" w:cs="Times New Roman"/>
          <w:sz w:val="28"/>
        </w:rPr>
        <w:t>-Х</w:t>
      </w:r>
      <w:proofErr w:type="gramEnd"/>
      <w:r w:rsidRPr="00317E5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мского кожууна (http://</w:t>
      </w:r>
      <w:proofErr w:type="spellStart"/>
      <w:r>
        <w:rPr>
          <w:rFonts w:ascii="Times New Roman" w:hAnsi="Times New Roman" w:cs="Times New Roman"/>
          <w:sz w:val="28"/>
          <w:lang w:val="en-US"/>
        </w:rPr>
        <w:t>tes</w:t>
      </w:r>
      <w:proofErr w:type="spellEnd"/>
      <w:r>
        <w:rPr>
          <w:rFonts w:ascii="Times New Roman" w:hAnsi="Times New Roman" w:cs="Times New Roman"/>
          <w:sz w:val="28"/>
        </w:rPr>
        <w:t>hem.ru), Едино</w:t>
      </w:r>
      <w:r w:rsidRPr="00317E5C">
        <w:rPr>
          <w:rFonts w:ascii="Times New Roman" w:hAnsi="Times New Roman" w:cs="Times New Roman"/>
          <w:sz w:val="28"/>
        </w:rPr>
        <w:t>го портала государственных и муниципальных услуг (http://www.gosuslugi.ru/), а также может быть принята при личном приеме заявителя.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lastRenderedPageBreak/>
        <w:t>5.3. Срок рассмотрения жалобы - в течение пятнадцати рабочих дней со дня ее регистрации. В случае обжалования отказа органа, предоставляющего мун</w:t>
      </w:r>
      <w:r>
        <w:rPr>
          <w:rFonts w:ascii="Times New Roman" w:hAnsi="Times New Roman" w:cs="Times New Roman"/>
          <w:sz w:val="28"/>
        </w:rPr>
        <w:t>ици</w:t>
      </w:r>
      <w:r w:rsidRPr="00317E5C">
        <w:rPr>
          <w:rFonts w:ascii="Times New Roman" w:hAnsi="Times New Roman" w:cs="Times New Roman"/>
          <w:sz w:val="28"/>
        </w:rPr>
        <w:t>пальную услугу, должностного лица органа, предоставляющего муниципальную услугу, в приеме документов у заявителя либо</w:t>
      </w:r>
      <w:r>
        <w:rPr>
          <w:rFonts w:ascii="Times New Roman" w:hAnsi="Times New Roman" w:cs="Times New Roman"/>
          <w:sz w:val="28"/>
        </w:rPr>
        <w:t xml:space="preserve"> в исправлении допущенных опеча</w:t>
      </w:r>
      <w:r w:rsidRPr="00317E5C">
        <w:rPr>
          <w:rFonts w:ascii="Times New Roman" w:hAnsi="Times New Roman" w:cs="Times New Roman"/>
          <w:sz w:val="28"/>
        </w:rPr>
        <w:t>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5.4. Жалоба должна содержать следующую информацию:</w:t>
      </w:r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1) наименование органа, предоставляюще</w:t>
      </w:r>
      <w:r>
        <w:rPr>
          <w:rFonts w:ascii="Times New Roman" w:hAnsi="Times New Roman" w:cs="Times New Roman"/>
          <w:sz w:val="28"/>
        </w:rPr>
        <w:t>го услугу, должностного лица ор</w:t>
      </w:r>
      <w:r w:rsidRPr="00317E5C">
        <w:rPr>
          <w:rFonts w:ascii="Times New Roman" w:hAnsi="Times New Roman" w:cs="Times New Roman"/>
          <w:sz w:val="28"/>
        </w:rPr>
        <w:t>гана, предоставляющего услугу, или муниципал</w:t>
      </w:r>
      <w:r>
        <w:rPr>
          <w:rFonts w:ascii="Times New Roman" w:hAnsi="Times New Roman" w:cs="Times New Roman"/>
          <w:sz w:val="28"/>
        </w:rPr>
        <w:t>ьного служащего, решения и дей</w:t>
      </w:r>
      <w:r w:rsidRPr="00317E5C">
        <w:rPr>
          <w:rFonts w:ascii="Times New Roman" w:hAnsi="Times New Roman" w:cs="Times New Roman"/>
          <w:sz w:val="28"/>
        </w:rPr>
        <w:t>ствия (бездействие) которых обжалуются;</w:t>
      </w:r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17E5C">
        <w:rPr>
          <w:rFonts w:ascii="Times New Roman" w:hAnsi="Times New Roman" w:cs="Times New Roman"/>
          <w:sz w:val="28"/>
        </w:rPr>
        <w:t>2) фамилию, имя, отчество (последнее - пр</w:t>
      </w:r>
      <w:r>
        <w:rPr>
          <w:rFonts w:ascii="Times New Roman" w:hAnsi="Times New Roman" w:cs="Times New Roman"/>
          <w:sz w:val="28"/>
        </w:rPr>
        <w:t>и наличии), сведения о месте жи</w:t>
      </w:r>
      <w:r w:rsidRPr="00317E5C">
        <w:rPr>
          <w:rFonts w:ascii="Times New Roman" w:hAnsi="Times New Roman" w:cs="Times New Roman"/>
          <w:sz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3) сведения об обжалуемых решениях и действиях (бездействии) органа, предоставляющего муниципальную услугу, </w:t>
      </w:r>
      <w:r>
        <w:rPr>
          <w:rFonts w:ascii="Times New Roman" w:hAnsi="Times New Roman" w:cs="Times New Roman"/>
          <w:sz w:val="28"/>
        </w:rPr>
        <w:t>должностного лица органа, предо</w:t>
      </w:r>
      <w:r w:rsidRPr="00317E5C">
        <w:rPr>
          <w:rFonts w:ascii="Times New Roman" w:hAnsi="Times New Roman" w:cs="Times New Roman"/>
          <w:sz w:val="28"/>
        </w:rPr>
        <w:t>ставляющего муниципальную услугу, или муниципального служащего;</w:t>
      </w:r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4) доводы, на основании которых заявите</w:t>
      </w:r>
      <w:r>
        <w:rPr>
          <w:rFonts w:ascii="Times New Roman" w:hAnsi="Times New Roman" w:cs="Times New Roman"/>
          <w:sz w:val="28"/>
        </w:rPr>
        <w:t>ль не согласен с решением и дей</w:t>
      </w:r>
      <w:r w:rsidRPr="00317E5C">
        <w:rPr>
          <w:rFonts w:ascii="Times New Roman" w:hAnsi="Times New Roman" w:cs="Times New Roman"/>
          <w:sz w:val="28"/>
        </w:rPr>
        <w:t>ствием (бездействием) органа, предоставляюще</w:t>
      </w:r>
      <w:r>
        <w:rPr>
          <w:rFonts w:ascii="Times New Roman" w:hAnsi="Times New Roman" w:cs="Times New Roman"/>
          <w:sz w:val="28"/>
        </w:rPr>
        <w:t>го услугу, должностного лица ор</w:t>
      </w:r>
      <w:r w:rsidRPr="00317E5C">
        <w:rPr>
          <w:rFonts w:ascii="Times New Roman" w:hAnsi="Times New Roman" w:cs="Times New Roman"/>
          <w:sz w:val="28"/>
        </w:rPr>
        <w:t>гана, предоставляющего услугу, или муниципального служащего.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 xml:space="preserve">5.5. К жалобе могут быть приложены копии документов, подтверждающих изложенные в жалобе обстоятельства. В таком </w:t>
      </w:r>
      <w:r>
        <w:rPr>
          <w:rFonts w:ascii="Times New Roman" w:hAnsi="Times New Roman" w:cs="Times New Roman"/>
          <w:sz w:val="28"/>
        </w:rPr>
        <w:t>случае в жалобе приводится пере</w:t>
      </w:r>
      <w:r w:rsidRPr="00317E5C">
        <w:rPr>
          <w:rFonts w:ascii="Times New Roman" w:hAnsi="Times New Roman" w:cs="Times New Roman"/>
          <w:sz w:val="28"/>
        </w:rPr>
        <w:t>чень прилагаемых к ней документов.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5.6. Жалоба подписывается подавшим ее получателем муниципальной ус</w:t>
      </w:r>
      <w:r>
        <w:rPr>
          <w:rFonts w:ascii="Times New Roman" w:hAnsi="Times New Roman" w:cs="Times New Roman"/>
          <w:sz w:val="28"/>
        </w:rPr>
        <w:t>лу</w:t>
      </w:r>
      <w:r w:rsidRPr="00317E5C">
        <w:rPr>
          <w:rFonts w:ascii="Times New Roman" w:hAnsi="Times New Roman" w:cs="Times New Roman"/>
          <w:sz w:val="28"/>
        </w:rPr>
        <w:t>ги.</w:t>
      </w:r>
    </w:p>
    <w:p w:rsidR="00F41FC1" w:rsidRPr="00317E5C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5.7. 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17E5C">
        <w:rPr>
          <w:rFonts w:ascii="Times New Roman" w:hAnsi="Times New Roman" w:cs="Times New Roman"/>
          <w:sz w:val="28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</w:t>
      </w:r>
      <w:r>
        <w:rPr>
          <w:rFonts w:ascii="Times New Roman" w:hAnsi="Times New Roman" w:cs="Times New Roman"/>
          <w:sz w:val="28"/>
        </w:rPr>
        <w:t>дусмотрено нормативными правовы</w:t>
      </w:r>
      <w:r w:rsidRPr="00317E5C">
        <w:rPr>
          <w:rFonts w:ascii="Times New Roman" w:hAnsi="Times New Roman" w:cs="Times New Roman"/>
          <w:sz w:val="28"/>
        </w:rPr>
        <w:t>ми актами Российской Федерации, нормативными правовыми актами Республики Тыва, а также в иных формах;</w:t>
      </w:r>
      <w:proofErr w:type="gramEnd"/>
    </w:p>
    <w:p w:rsidR="00F41FC1" w:rsidRPr="00317E5C" w:rsidRDefault="00F41FC1" w:rsidP="00F41F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2) отказывает в удовлетворении жалобы.</w:t>
      </w:r>
    </w:p>
    <w:p w:rsidR="00F41FC1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317E5C">
        <w:rPr>
          <w:rFonts w:ascii="Times New Roman" w:hAnsi="Times New Roman" w:cs="Times New Roman"/>
          <w:sz w:val="28"/>
        </w:rPr>
        <w:t>Не позднее дня, следующего за днем прин</w:t>
      </w:r>
      <w:r>
        <w:rPr>
          <w:rFonts w:ascii="Times New Roman" w:hAnsi="Times New Roman" w:cs="Times New Roman"/>
          <w:sz w:val="28"/>
        </w:rPr>
        <w:t>ятия решения, указанного в пунк</w:t>
      </w:r>
      <w:r w:rsidRPr="00317E5C">
        <w:rPr>
          <w:rFonts w:ascii="Times New Roman" w:hAnsi="Times New Roman" w:cs="Times New Roman"/>
          <w:sz w:val="28"/>
        </w:rPr>
        <w:t>те 5.7 настоящего Регламента, заявителю в п</w:t>
      </w:r>
      <w:r>
        <w:rPr>
          <w:rFonts w:ascii="Times New Roman" w:hAnsi="Times New Roman" w:cs="Times New Roman"/>
          <w:sz w:val="28"/>
        </w:rPr>
        <w:t>исьменной форме и по желанию за</w:t>
      </w:r>
      <w:r w:rsidRPr="00317E5C">
        <w:rPr>
          <w:rFonts w:ascii="Times New Roman" w:hAnsi="Times New Roman" w:cs="Times New Roman"/>
          <w:sz w:val="28"/>
        </w:rPr>
        <w:t xml:space="preserve">явителя в электронной форме направляется мотивированный ответ о </w:t>
      </w:r>
      <w:r>
        <w:rPr>
          <w:rFonts w:ascii="Times New Roman" w:hAnsi="Times New Roman" w:cs="Times New Roman"/>
          <w:sz w:val="28"/>
        </w:rPr>
        <w:t>результатах рассмотрения жалобы.</w:t>
      </w:r>
    </w:p>
    <w:p w:rsidR="00F41FC1" w:rsidRDefault="00F41FC1" w:rsidP="00F41FC1">
      <w:pPr>
        <w:jc w:val="both"/>
        <w:rPr>
          <w:rFonts w:ascii="Times New Roman" w:hAnsi="Times New Roman" w:cs="Times New Roman"/>
          <w:sz w:val="28"/>
        </w:rPr>
      </w:pPr>
    </w:p>
    <w:p w:rsidR="00F41FC1" w:rsidRDefault="00F41FC1" w:rsidP="00F41FC1">
      <w:pPr>
        <w:jc w:val="both"/>
        <w:rPr>
          <w:rFonts w:ascii="Times New Roman" w:hAnsi="Times New Roman" w:cs="Times New Roman"/>
          <w:sz w:val="28"/>
        </w:rPr>
      </w:pPr>
    </w:p>
    <w:p w:rsidR="00F41FC1" w:rsidRDefault="00F41FC1" w:rsidP="00F41FC1">
      <w:pPr>
        <w:jc w:val="both"/>
        <w:rPr>
          <w:rFonts w:ascii="Times New Roman" w:hAnsi="Times New Roman" w:cs="Times New Roman"/>
          <w:sz w:val="28"/>
        </w:rPr>
      </w:pP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ПРИЛОЖЕНИЕ № 1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а</w:t>
      </w:r>
      <w:r w:rsidRPr="00F41FC1">
        <w:rPr>
          <w:rFonts w:ascii="Times New Roman" w:hAnsi="Times New Roman" w:cs="Times New Roman"/>
          <w:color w:val="000000"/>
          <w:sz w:val="23"/>
          <w:szCs w:val="23"/>
        </w:rPr>
        <w:t>дминистраци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Тес</w:t>
      </w: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-Хемского кожууна Республики Тыва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41FC1">
        <w:rPr>
          <w:rFonts w:ascii="Times New Roman" w:hAnsi="Times New Roman" w:cs="Times New Roman"/>
          <w:color w:val="000000"/>
        </w:rPr>
        <w:t xml:space="preserve">от: _______________________________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41FC1">
        <w:rPr>
          <w:rFonts w:ascii="Times New Roman" w:hAnsi="Times New Roman" w:cs="Times New Roman"/>
          <w:color w:val="000000"/>
        </w:rPr>
        <w:t xml:space="preserve">______________________________________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41FC1">
        <w:rPr>
          <w:rFonts w:ascii="Times New Roman" w:hAnsi="Times New Roman" w:cs="Times New Roman"/>
          <w:color w:val="000000"/>
        </w:rPr>
        <w:t xml:space="preserve">______________________________________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41FC1">
        <w:rPr>
          <w:rFonts w:ascii="Times New Roman" w:hAnsi="Times New Roman" w:cs="Times New Roman"/>
          <w:color w:val="000000"/>
        </w:rPr>
        <w:t xml:space="preserve">Адрес проживания: Республика Тыва,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41FC1">
        <w:rPr>
          <w:rFonts w:ascii="Times New Roman" w:hAnsi="Times New Roman" w:cs="Times New Roman"/>
          <w:color w:val="000000"/>
        </w:rPr>
        <w:t xml:space="preserve">________________________________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41FC1">
        <w:rPr>
          <w:rFonts w:ascii="Times New Roman" w:hAnsi="Times New Roman" w:cs="Times New Roman"/>
          <w:color w:val="000000"/>
        </w:rPr>
        <w:t xml:space="preserve">т: ________________________________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ЗАЯВЛЕНИЕ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>о выдаче градостроительного плана земельного участка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>от 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41FC1">
        <w:rPr>
          <w:rFonts w:ascii="Times New Roman" w:hAnsi="Times New Roman" w:cs="Times New Roman"/>
          <w:color w:val="000000"/>
          <w:sz w:val="20"/>
          <w:szCs w:val="20"/>
        </w:rPr>
        <w:t>(для юридических лиц - полное наименование, организационно-правовая форма, сведения о государственной регистрации;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F41FC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41FC1">
        <w:rPr>
          <w:rFonts w:ascii="Times New Roman" w:hAnsi="Times New Roman" w:cs="Times New Roman"/>
          <w:color w:val="000000"/>
          <w:sz w:val="20"/>
          <w:szCs w:val="20"/>
        </w:rPr>
        <w:t>для физических лиц - фамилия, имя, отчество, паспортные данные)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 (далее - заявитель).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Адрес заявител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я(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ей): </w:t>
      </w: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Республика </w:t>
      </w:r>
      <w:proofErr w:type="spellStart"/>
      <w:r w:rsidRPr="00F41FC1">
        <w:rPr>
          <w:rFonts w:ascii="Times New Roman" w:hAnsi="Times New Roman" w:cs="Times New Roman"/>
          <w:color w:val="000000"/>
          <w:sz w:val="23"/>
          <w:szCs w:val="23"/>
        </w:rPr>
        <w:t>Тыва</w:t>
      </w:r>
      <w:proofErr w:type="gramStart"/>
      <w:r w:rsidRPr="00F41FC1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ес</w:t>
      </w:r>
      <w:proofErr w:type="spellEnd"/>
      <w:r w:rsidRPr="00F41FC1">
        <w:rPr>
          <w:rFonts w:ascii="Times New Roman" w:hAnsi="Times New Roman" w:cs="Times New Roman"/>
          <w:color w:val="000000"/>
          <w:sz w:val="23"/>
          <w:szCs w:val="23"/>
        </w:rPr>
        <w:t>-Хемский кожуун, 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1FC1">
        <w:rPr>
          <w:rFonts w:ascii="Times New Roman" w:hAnsi="Times New Roman" w:cs="Times New Roman"/>
          <w:color w:val="000000"/>
          <w:sz w:val="20"/>
          <w:szCs w:val="20"/>
        </w:rPr>
        <w:t xml:space="preserve">(местонахождение юр. лица; место регистрации физ. лица)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1FC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>Телефон (факс) заявител</w:t>
      </w:r>
      <w:proofErr w:type="gramStart"/>
      <w:r w:rsidRPr="00F41FC1">
        <w:rPr>
          <w:rFonts w:ascii="Times New Roman" w:hAnsi="Times New Roman" w:cs="Times New Roman"/>
          <w:color w:val="000000"/>
          <w:sz w:val="23"/>
          <w:szCs w:val="23"/>
        </w:rPr>
        <w:t>я(</w:t>
      </w:r>
      <w:proofErr w:type="gramEnd"/>
      <w:r w:rsidRPr="00F41FC1">
        <w:rPr>
          <w:rFonts w:ascii="Times New Roman" w:hAnsi="Times New Roman" w:cs="Times New Roman"/>
          <w:color w:val="000000"/>
          <w:sz w:val="23"/>
          <w:szCs w:val="23"/>
        </w:rPr>
        <w:t>ей) 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>Иные сведения о заявителе 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Прошу подготовить и выдать Градостроительный план земельного участка в соответствии с формой, утвержденной Правительством РФ, для целей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1. Сведения о земельном участке: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1.1. Земельный участок имеет следующие адресные ориентиры: Республика Тыва, </w:t>
      </w:r>
      <w:r>
        <w:rPr>
          <w:rFonts w:ascii="Times New Roman" w:hAnsi="Times New Roman" w:cs="Times New Roman"/>
          <w:color w:val="000000"/>
          <w:sz w:val="23"/>
          <w:szCs w:val="23"/>
        </w:rPr>
        <w:t>Тес</w:t>
      </w:r>
      <w:r w:rsidRPr="00F41FC1">
        <w:rPr>
          <w:rFonts w:ascii="Times New Roman" w:hAnsi="Times New Roman" w:cs="Times New Roman"/>
          <w:color w:val="000000"/>
          <w:sz w:val="23"/>
          <w:szCs w:val="23"/>
        </w:rPr>
        <w:t>-Хемский район, 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1FC1">
        <w:rPr>
          <w:rFonts w:ascii="Times New Roman" w:hAnsi="Times New Roman" w:cs="Times New Roman"/>
          <w:color w:val="000000"/>
          <w:sz w:val="20"/>
          <w:szCs w:val="20"/>
        </w:rPr>
        <w:t xml:space="preserve">(улица, дом либо иные адресные ориентиры, район)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1.2. Ограничения использования и обременения земельного участка: 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>1.3. Вид права, на котором используется земельный участок 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</w:t>
      </w: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1FC1">
        <w:rPr>
          <w:rFonts w:ascii="Times New Roman" w:hAnsi="Times New Roman" w:cs="Times New Roman"/>
          <w:color w:val="000000"/>
          <w:sz w:val="20"/>
          <w:szCs w:val="20"/>
        </w:rPr>
        <w:t xml:space="preserve">(собственность, аренда, постоянное (бессрочное) пользование и др.)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>1.4. Реквизиты документа, удостоверяющего право, на ко</w:t>
      </w:r>
      <w:r w:rsidR="00752FA6">
        <w:rPr>
          <w:rFonts w:ascii="Times New Roman" w:hAnsi="Times New Roman" w:cs="Times New Roman"/>
          <w:color w:val="000000"/>
          <w:sz w:val="23"/>
          <w:szCs w:val="23"/>
        </w:rPr>
        <w:t xml:space="preserve">тором заявитель </w:t>
      </w: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использует земельный участок постановление администрации </w:t>
      </w:r>
      <w:r w:rsidR="00752FA6">
        <w:rPr>
          <w:rFonts w:ascii="Times New Roman" w:hAnsi="Times New Roman" w:cs="Times New Roman"/>
          <w:color w:val="000000"/>
          <w:sz w:val="23"/>
          <w:szCs w:val="23"/>
        </w:rPr>
        <w:t>Тес</w:t>
      </w:r>
      <w:r w:rsidRPr="00F41FC1">
        <w:rPr>
          <w:rFonts w:ascii="Times New Roman" w:hAnsi="Times New Roman" w:cs="Times New Roman"/>
          <w:color w:val="000000"/>
          <w:sz w:val="23"/>
          <w:szCs w:val="23"/>
        </w:rPr>
        <w:t>-Хемского кожууна</w:t>
      </w:r>
      <w:r w:rsidR="00752FA6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</w:t>
      </w:r>
    </w:p>
    <w:p w:rsidR="00F41FC1" w:rsidRPr="00F41FC1" w:rsidRDefault="00F41FC1" w:rsidP="00752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41FC1">
        <w:rPr>
          <w:rFonts w:ascii="Times New Roman" w:hAnsi="Times New Roman" w:cs="Times New Roman"/>
          <w:color w:val="000000"/>
          <w:sz w:val="20"/>
          <w:szCs w:val="20"/>
        </w:rPr>
        <w:t>(название, номер, дата выдачи, выдавший орган)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>1.5. Площадь земельного участка ________</w:t>
      </w:r>
      <w:proofErr w:type="spellStart"/>
      <w:r w:rsidRPr="00F41FC1">
        <w:rPr>
          <w:rFonts w:ascii="Times New Roman" w:hAnsi="Times New Roman" w:cs="Times New Roman"/>
          <w:color w:val="000000"/>
          <w:sz w:val="23"/>
          <w:szCs w:val="23"/>
        </w:rPr>
        <w:t>кв</w:t>
      </w:r>
      <w:proofErr w:type="gramStart"/>
      <w:r w:rsidRPr="00F41FC1">
        <w:rPr>
          <w:rFonts w:ascii="Times New Roman" w:hAnsi="Times New Roman" w:cs="Times New Roman"/>
          <w:color w:val="000000"/>
          <w:sz w:val="23"/>
          <w:szCs w:val="23"/>
        </w:rPr>
        <w:t>.м</w:t>
      </w:r>
      <w:proofErr w:type="spellEnd"/>
      <w:proofErr w:type="gramEnd"/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>1. 1.6. Кадастровый номер ________________________________________________</w:t>
      </w:r>
      <w:r w:rsidR="00752FA6">
        <w:rPr>
          <w:rFonts w:ascii="Times New Roman" w:hAnsi="Times New Roman" w:cs="Times New Roman"/>
          <w:color w:val="000000"/>
          <w:sz w:val="23"/>
          <w:szCs w:val="23"/>
        </w:rPr>
        <w:t>____________________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Ответственность за достоверность представленных сведений и документов несет заявитель.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Приложение: в соответствии с Перечнем документов.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Заявитель: _____________________________ _______ _____/_____ ________/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1FC1">
        <w:rPr>
          <w:rFonts w:ascii="Times New Roman" w:hAnsi="Times New Roman" w:cs="Times New Roman"/>
          <w:color w:val="000000"/>
          <w:sz w:val="20"/>
          <w:szCs w:val="20"/>
        </w:rPr>
        <w:t xml:space="preserve">должность (подпись) Ф.И.О. </w:t>
      </w:r>
    </w:p>
    <w:p w:rsidR="00F41FC1" w:rsidRPr="00F41FC1" w:rsidRDefault="00F41FC1" w:rsidP="00F41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 xml:space="preserve">М.П. </w:t>
      </w:r>
    </w:p>
    <w:p w:rsidR="00F41FC1" w:rsidRDefault="00F41FC1" w:rsidP="00F41FC1">
      <w:pPr>
        <w:jc w:val="both"/>
        <w:rPr>
          <w:rFonts w:ascii="Times New Roman" w:hAnsi="Times New Roman" w:cs="Times New Roman"/>
          <w:sz w:val="28"/>
        </w:rPr>
      </w:pPr>
      <w:r w:rsidRPr="00F41FC1">
        <w:rPr>
          <w:rFonts w:ascii="Times New Roman" w:hAnsi="Times New Roman" w:cs="Times New Roman"/>
          <w:color w:val="000000"/>
          <w:sz w:val="23"/>
          <w:szCs w:val="23"/>
        </w:rPr>
        <w:t>"___" _________ 201___ г.</w:t>
      </w: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2F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БЛОК-СХЕМА</w:t>
      </w:r>
    </w:p>
    <w:p w:rsidR="00752FA6" w:rsidRPr="00752FA6" w:rsidRDefault="00752FA6" w:rsidP="00752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752FA6">
        <w:rPr>
          <w:rFonts w:ascii="Times New Roman" w:hAnsi="Times New Roman" w:cs="Times New Roman"/>
          <w:bCs/>
          <w:sz w:val="28"/>
          <w:szCs w:val="23"/>
        </w:rPr>
        <w:t>последовательности действий по предоставлению муниципальной услуги</w:t>
      </w:r>
    </w:p>
    <w:p w:rsidR="00752FA6" w:rsidRDefault="00752FA6" w:rsidP="00752F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52FA6" w:rsidRPr="00752FA6" w:rsidRDefault="00752FA6" w:rsidP="00752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28CD" w:rsidRPr="00DD28CD" w:rsidRDefault="00EB36FB" w:rsidP="00DD28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9" o:spid="_x0000_s1026" type="#_x0000_t109" style="position:absolute;left:0;text-align:left;margin-left:154.3pt;margin-top:336.6pt;width:243pt;height:48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" fillcolor="window" strokecolor="#f79646" strokeweight="2pt">
            <v:textbox>
              <w:txbxContent>
                <w:p w:rsidR="00752FA6" w:rsidRDefault="00752FA6" w:rsidP="00752FA6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Выдача ГПЗУ и постановления об его утверждении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pict>
          <v:shape id="Блок-схема: процесс 18" o:spid="_x0000_s1027" type="#_x0000_t109" style="position:absolute;left:0;text-align:left;margin-left:154.3pt;margin-top:262.35pt;width:243pt;height:42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" fillcolor="window" strokecolor="#f79646" strokeweight="2pt">
            <v:textbox>
              <w:txbxContent>
                <w:p w:rsidR="00752FA6" w:rsidRDefault="00752FA6" w:rsidP="00752FA6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Рассмотрение и согласование председателем администрации постановления и ГПЗУ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6" type="#_x0000_t32" style="position:absolute;left:0;text-align:left;margin-left:278.8pt;margin-top:304.1pt;width:0;height:27.75pt;flip:x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pict>
          <v:shape id="Прямая со стрелкой 14" o:spid="_x0000_s1035" type="#_x0000_t32" style="position:absolute;left:0;text-align:left;margin-left:278.05pt;margin-top:234.35pt;width:0;height:27.75pt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pict>
          <v:shape id="Блок-схема: процесс 16" o:spid="_x0000_s1028" type="#_x0000_t109" style="position:absolute;left:0;text-align:left;margin-left:154.3pt;margin-top:196.85pt;width:243pt;height:34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" fillcolor="window" strokecolor="#f79646" strokeweight="2pt">
            <v:textbox>
              <w:txbxContent>
                <w:p w:rsidR="00752FA6" w:rsidRDefault="00752FA6" w:rsidP="00752FA6">
                  <w:pPr>
                    <w:jc w:val="center"/>
                  </w:pPr>
                  <w:r>
                    <w:t>Подготовка постановления об утверждении ГПЗУ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pict>
          <v:shape id="Прямая со стрелкой 13" o:spid="_x0000_s1034" type="#_x0000_t32" style="position:absolute;left:0;text-align:left;margin-left:278.8pt;margin-top:172.85pt;width:0;height:2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pict>
          <v:shape id="Прямая со стрелкой 5" o:spid="_x0000_s1033" type="#_x0000_t32" style="position:absolute;left:0;text-align:left;margin-left:266.8pt;margin-top:110.6pt;width:0;height:27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pict>
          <v:shape id="Блок-схема: процесс 4" o:spid="_x0000_s1029" type="#_x0000_t109" style="position:absolute;left:0;text-align:left;margin-left:154.3pt;margin-top:138.35pt;width:243pt;height:34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" fillcolor="white [3201]" strokecolor="#f79646 [3209]" strokeweight="2pt">
            <v:textbox>
              <w:txbxContent>
                <w:p w:rsidR="00F41FC1" w:rsidRDefault="00752FA6" w:rsidP="00DD28CD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Подготовка по утвержденной форме ГПЗУ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pict>
          <v:shape id="Блок-схема: процесс 3" o:spid="_x0000_s1030" type="#_x0000_t109" style="position:absolute;left:0;text-align:left;margin-left:154.3pt;margin-top:71.6pt;width:243pt;height:3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" fillcolor="white [3201]" strokecolor="#f79646 [3209]" strokeweight="2pt">
            <v:textbox>
              <w:txbxContent>
                <w:p w:rsidR="00F41FC1" w:rsidRDefault="00752FA6" w:rsidP="00DD28CD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Осуществление межведомственных запросов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pict>
          <v:shape id="Прямая со стрелкой 2" o:spid="_x0000_s1032" type="#_x0000_t32" style="position:absolute;left:0;text-align:left;margin-left:266.8pt;margin-top:50.6pt;width:0;height:2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" o:spid="_x0000_s1031" type="#_x0000_t176" style="position:absolute;left:0;text-align:left;margin-left:154.3pt;margin-top:3.35pt;width:243pt;height:47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" fillcolor="white [3201]" strokecolor="#f79646 [3209]" strokeweight="2pt">
            <v:textbox>
              <w:txbxContent>
                <w:p w:rsidR="00F41FC1" w:rsidRDefault="00752FA6" w:rsidP="00DD28CD">
                  <w:pPr>
                    <w:jc w:val="center"/>
                  </w:pPr>
                  <w:r>
                    <w:rPr>
                      <w:sz w:val="23"/>
                      <w:szCs w:val="23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sectPr w:rsidR="00DD28CD" w:rsidRPr="00DD28CD" w:rsidSect="005137DF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CF4AE7"/>
    <w:multiLevelType w:val="hybridMultilevel"/>
    <w:tmpl w:val="1C2D6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421D2D"/>
    <w:multiLevelType w:val="hybridMultilevel"/>
    <w:tmpl w:val="1A3845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D7782"/>
    <w:multiLevelType w:val="hybridMultilevel"/>
    <w:tmpl w:val="7C28974C"/>
    <w:lvl w:ilvl="0" w:tplc="4EA6BEB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D02058"/>
    <w:multiLevelType w:val="hybridMultilevel"/>
    <w:tmpl w:val="119CCB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001B5"/>
    <w:multiLevelType w:val="hybridMultilevel"/>
    <w:tmpl w:val="119CCB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B8C"/>
    <w:rsid w:val="00025276"/>
    <w:rsid w:val="000E6EFD"/>
    <w:rsid w:val="0014708F"/>
    <w:rsid w:val="001624F8"/>
    <w:rsid w:val="001C25B9"/>
    <w:rsid w:val="001C7B02"/>
    <w:rsid w:val="003E351C"/>
    <w:rsid w:val="00456491"/>
    <w:rsid w:val="004B05A2"/>
    <w:rsid w:val="005137DF"/>
    <w:rsid w:val="00541129"/>
    <w:rsid w:val="005C4069"/>
    <w:rsid w:val="0073130B"/>
    <w:rsid w:val="00752FA6"/>
    <w:rsid w:val="007F0F9B"/>
    <w:rsid w:val="0086213B"/>
    <w:rsid w:val="008F7B8C"/>
    <w:rsid w:val="00974C37"/>
    <w:rsid w:val="009F0905"/>
    <w:rsid w:val="00C8126F"/>
    <w:rsid w:val="00C93683"/>
    <w:rsid w:val="00D042B5"/>
    <w:rsid w:val="00D62078"/>
    <w:rsid w:val="00DD28CD"/>
    <w:rsid w:val="00E25DBC"/>
    <w:rsid w:val="00EB36FB"/>
    <w:rsid w:val="00F41FC1"/>
    <w:rsid w:val="00F70B56"/>
    <w:rsid w:val="00F9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3"/>
        <o:r id="V:Rule3" type="connector" idref="#Прямая со стрелкой 14"/>
        <o:r id="V:Rule4" type="connector" idref="#Прямая со стрелкой 5"/>
        <o:r id="V:Rule5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7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fc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Кара-Сал</cp:lastModifiedBy>
  <cp:revision>7</cp:revision>
  <dcterms:created xsi:type="dcterms:W3CDTF">2016-07-18T02:54:00Z</dcterms:created>
  <dcterms:modified xsi:type="dcterms:W3CDTF">2018-03-02T14:05:00Z</dcterms:modified>
</cp:coreProperties>
</file>